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bottomFromText="0" w:horzAnchor="margin" w:leftFromText="180" w:rightFromText="180" w:tblpX="108" w:tblpY="2" w:topFromText="0" w:vertAnchor="text"/>
        <w:tblW w:w="940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619"/>
        <w:gridCol w:w="3761"/>
        <w:gridCol w:w="2025"/>
      </w:tblGrid>
      <w:tr>
        <w:trPr>
          <w:trHeight w:val="1438" w:hRule="atLeast"/>
        </w:trPr>
        <w:tc>
          <w:tcPr>
            <w:tcW w:w="3619" w:type="dxa"/>
            <w:tcBorders/>
          </w:tcPr>
          <w:p>
            <w:pPr>
              <w:pStyle w:val="Normal"/>
              <w:widowControl w:val="false"/>
              <w:ind w:firstLine="708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ind w:firstLine="708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76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900" w:leader="none"/>
              </w:tabs>
              <w:ind w:right="1512" w:hanging="0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/>
              <w:drawing>
                <wp:inline distT="0" distB="0" distL="0" distR="0">
                  <wp:extent cx="581025" cy="9334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369" w:hRule="atLeast"/>
        </w:trPr>
        <w:tc>
          <w:tcPr>
            <w:tcW w:w="9405" w:type="dxa"/>
            <w:gridSpan w:val="3"/>
            <w:tcBorders>
              <w:bottom w:val="thinThickSmallGap" w:sz="2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color w:val="C9211E"/>
              </w:rPr>
            </w:r>
          </w:p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cs="Liberation Serif"/>
                <w:b/>
                <w:bCs/>
                <w:iCs/>
                <w:color w:val="000000"/>
                <w:sz w:val="28"/>
                <w:szCs w:val="28"/>
              </w:rPr>
              <w:t xml:space="preserve">НАЧАЛЬНИК </w:t>
            </w:r>
            <w:r>
              <w:rPr>
                <w:rFonts w:cs="Liberation Serif"/>
                <w:b/>
                <w:bCs/>
                <w:color w:val="000000"/>
                <w:sz w:val="28"/>
                <w:szCs w:val="28"/>
              </w:rPr>
              <w:t>ФИНА</w:t>
            </w:r>
            <w:r>
              <w:rPr>
                <w:rFonts w:cs="Liberation Serif"/>
                <w:b/>
                <w:bCs/>
                <w:sz w:val="28"/>
                <w:szCs w:val="28"/>
              </w:rPr>
              <w:t>НСОВОГО ОТДЕЛА АДМИНИСТРАЦИИ</w:t>
            </w:r>
          </w:p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cs="Liberation Serif"/>
                <w:b/>
                <w:bCs/>
                <w:sz w:val="28"/>
                <w:szCs w:val="28"/>
              </w:rPr>
              <w:t>ГОРОДСКОГО ОКРУГА ЗАТО СВОБОДНЫЙ</w:t>
            </w:r>
          </w:p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cs="Liberation Serif"/>
                <w:b/>
                <w:bCs/>
                <w:sz w:val="28"/>
                <w:szCs w:val="28"/>
              </w:rPr>
              <w:t>РАСПОРЯЖЕНИЕ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 «13» августа 2024 года № 29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пос. Свободный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Liberation Serif" w:hAnsi="Liberation Serif" w:cs="Times New Roman"/>
          <w:b/>
          <w:b/>
          <w:bCs/>
          <w:sz w:val="28"/>
          <w:szCs w:val="28"/>
        </w:rPr>
      </w:pPr>
      <w:bookmarkStart w:id="0" w:name="Par1"/>
      <w:bookmarkEnd w:id="0"/>
      <w:r>
        <w:rPr>
          <w:rFonts w:cs="Times New Roman" w:ascii="Liberation Serif" w:hAnsi="Liberation Serif"/>
          <w:b/>
          <w:bCs/>
          <w:sz w:val="28"/>
          <w:szCs w:val="28"/>
        </w:rPr>
        <w:t xml:space="preserve">О признании утратившим силу распоряжения финансового отдела администрации </w:t>
      </w:r>
      <w:r>
        <w:rPr>
          <w:rFonts w:cs="Times New Roman" w:ascii="Liberation Serif" w:hAnsi="Liberation Serif"/>
          <w:b/>
          <w:bCs/>
          <w:i w:val="false"/>
          <w:iCs w:val="false"/>
          <w:sz w:val="28"/>
          <w:szCs w:val="28"/>
        </w:rPr>
        <w:t>городского округа  ЗАТО Свободный от 26.04.2016 № 20 «О Порядке доведения бюджетных ассигнований и (или) лимитов бюджетных обязательств до главных распорядителей бюджетных средств»</w:t>
      </w:r>
    </w:p>
    <w:p>
      <w:pPr>
        <w:pStyle w:val="Normal"/>
        <w:jc w:val="center"/>
        <w:rPr>
          <w:i/>
          <w:i/>
          <w:iCs/>
        </w:rPr>
      </w:pPr>
      <w:r>
        <w:rPr>
          <w:i/>
          <w:iCs/>
        </w:rPr>
      </w:r>
    </w:p>
    <w:p>
      <w:pPr>
        <w:pStyle w:val="ConsPlusNormal"/>
        <w:ind w:firstLine="540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sz w:val="28"/>
          <w:szCs w:val="28"/>
        </w:rPr>
        <w:t>В    соответствии     со    статьей    1</w:t>
      </w:r>
      <w:r>
        <w:rPr>
          <w:rFonts w:cs="Times New Roman" w:ascii="Liberation Serif" w:hAnsi="Liberation Serif"/>
          <w:sz w:val="28"/>
          <w:szCs w:val="28"/>
        </w:rPr>
        <w:t>1</w:t>
      </w:r>
      <w:r>
        <w:rPr>
          <w:rFonts w:cs="Times New Roman" w:ascii="Liberation Serif" w:hAnsi="Liberation Serif"/>
          <w:sz w:val="28"/>
          <w:szCs w:val="28"/>
        </w:rPr>
        <w:t xml:space="preserve">1    Закона    Свердловской   области  10 марта 1999 года № 4-ОЗ «О правовых актах в Свердловской области», распоряжением финансового отдела администрации городского округа ЗАТО Свободный от 03.12.2021 № 55 </w:t>
      </w:r>
      <w:r>
        <w:rPr>
          <w:rFonts w:cs="Times New Roman" w:ascii="Liberation Serif" w:hAnsi="Liberation Serif"/>
          <w:b w:val="false"/>
          <w:bCs w:val="false"/>
          <w:sz w:val="28"/>
          <w:szCs w:val="28"/>
        </w:rPr>
        <w:t xml:space="preserve">«О Порядке составления и ведения сводной бюджетной росписи </w:t>
      </w:r>
      <w:r>
        <w:rPr>
          <w:rFonts w:cs="Times New Roman" w:ascii="Liberation Serif" w:hAnsi="Liberation Serif"/>
          <w:b w:val="false"/>
          <w:bCs w:val="false"/>
          <w:sz w:val="28"/>
          <w:szCs w:val="28"/>
          <w:lang w:eastAsia="zh-CN"/>
        </w:rPr>
        <w:t>бюджета городского округа ЗАТО Свободный</w:t>
      </w:r>
      <w:r>
        <w:rPr>
          <w:rFonts w:cs="Liberation Serif" w:ascii="Liberation Serif" w:hAnsi="Liberation Serif"/>
          <w:b w:val="false"/>
          <w:bCs w:val="false"/>
          <w:sz w:val="28"/>
          <w:szCs w:val="28"/>
          <w:lang w:eastAsia="zh-CN"/>
        </w:rPr>
        <w:t>»</w:t>
      </w:r>
      <w:r>
        <w:rPr>
          <w:rFonts w:cs="Times New Roman" w:ascii="Liberation Serif" w:hAnsi="Liberation Serif"/>
          <w:b w:val="false"/>
          <w:bCs w:val="false"/>
          <w:sz w:val="28"/>
          <w:szCs w:val="28"/>
        </w:rPr>
        <w:t>,</w:t>
      </w:r>
      <w:r>
        <w:rPr>
          <w:rFonts w:cs="Times New Roman" w:ascii="Liberation Serif" w:hAnsi="Liberation Serif"/>
          <w:sz w:val="28"/>
          <w:szCs w:val="28"/>
        </w:rPr>
        <w:t xml:space="preserve"> руководствуясь Уставом городского округа ЗАТО Свободный,</w:t>
      </w:r>
    </w:p>
    <w:p>
      <w:pPr>
        <w:pStyle w:val="Normal"/>
        <w:suppressAutoHyphens w:val="false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b/>
          <w:sz w:val="28"/>
          <w:szCs w:val="28"/>
        </w:rPr>
        <w:t>ПРИКАЗЫВАЮ: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sz w:val="28"/>
          <w:szCs w:val="28"/>
        </w:rPr>
        <w:t xml:space="preserve">1. Признать утратившим силу распоряжение финансового отдела администрации городского округа ЗАТО Свободный от 26.04.2016 № 20       </w:t>
      </w:r>
      <w:r>
        <w:rPr>
          <w:rFonts w:cs="Times New Roman" w:ascii="Liberation Serif" w:hAnsi="Liberation Serif"/>
          <w:b w:val="false"/>
          <w:bCs w:val="false"/>
          <w:sz w:val="28"/>
          <w:szCs w:val="28"/>
        </w:rPr>
        <w:t xml:space="preserve">«О Порядке доведения бюджетных ассигнований и (или) лимитов бюджетных обязательств до главных распорядителей бюджетных средств».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sz w:val="28"/>
          <w:szCs w:val="28"/>
        </w:rPr>
        <w:t>2. Настоящее постановление опубликовать на официальном сайте администрации городского округа ЗАТО Свободный.</w:t>
      </w:r>
    </w:p>
    <w:p>
      <w:pPr>
        <w:pStyle w:val="Normal"/>
        <w:widowControl w:val="false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</w:r>
    </w:p>
    <w:p>
      <w:pPr>
        <w:pStyle w:val="Normal"/>
        <w:widowControl w:val="false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0"/>
        </w:rPr>
        <w:t>Начальник финансового  отдела                                                      М.Н. Малых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spacing w:lineRule="auto" w:line="192"/>
        <w:jc w:val="left"/>
        <w:rPr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 xml:space="preserve">                                                                                  </w:t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916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691662"/>
    <w:rPr>
      <w:rFonts w:ascii="Tahoma" w:hAnsi="Tahoma" w:eastAsia="Times New Roman" w:cs="Tahoma"/>
      <w:sz w:val="16"/>
      <w:szCs w:val="16"/>
      <w:lang w:eastAsia="ru-RU"/>
    </w:rPr>
  </w:style>
  <w:style w:type="character" w:styleId="Style15">
    <w:name w:val="Hyperlink"/>
    <w:rPr>
      <w:color w:val="000080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ConsPlusNormal" w:customStyle="1">
    <w:name w:val="ConsPlusNormal"/>
    <w:qFormat/>
    <w:rsid w:val="00db693e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Nonformat" w:customStyle="1">
    <w:name w:val="ConsPlusNonformat"/>
    <w:qFormat/>
    <w:rsid w:val="00db693e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db693e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Cell" w:customStyle="1">
    <w:name w:val="ConsPlusCell"/>
    <w:qFormat/>
    <w:rsid w:val="00db693e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DocList" w:customStyle="1">
    <w:name w:val="ConsPlusDocList"/>
    <w:qFormat/>
    <w:rsid w:val="00db693e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Page" w:customStyle="1">
    <w:name w:val="ConsPlusTitlePage"/>
    <w:qFormat/>
    <w:rsid w:val="00db693e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ConsPlusJurTerm" w:customStyle="1">
    <w:name w:val="ConsPlusJurTerm"/>
    <w:qFormat/>
    <w:rsid w:val="00db693e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6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691662"/>
    <w:pPr/>
    <w:rPr>
      <w:rFonts w:ascii="Tahoma" w:hAnsi="Tahoma" w:cs="Tahoma"/>
      <w:sz w:val="16"/>
      <w:szCs w:val="16"/>
    </w:rPr>
  </w:style>
  <w:style w:type="paragraph" w:styleId="1" w:customStyle="1">
    <w:name w:val="Обычная табли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Колонтитул"/>
    <w:basedOn w:val="Normal"/>
    <w:qFormat/>
    <w:pPr>
      <w:suppressLineNumbers/>
      <w:tabs>
        <w:tab w:val="clear" w:pos="708"/>
        <w:tab w:val="center" w:pos="4677" w:leader="none"/>
        <w:tab w:val="right" w:pos="9354" w:leader="none"/>
      </w:tabs>
    </w:pPr>
    <w:rPr/>
  </w:style>
  <w:style w:type="paragraph" w:styleId="Style25">
    <w:name w:val="Footer"/>
    <w:basedOn w:val="Style24"/>
    <w:pPr>
      <w:suppressLineNumbers/>
    </w:pPr>
    <w:rPr/>
  </w:style>
  <w:style w:type="paragraph" w:styleId="NormalTable">
    <w:name w:val="Normal Table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8740</TotalTime>
  <Application>LibreOffice/7.4.2.3$Windows_X86_64 LibreOffice_project/382eef1f22670f7f4118c8c2dd222ec7ad009daf</Application>
  <AppVersion>15.0000</AppVersion>
  <Pages>1</Pages>
  <Words>149</Words>
  <Characters>1041</Characters>
  <CharactersWithSpaces>1347</CharactersWithSpaces>
  <Paragraphs>13</Paragraphs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2024-06-13T17:53:00Z</dcterms:created>
  <dc:creator>Петрова</dc:creator>
  <dc:description/>
  <dc:language>ru-RU</dc:language>
  <cp:lastModifiedBy/>
  <cp:lastPrinted>2024-08-20T18:09:22Z</cp:lastPrinted>
  <dcterms:modified xsi:type="dcterms:W3CDTF">2024-08-22T09:34:47Z</dcterms:modified>
  <cp:revision>377</cp:revision>
  <dc:subject/>
  <dc:title>Приказ Финансового отдела Администрации Арамильского городского округа от 06.06.2023 N 29"Об утверждении Порядка проведения мониторинга качества финансового менеджмента, осуществляемого главными распорядителями бюджетных средств Арамильского городского округа"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