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AA294F">
        <w:rPr>
          <w:rFonts w:ascii="Constantia" w:hAnsi="Constantia"/>
          <w:b/>
          <w:sz w:val="48"/>
          <w:szCs w:val="48"/>
        </w:rPr>
        <w:t>2015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6436E8" w:rsidRDefault="006436E8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6436E8">
        <w:rPr>
          <w:rFonts w:ascii="Constantia" w:hAnsi="Constantia" w:cs="Times New Roman"/>
          <w:b/>
          <w:sz w:val="40"/>
          <w:szCs w:val="40"/>
        </w:rPr>
        <w:lastRenderedPageBreak/>
        <w:t>Показатели социального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>-</w:t>
      </w:r>
      <w:r w:rsidR="0012742A" w:rsidRPr="0012742A">
        <w:rPr>
          <w:rFonts w:ascii="Constantia" w:hAnsi="Constantia" w:cs="Times New Roman"/>
          <w:b/>
          <w:sz w:val="40"/>
          <w:szCs w:val="40"/>
        </w:rPr>
        <w:t xml:space="preserve"> </w:t>
      </w:r>
      <w:r w:rsidRPr="006436E8">
        <w:rPr>
          <w:rFonts w:ascii="Constantia" w:hAnsi="Constantia" w:cs="Times New Roman"/>
          <w:b/>
          <w:sz w:val="40"/>
          <w:szCs w:val="40"/>
        </w:rPr>
        <w:t xml:space="preserve">экономического развития </w:t>
      </w:r>
      <w:r w:rsidR="000B623D">
        <w:rPr>
          <w:rFonts w:ascii="Constantia" w:hAnsi="Constantia" w:cs="Times New Roman"/>
          <w:b/>
          <w:sz w:val="40"/>
          <w:szCs w:val="40"/>
        </w:rPr>
        <w:t>городского округа</w:t>
      </w:r>
      <w:r w:rsidR="00AA294F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 w:rsidR="000B623D">
        <w:rPr>
          <w:rFonts w:ascii="Constantia" w:hAnsi="Constantia" w:cs="Times New Roman"/>
          <w:b/>
          <w:sz w:val="40"/>
          <w:szCs w:val="40"/>
        </w:rPr>
        <w:t xml:space="preserve"> за 201</w:t>
      </w:r>
      <w:r w:rsidR="00AA294F">
        <w:rPr>
          <w:rFonts w:ascii="Constantia" w:hAnsi="Constantia" w:cs="Times New Roman"/>
          <w:b/>
          <w:sz w:val="40"/>
          <w:szCs w:val="40"/>
        </w:rPr>
        <w:t>5</w:t>
      </w:r>
      <w:r w:rsidRPr="006436E8"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7D3B81" w:rsidRDefault="007D3B81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AA294F">
        <w:rPr>
          <w:rFonts w:asciiTheme="minorHAnsi" w:hAnsiTheme="minorHAnsi" w:cstheme="minorHAnsi"/>
          <w:b/>
          <w:color w:val="3A4452" w:themeColor="text2" w:themeShade="BF"/>
          <w:sz w:val="40"/>
          <w:szCs w:val="40"/>
        </w:rPr>
        <w:t>8 403</w:t>
      </w:r>
      <w:r w:rsidRPr="00F376E0">
        <w:rPr>
          <w:rFonts w:asciiTheme="minorHAnsi" w:hAnsiTheme="minorHAnsi" w:cstheme="minorHAnsi"/>
          <w:b/>
          <w:color w:val="3A4452" w:themeColor="text2" w:themeShade="BF"/>
          <w:sz w:val="40"/>
          <w:szCs w:val="40"/>
        </w:rPr>
        <w:t xml:space="preserve"> человек</w:t>
      </w:r>
      <w:r w:rsidRPr="00A02515">
        <w:rPr>
          <w:rFonts w:asciiTheme="minorHAnsi" w:hAnsiTheme="minorHAnsi" w:cstheme="minorHAnsi"/>
          <w:b/>
          <w:sz w:val="40"/>
          <w:szCs w:val="40"/>
        </w:rPr>
        <w:t xml:space="preserve"> –</w:t>
      </w:r>
      <w:r>
        <w:rPr>
          <w:rFonts w:ascii="Constantia" w:hAnsi="Constantia" w:cs="Times New Roman"/>
          <w:b/>
          <w:sz w:val="40"/>
          <w:szCs w:val="40"/>
        </w:rPr>
        <w:t xml:space="preserve"> численность населения на </w:t>
      </w:r>
      <w:r w:rsidRPr="00A02515">
        <w:rPr>
          <w:rFonts w:asciiTheme="minorHAnsi" w:hAnsiTheme="minorHAnsi" w:cstheme="minorHAnsi"/>
          <w:b/>
          <w:sz w:val="40"/>
          <w:szCs w:val="40"/>
        </w:rPr>
        <w:t>01.01.</w:t>
      </w:r>
      <w:r w:rsidR="00AA294F">
        <w:rPr>
          <w:rFonts w:asciiTheme="minorHAnsi" w:hAnsiTheme="minorHAnsi" w:cstheme="minorHAnsi"/>
          <w:b/>
          <w:sz w:val="40"/>
          <w:szCs w:val="40"/>
        </w:rPr>
        <w:t>2015</w:t>
      </w:r>
      <w:r w:rsidRPr="00A02515">
        <w:rPr>
          <w:rFonts w:asciiTheme="minorHAnsi" w:hAnsiTheme="minorHAnsi" w:cstheme="minorHAnsi"/>
          <w:b/>
          <w:sz w:val="40"/>
          <w:szCs w:val="40"/>
        </w:rPr>
        <w:t xml:space="preserve"> года</w:t>
      </w:r>
    </w:p>
    <w:p w:rsidR="009E65C2" w:rsidRPr="008C7575" w:rsidRDefault="008C7575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3A4452" w:themeColor="text2" w:themeShade="BF"/>
          <w:sz w:val="40"/>
          <w:szCs w:val="40"/>
        </w:rPr>
        <w:t xml:space="preserve"> 129,2 % - рост рождаемости по сравнению с 2014 годом</w:t>
      </w:r>
    </w:p>
    <w:p w:rsidR="008C7575" w:rsidRPr="00AA294F" w:rsidRDefault="008C7575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3A4452" w:themeColor="text2" w:themeShade="BF"/>
          <w:sz w:val="40"/>
          <w:szCs w:val="40"/>
        </w:rPr>
        <w:t xml:space="preserve"> 93,4 % - снижение смертности по сравнению с 2014 годом</w:t>
      </w:r>
    </w:p>
    <w:p w:rsidR="009E65C2" w:rsidRDefault="009E65C2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8C7575">
        <w:rPr>
          <w:rFonts w:ascii="Times New Roman" w:hAnsi="Times New Roman" w:cs="Times New Roman"/>
          <w:b/>
          <w:color w:val="3A4452" w:themeColor="text2" w:themeShade="BF"/>
          <w:sz w:val="40"/>
          <w:szCs w:val="40"/>
        </w:rPr>
        <w:t>22 500</w:t>
      </w:r>
      <w:r w:rsidRPr="00F376E0">
        <w:rPr>
          <w:rFonts w:ascii="Constantia" w:hAnsi="Constantia" w:cs="Times New Roman"/>
          <w:b/>
          <w:color w:val="3A4452" w:themeColor="text2" w:themeShade="BF"/>
          <w:sz w:val="40"/>
          <w:szCs w:val="40"/>
        </w:rPr>
        <w:t xml:space="preserve"> руб.</w:t>
      </w:r>
      <w:r>
        <w:rPr>
          <w:rFonts w:ascii="Constantia" w:hAnsi="Constantia" w:cs="Times New Roman"/>
          <w:b/>
          <w:sz w:val="40"/>
          <w:szCs w:val="40"/>
        </w:rPr>
        <w:t xml:space="preserve"> – среднемесячная заработная плата</w:t>
      </w:r>
    </w:p>
    <w:p w:rsidR="008C7575" w:rsidRDefault="008C7575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116,9 % - рост оборота розничной торговли</w:t>
      </w:r>
    </w:p>
    <w:p w:rsidR="008C7575" w:rsidRDefault="008C7575" w:rsidP="009E65C2">
      <w:pPr>
        <w:pStyle w:val="Default"/>
        <w:numPr>
          <w:ilvl w:val="0"/>
          <w:numId w:val="3"/>
        </w:numPr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 112,7 % - рост оборота общественного питания</w:t>
      </w:r>
    </w:p>
    <w:p w:rsidR="00373900" w:rsidRDefault="0037390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F14CC0" w:rsidRDefault="00F14CC0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>Основные характеристики бюджета городского округа</w:t>
      </w:r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201</w:t>
      </w:r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>5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8C757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446 471,</w:t>
            </w:r>
            <w:r w:rsidR="00B31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C757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463 450,1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8269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123 263,1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6967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149 135,7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69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121,0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318DC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32,18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EF1779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25 936,</w:t>
            </w:r>
            <w:r w:rsidR="00B31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EF1779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8269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555,4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826967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71,5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297 272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C96A1F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295 759,0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8E1B1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63,82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492 264,</w:t>
            </w:r>
            <w:r w:rsidR="00B31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422 557,1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85,8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6278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-текущи</w:t>
            </w:r>
            <w:r w:rsidR="006278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расходы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</w:t>
            </w:r>
            <w:r w:rsidR="00B31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414,0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346 746,0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318DC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93,1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82,06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-расходы капитального характера</w:t>
            </w:r>
            <w:r w:rsidR="00EF177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(строительство)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119 850,7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B318DC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75 811,1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63,3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318DC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 (-), 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076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-45 792,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EF1779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45 792,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EF1779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45 792,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>Основные параметры исполнения бюджета городского округа</w:t>
      </w:r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201</w:t>
      </w:r>
      <w:r w:rsidR="00B318DC">
        <w:rPr>
          <w:rFonts w:ascii="Constantia" w:hAnsi="Constantia" w:cs="Times New Roman"/>
          <w:b/>
          <w:sz w:val="40"/>
          <w:szCs w:val="40"/>
        </w:rPr>
        <w:t>5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>
            <wp:extent cx="9496425" cy="4857750"/>
            <wp:effectExtent l="19050" t="0" r="476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CD3733">
        <w:rPr>
          <w:rFonts w:ascii="Constantia" w:hAnsi="Constantia" w:cs="Times New Roman"/>
          <w:b/>
          <w:sz w:val="40"/>
          <w:szCs w:val="40"/>
        </w:rPr>
        <w:t>55 152,9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CD3733">
        <w:rPr>
          <w:rFonts w:ascii="Constantia" w:hAnsi="Constantia" w:cs="Times New Roman"/>
          <w:b/>
          <w:color w:val="auto"/>
          <w:sz w:val="40"/>
          <w:szCs w:val="40"/>
        </w:rPr>
        <w:t>50 286,5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" fillcolor="#21c5ff"/>
        </w:pict>
      </w:r>
    </w:p>
    <w:p w:rsidR="00993B9B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F338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560307" w:rsidRDefault="00560307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>Структура доходов бюджета городского округа</w:t>
      </w:r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CD3733">
        <w:rPr>
          <w:rFonts w:ascii="Constantia" w:hAnsi="Constantia" w:cs="Tahoma"/>
          <w:b/>
          <w:bCs/>
          <w:sz w:val="40"/>
          <w:szCs w:val="40"/>
        </w:rPr>
        <w:t>5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CD3733">
        <w:rPr>
          <w:rFonts w:ascii="Constantia" w:hAnsi="Constantia" w:cs="Tahoma"/>
          <w:b/>
          <w:bCs/>
          <w:sz w:val="40"/>
          <w:szCs w:val="40"/>
        </w:rPr>
        <w:t>463 450,1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62950" cy="4991100"/>
            <wp:effectExtent l="3810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округа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>за 201</w:t>
      </w:r>
      <w:r w:rsidR="00D46303">
        <w:rPr>
          <w:rFonts w:ascii="Constantia" w:hAnsi="Constantia" w:cs="Tahoma"/>
          <w:b/>
          <w:bCs/>
          <w:sz w:val="40"/>
          <w:szCs w:val="40"/>
        </w:rPr>
        <w:t>5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D46303">
        <w:rPr>
          <w:rFonts w:ascii="Constantia" w:hAnsi="Constantia" w:cs="Tahoma"/>
          <w:b/>
          <w:bCs/>
          <w:sz w:val="40"/>
          <w:szCs w:val="40"/>
        </w:rPr>
        <w:t>149 135,7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>Динамика налоговых поступлений в бюджет городского округа</w:t>
      </w:r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201DFA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201DFA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Структура неналоговых доходов в 201</w:t>
      </w:r>
      <w:r w:rsidR="0092212F">
        <w:rPr>
          <w:rFonts w:ascii="Constantia" w:hAnsi="Constantia" w:cs="Tahoma"/>
          <w:b/>
          <w:bCs/>
          <w:sz w:val="40"/>
          <w:szCs w:val="40"/>
        </w:rPr>
        <w:t>5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Всего поступило неналоговых доходов в 201</w:t>
      </w:r>
      <w:r w:rsidR="0092212F">
        <w:rPr>
          <w:rFonts w:ascii="Constantia" w:hAnsi="Constantia" w:cs="Tahoma"/>
          <w:b/>
          <w:bCs/>
          <w:sz w:val="40"/>
          <w:szCs w:val="40"/>
        </w:rPr>
        <w:t>5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 </w:t>
      </w:r>
      <w:r w:rsidR="00922736">
        <w:rPr>
          <w:rFonts w:ascii="Constantia" w:hAnsi="Constantia" w:cs="Tahoma"/>
          <w:b/>
          <w:bCs/>
          <w:sz w:val="40"/>
          <w:szCs w:val="40"/>
        </w:rPr>
        <w:t>–</w:t>
      </w:r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92212F">
        <w:rPr>
          <w:rFonts w:ascii="Constantia" w:hAnsi="Constantia" w:cs="Tahoma"/>
          <w:b/>
          <w:bCs/>
          <w:sz w:val="40"/>
          <w:szCs w:val="40"/>
        </w:rPr>
        <w:t>18 555,4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>налоговых поступлений в бюджет городского округа</w:t>
      </w:r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F80450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F80450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bookmarkStart w:id="0" w:name="_GoBack"/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End w:id="0"/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>Структура безвозмездных поступлений в 201</w:t>
      </w:r>
      <w:r w:rsidR="00513726">
        <w:rPr>
          <w:rFonts w:ascii="Constantia" w:hAnsi="Constantia" w:cs="Tahoma"/>
          <w:b/>
          <w:bCs/>
          <w:sz w:val="40"/>
          <w:szCs w:val="40"/>
        </w:rPr>
        <w:t>5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году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513726">
        <w:rPr>
          <w:rFonts w:ascii="Constantia" w:hAnsi="Constantia" w:cs="Tahoma"/>
          <w:b/>
          <w:bCs/>
          <w:sz w:val="40"/>
          <w:szCs w:val="40"/>
        </w:rPr>
        <w:t>295 759,0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округа</w:t>
      </w:r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145693">
        <w:rPr>
          <w:rFonts w:ascii="Constantia" w:hAnsi="Constantia" w:cs="Tahoma"/>
          <w:b/>
          <w:bCs/>
          <w:sz w:val="40"/>
          <w:szCs w:val="40"/>
        </w:rPr>
        <w:t>4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45693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53425" cy="51054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Динамика доходов бюджета городского округа </w:t>
      </w:r>
      <w:r w:rsidR="007F42B6">
        <w:rPr>
          <w:rFonts w:ascii="Constantia" w:hAnsi="Constantia" w:cs="Tahoma"/>
          <w:b/>
          <w:bCs/>
          <w:sz w:val="40"/>
          <w:szCs w:val="40"/>
        </w:rPr>
        <w:t>ЗАТО Свободный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7F42B6">
        <w:rPr>
          <w:rFonts w:ascii="Constantia" w:hAnsi="Constantia" w:cs="Tahoma"/>
          <w:b/>
          <w:bCs/>
          <w:sz w:val="40"/>
          <w:szCs w:val="40"/>
        </w:rPr>
        <w:t>2010</w:t>
      </w:r>
      <w:r>
        <w:rPr>
          <w:rFonts w:ascii="Constantia" w:hAnsi="Constantia" w:cs="Tahoma"/>
          <w:b/>
          <w:bCs/>
          <w:sz w:val="40"/>
          <w:szCs w:val="40"/>
        </w:rPr>
        <w:t xml:space="preserve"> – 201</w:t>
      </w:r>
      <w:r w:rsidR="007F42B6">
        <w:rPr>
          <w:rFonts w:ascii="Constantia" w:hAnsi="Constantia" w:cs="Tahoma"/>
          <w:b/>
          <w:bCs/>
          <w:sz w:val="40"/>
          <w:szCs w:val="40"/>
        </w:rPr>
        <w:t>5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годы</w:t>
      </w: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8E7D08" w:rsidRDefault="008E7D0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01015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>
        <w:rPr>
          <w:rFonts w:ascii="Constantia" w:hAnsi="Constantia" w:cs="Tahoma"/>
          <w:b/>
          <w:bCs/>
          <w:sz w:val="40"/>
          <w:szCs w:val="40"/>
        </w:rPr>
        <w:br w:type="page"/>
      </w:r>
      <w:r w:rsidRPr="004418CB">
        <w:rPr>
          <w:rFonts w:ascii="Times New Roman" w:hAnsi="Times New Roman"/>
          <w:color w:val="7030A0"/>
          <w:sz w:val="72"/>
          <w:szCs w:val="72"/>
        </w:rPr>
        <w:lastRenderedPageBreak/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1F338B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 w:rsidRPr="001F338B"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1F338B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</w:rPr>
      </w:pPr>
      <w:r w:rsidRPr="00D14661">
        <w:rPr>
          <w:rFonts w:ascii="Times New Roman" w:hAnsi="Times New Roman"/>
          <w:color w:val="7030A0"/>
        </w:rPr>
        <w:lastRenderedPageBreak/>
        <w:t>Функциональная ст</w:t>
      </w:r>
      <w:r w:rsidR="00811EB9">
        <w:rPr>
          <w:rFonts w:ascii="Times New Roman" w:hAnsi="Times New Roman"/>
          <w:color w:val="7030A0"/>
        </w:rPr>
        <w:t>руктура расходов бюджета за 201</w:t>
      </w:r>
      <w:r w:rsidR="008250B8">
        <w:rPr>
          <w:rFonts w:ascii="Times New Roman" w:hAnsi="Times New Roman"/>
          <w:color w:val="7030A0"/>
        </w:rPr>
        <w:t>5</w:t>
      </w:r>
      <w:r w:rsidRPr="00D14661">
        <w:rPr>
          <w:rFonts w:ascii="Times New Roman" w:hAnsi="Times New Roman"/>
          <w:color w:val="7030A0"/>
        </w:rPr>
        <w:t xml:space="preserve"> год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8250B8">
        <w:rPr>
          <w:rFonts w:ascii="Times New Roman" w:hAnsi="Times New Roman"/>
          <w:sz w:val="44"/>
          <w:szCs w:val="44"/>
        </w:rPr>
        <w:t>422557,1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Default="0098723E" w:rsidP="0098723E">
      <w:pPr>
        <w:pStyle w:val="a6"/>
        <w:tabs>
          <w:tab w:val="center" w:pos="7285"/>
          <w:tab w:val="right" w:pos="14570"/>
        </w:tabs>
        <w:rPr>
          <w:rFonts w:ascii="Times New Roman" w:hAnsi="Times New Roman"/>
          <w:color w:val="7030A0"/>
          <w:sz w:val="40"/>
          <w:szCs w:val="40"/>
        </w:rPr>
      </w:pPr>
      <w:r>
        <w:rPr>
          <w:rFonts w:ascii="Times New Roman" w:hAnsi="Times New Roman"/>
          <w:color w:val="7030A0"/>
          <w:sz w:val="40"/>
          <w:szCs w:val="40"/>
        </w:rPr>
        <w:lastRenderedPageBreak/>
        <w:tab/>
      </w:r>
      <w:r w:rsidRPr="002B299B">
        <w:rPr>
          <w:rFonts w:ascii="Times New Roman" w:hAnsi="Times New Roman"/>
          <w:color w:val="7030A0"/>
          <w:sz w:val="40"/>
          <w:szCs w:val="40"/>
        </w:rPr>
        <w:t xml:space="preserve">Исполнение бюджета городского округа </w:t>
      </w:r>
      <w:r w:rsidR="008250B8">
        <w:rPr>
          <w:rFonts w:ascii="Times New Roman" w:hAnsi="Times New Roman"/>
          <w:color w:val="7030A0"/>
          <w:sz w:val="40"/>
          <w:szCs w:val="40"/>
        </w:rPr>
        <w:t>ЗАТО Свободный</w:t>
      </w:r>
      <w:r w:rsidRPr="002B299B">
        <w:rPr>
          <w:rFonts w:ascii="Times New Roman" w:hAnsi="Times New Roman"/>
          <w:color w:val="7030A0"/>
          <w:sz w:val="40"/>
          <w:szCs w:val="40"/>
        </w:rPr>
        <w:t xml:space="preserve"> за 201</w:t>
      </w:r>
      <w:r w:rsidR="008250B8">
        <w:rPr>
          <w:rFonts w:ascii="Times New Roman" w:hAnsi="Times New Roman"/>
          <w:color w:val="7030A0"/>
          <w:sz w:val="40"/>
          <w:szCs w:val="40"/>
        </w:rPr>
        <w:t>5</w:t>
      </w:r>
      <w:r w:rsidRPr="002B299B">
        <w:rPr>
          <w:rFonts w:ascii="Times New Roman" w:hAnsi="Times New Roman"/>
          <w:color w:val="7030A0"/>
          <w:sz w:val="40"/>
          <w:szCs w:val="40"/>
        </w:rPr>
        <w:t xml:space="preserve"> год по расходам</w:t>
      </w:r>
      <w:r>
        <w:rPr>
          <w:rFonts w:ascii="Times New Roman" w:hAnsi="Times New Roman"/>
          <w:color w:val="7030A0"/>
          <w:sz w:val="40"/>
          <w:szCs w:val="40"/>
        </w:rPr>
        <w:tab/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>Расходы бюджета городского округа в 201</w:t>
      </w:r>
      <w:r w:rsidR="004D42B4">
        <w:rPr>
          <w:rFonts w:ascii="Times New Roman" w:hAnsi="Times New Roman"/>
          <w:color w:val="7030A0"/>
          <w:sz w:val="44"/>
          <w:szCs w:val="44"/>
        </w:rPr>
        <w:t>5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году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181 796,4</w:t>
            </w:r>
          </w:p>
        </w:tc>
        <w:tc>
          <w:tcPr>
            <w:tcW w:w="3596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146 787,7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4D42B4" w:rsidP="004D42B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131 521,9</w:t>
            </w:r>
          </w:p>
        </w:tc>
        <w:tc>
          <w:tcPr>
            <w:tcW w:w="3596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131 521,8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3 787,5</w:t>
            </w:r>
          </w:p>
        </w:tc>
        <w:tc>
          <w:tcPr>
            <w:tcW w:w="3596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3 782,6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688,0</w:t>
            </w:r>
          </w:p>
        </w:tc>
        <w:tc>
          <w:tcPr>
            <w:tcW w:w="3596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677,4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317 793,9</w:t>
            </w:r>
          </w:p>
        </w:tc>
        <w:tc>
          <w:tcPr>
            <w:tcW w:w="3596" w:type="dxa"/>
          </w:tcPr>
          <w:p w:rsidR="0098723E" w:rsidRPr="00B05211" w:rsidRDefault="004D42B4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280 196,3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1F338B" w:rsidP="0098723E">
      <w:pPr>
        <w:jc w:val="center"/>
        <w:rPr>
          <w:rFonts w:ascii="Times New Roman" w:hAnsi="Times New Roman"/>
          <w:b/>
          <w:sz w:val="40"/>
          <w:szCs w:val="40"/>
        </w:rPr>
      </w:pPr>
      <w:r w:rsidRPr="001F338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1F338B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1F338B" w:rsidP="0098723E">
      <w:pPr>
        <w:jc w:val="center"/>
        <w:rPr>
          <w:rFonts w:ascii="Times New Roman" w:hAnsi="Times New Roman"/>
          <w:sz w:val="44"/>
          <w:szCs w:val="44"/>
        </w:rPr>
      </w:pPr>
      <w:r w:rsidRPr="001F338B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 w:rsidRPr="001F338B"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 w:rsidRPr="001F338B"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1F338B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A4237F">
        <w:rPr>
          <w:rFonts w:ascii="Times New Roman" w:hAnsi="Times New Roman"/>
          <w:color w:val="7030A0"/>
          <w:sz w:val="48"/>
          <w:szCs w:val="48"/>
        </w:rPr>
        <w:lastRenderedPageBreak/>
        <w:t>Динамика расходов бюджета городского округа за 201</w:t>
      </w:r>
      <w:r w:rsidR="00A30621">
        <w:rPr>
          <w:rFonts w:ascii="Times New Roman" w:hAnsi="Times New Roman"/>
          <w:color w:val="7030A0"/>
          <w:sz w:val="48"/>
          <w:szCs w:val="48"/>
        </w:rPr>
        <w:t>4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-201</w:t>
      </w:r>
      <w:r w:rsidR="00A30621">
        <w:rPr>
          <w:rFonts w:ascii="Times New Roman" w:hAnsi="Times New Roman"/>
          <w:color w:val="7030A0"/>
          <w:sz w:val="48"/>
          <w:szCs w:val="48"/>
        </w:rPr>
        <w:t>5</w:t>
      </w:r>
      <w:r w:rsidRPr="00A4237F">
        <w:rPr>
          <w:rFonts w:ascii="Times New Roman" w:hAnsi="Times New Roman"/>
          <w:color w:val="7030A0"/>
          <w:sz w:val="48"/>
          <w:szCs w:val="48"/>
        </w:rPr>
        <w:t xml:space="preserve"> годы</w:t>
      </w:r>
    </w:p>
    <w:p w:rsidR="0098723E" w:rsidRDefault="0098723E" w:rsidP="0098723E">
      <w:r>
        <w:rPr>
          <w:noProof/>
          <w:lang w:eastAsia="ru-RU"/>
        </w:rPr>
        <w:drawing>
          <wp:inline distT="0" distB="0" distL="0" distR="0">
            <wp:extent cx="9572625" cy="5610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723E" w:rsidRPr="003C3174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>Реализация муниципальных целевых программ в 201</w:t>
      </w:r>
      <w:r w:rsidR="002123A1">
        <w:rPr>
          <w:rFonts w:ascii="Times New Roman" w:hAnsi="Times New Roman"/>
          <w:color w:val="7030A0"/>
          <w:sz w:val="48"/>
          <w:szCs w:val="48"/>
        </w:rPr>
        <w:t>5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муниципальной службы в городском округе ЗАТО Свободный "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BE2E75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327,1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информационного общества городского округа ЗАТО Свободный" 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E2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BE2E75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1 809,8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"Обеспечение пожарной безопасности" на 2014-2015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75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622</w:t>
            </w:r>
            <w:r w:rsidR="00D84349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302,9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="002123A1"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"Безопасный город"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51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282,6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субъектов малого и среднего предпринимательства на 2014-2016 годы"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101,4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"Комплексное благоустройство дворовых территорий в городском округе ЗАТО Свободный "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5 313,2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5 213,6</w:t>
            </w:r>
          </w:p>
        </w:tc>
      </w:tr>
      <w:tr w:rsidR="0098723E" w:rsidRPr="003C3174" w:rsidTr="00365CEA">
        <w:trPr>
          <w:cantSplit/>
          <w:trHeight w:val="52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туберкулеза в городском округе ЗАТО Свободный"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84349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123A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7F06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2123A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3A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ВИЧ-инфекции на территории городского округа ЗАТО Свободный" на 2014-2016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123A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F06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="0098723E" w:rsidRPr="003C31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54204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"Патриотическое воспитание граждан городского округа ЗАТО Свободный" на 2014-2017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  <w:r w:rsidR="0054204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7F06B6" w:rsidP="002518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5183F">
              <w:rPr>
                <w:rFonts w:ascii="Times New Roman" w:hAnsi="Times New Roman" w:cs="Times New Roman"/>
                <w:bCs/>
                <w:sz w:val="24"/>
                <w:szCs w:val="24"/>
              </w:rPr>
              <w:t>95,4</w:t>
            </w:r>
          </w:p>
        </w:tc>
      </w:tr>
      <w:tr w:rsidR="0098723E" w:rsidRPr="003C3174" w:rsidTr="00365CEA">
        <w:trPr>
          <w:cantSplit/>
          <w:trHeight w:val="577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54204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образования в городском округе ЗАТО Свободный ("Наша новая школа") на 2014-2015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542041" w:rsidP="0025183F">
            <w:pPr>
              <w:tabs>
                <w:tab w:val="center" w:pos="480"/>
                <w:tab w:val="right" w:pos="960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5183F">
              <w:rPr>
                <w:rFonts w:ascii="Times New Roman" w:hAnsi="Times New Roman" w:cs="Times New Roman"/>
                <w:bCs/>
                <w:sz w:val="24"/>
                <w:szCs w:val="24"/>
              </w:rPr>
              <w:t>1 458,7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25183F">
            <w:pPr>
              <w:tabs>
                <w:tab w:val="center" w:pos="480"/>
                <w:tab w:val="right" w:pos="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1 458,7</w:t>
            </w:r>
          </w:p>
        </w:tc>
      </w:tr>
      <w:tr w:rsidR="0098723E" w:rsidRPr="003C3174" w:rsidTr="00365CEA">
        <w:trPr>
          <w:cantSplit/>
          <w:trHeight w:val="34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42041" w:rsidRPr="00542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"Комплексное развитие жизнедеятельности детей в городском округе ЗАТО Свободный" на 2014-2017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25183F">
            <w:pPr>
              <w:tabs>
                <w:tab w:val="right" w:pos="9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104 417,8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74 494,5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bottom"/>
          </w:tcPr>
          <w:p w:rsidR="0098723E" w:rsidRPr="00875B38" w:rsidRDefault="0098723E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542041" w:rsidRPr="00542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 культуры в городском округе ЗАТО Свободный" на 2014-2015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542041" w:rsidP="0054204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13 528,0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12 518,4</w:t>
            </w:r>
          </w:p>
        </w:tc>
      </w:tr>
      <w:tr w:rsidR="0098723E" w:rsidRPr="003C3174" w:rsidTr="00365CEA">
        <w:trPr>
          <w:cantSplit/>
          <w:trHeight w:val="352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542041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04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"Профилактика и предупреждение наркомании, токсикомании и алкоголизма" на 2014-2017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542041" w:rsidP="0098723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844EED" w:rsidP="0025183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5183F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B3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98723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131 090,7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25183F" w:rsidP="0025183F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4EE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844E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>Расходы по публично нормативным обязательствам в 201</w:t>
      </w:r>
      <w:r w:rsidR="000D0713">
        <w:rPr>
          <w:rFonts w:ascii="Times New Roman" w:hAnsi="Times New Roman"/>
          <w:color w:val="7030A0"/>
          <w:sz w:val="48"/>
          <w:szCs w:val="48"/>
        </w:rPr>
        <w:t>5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году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2"/>
        <w:gridCol w:w="2204"/>
      </w:tblGrid>
      <w:tr w:rsidR="0098723E" w:rsidRPr="008C50CC" w:rsidTr="00C766E4">
        <w:tc>
          <w:tcPr>
            <w:tcW w:w="1258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 w:rsidR="00F267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Объем расходов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D9DDE4" w:themeFill="text2" w:themeFillTint="33"/>
          </w:tcPr>
          <w:p w:rsidR="0098723E" w:rsidRPr="008C50CC" w:rsidRDefault="00CE251A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D9DDE4" w:themeFill="text2" w:themeFillTint="33"/>
          </w:tcPr>
          <w:p w:rsidR="0098723E" w:rsidRPr="008C50CC" w:rsidRDefault="00CE251A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908,0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D9DDE4" w:themeFill="text2" w:themeFillTint="33"/>
          </w:tcPr>
          <w:p w:rsidR="0098723E" w:rsidRPr="008C50CC" w:rsidRDefault="00CE251A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204" w:type="dxa"/>
            <w:shd w:val="clear" w:color="auto" w:fill="D9DDE4" w:themeFill="text2" w:themeFillTint="33"/>
          </w:tcPr>
          <w:p w:rsidR="0098723E" w:rsidRPr="008C50CC" w:rsidRDefault="0096570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14 102,5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D9DDE4" w:themeFill="text2" w:themeFillTint="33"/>
          </w:tcPr>
          <w:p w:rsidR="0098723E" w:rsidRPr="008C50CC" w:rsidRDefault="00965705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204" w:type="dxa"/>
            <w:shd w:val="clear" w:color="auto" w:fill="D9DDE4" w:themeFill="text2" w:themeFillTint="33"/>
          </w:tcPr>
          <w:p w:rsidR="0098723E" w:rsidRPr="008C50CC" w:rsidRDefault="0096570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1 541,7</w:t>
            </w:r>
          </w:p>
        </w:tc>
      </w:tr>
      <w:tr w:rsidR="0098723E" w:rsidRPr="008C50CC" w:rsidTr="00C766E4">
        <w:tc>
          <w:tcPr>
            <w:tcW w:w="12582" w:type="dxa"/>
            <w:shd w:val="clear" w:color="auto" w:fill="D9DDE4" w:themeFill="text2" w:themeFillTint="33"/>
          </w:tcPr>
          <w:p w:rsidR="0098723E" w:rsidRPr="008C50CC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04" w:type="dxa"/>
            <w:shd w:val="clear" w:color="auto" w:fill="D9DDE4" w:themeFill="text2" w:themeFillTint="33"/>
          </w:tcPr>
          <w:p w:rsidR="0098723E" w:rsidRPr="008C50CC" w:rsidRDefault="00965705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16 552,2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429750" cy="2882265"/>
            <wp:effectExtent l="0" t="0" r="0" b="514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tabs>
          <w:tab w:val="left" w:pos="892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700B6F" w:rsidRPr="00700B6F" w:rsidRDefault="00700B6F" w:rsidP="00700B6F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700B6F">
        <w:rPr>
          <w:rFonts w:ascii="Times New Roman" w:hAnsi="Times New Roman"/>
          <w:color w:val="7030A0"/>
          <w:sz w:val="48"/>
          <w:szCs w:val="48"/>
        </w:rPr>
        <w:lastRenderedPageBreak/>
        <w:t>Дополнительная  информация к отчету об исполнении бюджета городского округа</w:t>
      </w:r>
      <w:r w:rsidR="00965705">
        <w:rPr>
          <w:rFonts w:ascii="Times New Roman" w:hAnsi="Times New Roman"/>
          <w:color w:val="7030A0"/>
          <w:sz w:val="48"/>
          <w:szCs w:val="48"/>
        </w:rPr>
        <w:t xml:space="preserve"> ЗАТО Свободный</w:t>
      </w:r>
      <w:r w:rsidRPr="00700B6F">
        <w:rPr>
          <w:rFonts w:ascii="Times New Roman" w:hAnsi="Times New Roman"/>
          <w:color w:val="7030A0"/>
          <w:sz w:val="48"/>
          <w:szCs w:val="48"/>
        </w:rPr>
        <w:t xml:space="preserve"> за 201</w:t>
      </w:r>
      <w:r w:rsidR="00965705">
        <w:rPr>
          <w:rFonts w:ascii="Times New Roman" w:hAnsi="Times New Roman"/>
          <w:color w:val="7030A0"/>
          <w:sz w:val="48"/>
          <w:szCs w:val="48"/>
        </w:rPr>
        <w:t>5</w:t>
      </w:r>
      <w:r w:rsidRPr="00700B6F">
        <w:rPr>
          <w:rFonts w:ascii="Times New Roman" w:hAnsi="Times New Roman"/>
          <w:color w:val="7030A0"/>
          <w:sz w:val="48"/>
          <w:szCs w:val="48"/>
        </w:rPr>
        <w:t xml:space="preserve"> год</w:t>
      </w:r>
    </w:p>
    <w:tbl>
      <w:tblPr>
        <w:tblStyle w:val="a5"/>
        <w:tblW w:w="0" w:type="auto"/>
        <w:shd w:val="clear" w:color="auto" w:fill="FFFFFF" w:themeFill="background1"/>
        <w:tblLook w:val="04A0"/>
      </w:tblPr>
      <w:tblGrid>
        <w:gridCol w:w="817"/>
        <w:gridCol w:w="8930"/>
        <w:gridCol w:w="1342"/>
        <w:gridCol w:w="1849"/>
      </w:tblGrid>
      <w:tr w:rsidR="00965705" w:rsidTr="0010417D">
        <w:trPr>
          <w:cantSplit/>
          <w:trHeight w:val="276"/>
        </w:trPr>
        <w:tc>
          <w:tcPr>
            <w:tcW w:w="817" w:type="dxa"/>
            <w:vMerge w:val="restart"/>
            <w:shd w:val="clear" w:color="auto" w:fill="B3BCCA" w:themeFill="text2" w:themeFillTint="66"/>
          </w:tcPr>
          <w:p w:rsidR="00965705" w:rsidRPr="00700B6F" w:rsidRDefault="00965705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8930" w:type="dxa"/>
            <w:vMerge w:val="restart"/>
            <w:shd w:val="clear" w:color="auto" w:fill="B3BCCA" w:themeFill="text2" w:themeFillTint="66"/>
          </w:tcPr>
          <w:p w:rsidR="00965705" w:rsidRPr="00700B6F" w:rsidRDefault="00965705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2" w:type="dxa"/>
            <w:vMerge w:val="restart"/>
            <w:shd w:val="clear" w:color="auto" w:fill="B3BCCA" w:themeFill="text2" w:themeFillTint="66"/>
          </w:tcPr>
          <w:p w:rsidR="00965705" w:rsidRPr="00700B6F" w:rsidRDefault="00965705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  <w:r w:rsidRPr="00700B6F"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  <w:t>Ед. изм.</w:t>
            </w:r>
          </w:p>
        </w:tc>
        <w:tc>
          <w:tcPr>
            <w:tcW w:w="1849" w:type="dxa"/>
            <w:vMerge w:val="restart"/>
            <w:shd w:val="clear" w:color="auto" w:fill="B3BCCA" w:themeFill="text2" w:themeFillTint="66"/>
          </w:tcPr>
          <w:p w:rsidR="00965705" w:rsidRPr="00700B6F" w:rsidRDefault="00965705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</w:tr>
      <w:tr w:rsidR="00965705" w:rsidTr="00533229">
        <w:trPr>
          <w:cantSplit/>
          <w:trHeight w:val="276"/>
        </w:trPr>
        <w:tc>
          <w:tcPr>
            <w:tcW w:w="817" w:type="dxa"/>
            <w:vMerge/>
            <w:shd w:val="clear" w:color="auto" w:fill="B3BCCA" w:themeFill="text2" w:themeFillTint="66"/>
          </w:tcPr>
          <w:p w:rsidR="00965705" w:rsidRPr="00700B6F" w:rsidRDefault="00965705" w:rsidP="00700B6F">
            <w:pPr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8930" w:type="dxa"/>
            <w:vMerge/>
            <w:shd w:val="clear" w:color="auto" w:fill="B3BCCA" w:themeFill="text2" w:themeFillTint="66"/>
          </w:tcPr>
          <w:p w:rsidR="00965705" w:rsidRPr="00700B6F" w:rsidRDefault="00965705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342" w:type="dxa"/>
            <w:vMerge/>
            <w:shd w:val="clear" w:color="auto" w:fill="B3BCCA" w:themeFill="text2" w:themeFillTint="66"/>
          </w:tcPr>
          <w:p w:rsidR="00965705" w:rsidRPr="00700B6F" w:rsidRDefault="00965705" w:rsidP="00700B6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B3BCCA" w:themeFill="text2" w:themeFillTint="66"/>
          </w:tcPr>
          <w:p w:rsidR="00965705" w:rsidRPr="00700B6F" w:rsidRDefault="00965705" w:rsidP="002E35FF">
            <w:pPr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4"/>
                <w:szCs w:val="24"/>
              </w:rPr>
            </w:pP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доходов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55,2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50,3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жилищно-коммунальное хозяйство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4,5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образование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33,3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культуру 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F005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3,4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социальную политику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1,9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7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физическую культуру и спорт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0,1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содержание работников органов местного самоуправления в расчете на 1 единицу штатной численности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D034A7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694,1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034A7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46,7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AA2659" w:rsidRDefault="00965705" w:rsidP="00AA265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AA2659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  <w:r w:rsidR="00AA2659" w:rsidRPr="00AA2659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0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2F2894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97</w:t>
            </w:r>
            <w:r w:rsidR="00965705"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,0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lastRenderedPageBreak/>
              <w:t>11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дошкольных 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7A3CC1" w:rsidRDefault="00160DE1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 w:rsidRPr="00160DE1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22 250,7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12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учреждений культуры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7A3CC1" w:rsidRDefault="00AA2659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 w:rsidRPr="00AA2659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25 913,0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13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Среднемесячная номинальная заработная плата работников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7A3CC1" w:rsidRDefault="00160DE1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33 558,4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14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7A3CC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Среднемесячная номинальная заработная плата работников муниципальных учреждений </w:t>
            </w:r>
            <w:r w:rsidR="007A3CC1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7A3CC1" w:rsidRDefault="00160DE1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24 329,3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15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 в возрасте 1-6 лет, получающих образовательную услугу и (или) услугу по содержанию в муниципальных образовательных учреждениях в общей численности детей в возрасте 1- 6 лет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54039E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58</w:t>
            </w:r>
            <w:r w:rsidR="00A868E4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,0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</w:t>
            </w:r>
            <w:r w:rsidR="00AA2659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6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2F2894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17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 xml:space="preserve">Расходы бюджета городского округа на общее образование в расчете на 1 обучающегося в муниципальных общеобразовательных учреждениях 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2F2894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298,1</w:t>
            </w:r>
          </w:p>
        </w:tc>
      </w:tr>
      <w:tr w:rsidR="00965705" w:rsidRPr="00C037FF" w:rsidTr="00F00568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18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4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2F2894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85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19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D26A79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24,1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20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%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A868E4" w:rsidRDefault="0072375A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  <w:highlight w:val="yellow"/>
              </w:rPr>
            </w:pPr>
            <w:r w:rsidRPr="0072375A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53</w:t>
            </w:r>
          </w:p>
        </w:tc>
      </w:tr>
      <w:tr w:rsidR="00965705" w:rsidRPr="00C037FF" w:rsidTr="0064038F">
        <w:trPr>
          <w:cantSplit/>
        </w:trPr>
        <w:tc>
          <w:tcPr>
            <w:tcW w:w="817" w:type="dxa"/>
            <w:shd w:val="clear" w:color="auto" w:fill="FFFFFF" w:themeFill="background1"/>
          </w:tcPr>
          <w:p w:rsidR="00965705" w:rsidRPr="00C037FF" w:rsidRDefault="00AA2659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21</w:t>
            </w:r>
          </w:p>
        </w:tc>
        <w:tc>
          <w:tcPr>
            <w:tcW w:w="8930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Объем расходов бюджета городского округа на содержание работников органов местного самоуправления в расчете на 1 жителя</w:t>
            </w:r>
          </w:p>
        </w:tc>
        <w:tc>
          <w:tcPr>
            <w:tcW w:w="1342" w:type="dxa"/>
            <w:shd w:val="clear" w:color="auto" w:fill="FFFFFF" w:themeFill="background1"/>
          </w:tcPr>
          <w:p w:rsidR="00965705" w:rsidRPr="00C037FF" w:rsidRDefault="00965705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 w:rsidRPr="00C037FF"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тыс. руб.</w:t>
            </w:r>
          </w:p>
        </w:tc>
        <w:tc>
          <w:tcPr>
            <w:tcW w:w="1849" w:type="dxa"/>
            <w:shd w:val="clear" w:color="auto" w:fill="FFFFFF" w:themeFill="background1"/>
          </w:tcPr>
          <w:p w:rsidR="00965705" w:rsidRPr="00C037FF" w:rsidRDefault="002F2894" w:rsidP="00B64E3D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5"/>
                <w:kern w:val="28"/>
                <w:sz w:val="28"/>
                <w:szCs w:val="28"/>
              </w:rPr>
              <w:t>3,5</w:t>
            </w:r>
          </w:p>
        </w:tc>
      </w:tr>
    </w:tbl>
    <w:p w:rsidR="00700B6F" w:rsidRPr="00C037FF" w:rsidRDefault="00700B6F">
      <w:pPr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44" w:rsidRDefault="004C7244" w:rsidP="006278C8">
      <w:pPr>
        <w:spacing w:after="0" w:line="240" w:lineRule="auto"/>
      </w:pPr>
      <w:r>
        <w:separator/>
      </w:r>
    </w:p>
  </w:endnote>
  <w:endnote w:type="continuationSeparator" w:id="0">
    <w:p w:rsidR="004C7244" w:rsidRDefault="004C7244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66001"/>
      <w:docPartObj>
        <w:docPartGallery w:val="Page Numbers (Bottom of Page)"/>
        <w:docPartUnique/>
      </w:docPartObj>
    </w:sdtPr>
    <w:sdtContent>
      <w:p w:rsidR="002123A1" w:rsidRDefault="001F338B">
        <w:pPr>
          <w:pStyle w:val="aa"/>
          <w:jc w:val="right"/>
        </w:pPr>
        <w:r>
          <w:fldChar w:fldCharType="begin"/>
        </w:r>
        <w:r w:rsidR="002123A1">
          <w:instrText xml:space="preserve"> PAGE   \* MERGEFORMAT </w:instrText>
        </w:r>
        <w:r>
          <w:fldChar w:fldCharType="separate"/>
        </w:r>
        <w:r w:rsidR="00961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44" w:rsidRDefault="004C7244" w:rsidP="006278C8">
      <w:pPr>
        <w:spacing w:after="0" w:line="240" w:lineRule="auto"/>
      </w:pPr>
      <w:r>
        <w:separator/>
      </w:r>
    </w:p>
  </w:footnote>
  <w:footnote w:type="continuationSeparator" w:id="0">
    <w:p w:rsidR="004C7244" w:rsidRDefault="004C7244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1B"/>
    <w:rsid w:val="00010C63"/>
    <w:rsid w:val="00011B0A"/>
    <w:rsid w:val="0001539F"/>
    <w:rsid w:val="00015679"/>
    <w:rsid w:val="0002508E"/>
    <w:rsid w:val="00025D38"/>
    <w:rsid w:val="00042E19"/>
    <w:rsid w:val="00053DA6"/>
    <w:rsid w:val="00060927"/>
    <w:rsid w:val="00071415"/>
    <w:rsid w:val="00073DA4"/>
    <w:rsid w:val="00074C9B"/>
    <w:rsid w:val="000767E8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21E11"/>
    <w:rsid w:val="0012742A"/>
    <w:rsid w:val="0013693C"/>
    <w:rsid w:val="0014082C"/>
    <w:rsid w:val="00144204"/>
    <w:rsid w:val="00145693"/>
    <w:rsid w:val="00150FCC"/>
    <w:rsid w:val="001516BA"/>
    <w:rsid w:val="00160DE1"/>
    <w:rsid w:val="001735B9"/>
    <w:rsid w:val="00186AF9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E393E"/>
    <w:rsid w:val="001F127D"/>
    <w:rsid w:val="001F338B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575C"/>
    <w:rsid w:val="002466E2"/>
    <w:rsid w:val="00247ED7"/>
    <w:rsid w:val="0025183F"/>
    <w:rsid w:val="00252FEC"/>
    <w:rsid w:val="00264BCC"/>
    <w:rsid w:val="002736AA"/>
    <w:rsid w:val="0028024C"/>
    <w:rsid w:val="00294008"/>
    <w:rsid w:val="00296150"/>
    <w:rsid w:val="002967C2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7266"/>
    <w:rsid w:val="003410DA"/>
    <w:rsid w:val="00341195"/>
    <w:rsid w:val="00360FE1"/>
    <w:rsid w:val="00365CEA"/>
    <w:rsid w:val="0037194A"/>
    <w:rsid w:val="00373900"/>
    <w:rsid w:val="0038075F"/>
    <w:rsid w:val="00387551"/>
    <w:rsid w:val="003944CB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36B7F"/>
    <w:rsid w:val="00454A45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C7244"/>
    <w:rsid w:val="004D0672"/>
    <w:rsid w:val="004D141B"/>
    <w:rsid w:val="004D42B4"/>
    <w:rsid w:val="00513726"/>
    <w:rsid w:val="00522A4C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F6ABB"/>
    <w:rsid w:val="00600710"/>
    <w:rsid w:val="00605CF2"/>
    <w:rsid w:val="00610540"/>
    <w:rsid w:val="00613ED3"/>
    <w:rsid w:val="0061700A"/>
    <w:rsid w:val="00624B62"/>
    <w:rsid w:val="00626369"/>
    <w:rsid w:val="006278C8"/>
    <w:rsid w:val="0064038F"/>
    <w:rsid w:val="006436E8"/>
    <w:rsid w:val="00662529"/>
    <w:rsid w:val="0066431B"/>
    <w:rsid w:val="006832E9"/>
    <w:rsid w:val="00687279"/>
    <w:rsid w:val="006905BE"/>
    <w:rsid w:val="006933DD"/>
    <w:rsid w:val="006B3CB5"/>
    <w:rsid w:val="006B636B"/>
    <w:rsid w:val="006B6DFD"/>
    <w:rsid w:val="006C2B64"/>
    <w:rsid w:val="006C6D2B"/>
    <w:rsid w:val="006E029D"/>
    <w:rsid w:val="00700B6F"/>
    <w:rsid w:val="00703960"/>
    <w:rsid w:val="007139E3"/>
    <w:rsid w:val="007170AE"/>
    <w:rsid w:val="00720E69"/>
    <w:rsid w:val="0072375A"/>
    <w:rsid w:val="00725CC4"/>
    <w:rsid w:val="00747AEF"/>
    <w:rsid w:val="007550EA"/>
    <w:rsid w:val="00775C05"/>
    <w:rsid w:val="00793725"/>
    <w:rsid w:val="007A3CC1"/>
    <w:rsid w:val="007A7F70"/>
    <w:rsid w:val="007C29FC"/>
    <w:rsid w:val="007D05D6"/>
    <w:rsid w:val="007D3B8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30A52"/>
    <w:rsid w:val="00844EED"/>
    <w:rsid w:val="00851AA8"/>
    <w:rsid w:val="0086260E"/>
    <w:rsid w:val="00875B38"/>
    <w:rsid w:val="00875F1B"/>
    <w:rsid w:val="00876839"/>
    <w:rsid w:val="008C6D2A"/>
    <w:rsid w:val="008C7575"/>
    <w:rsid w:val="008C778A"/>
    <w:rsid w:val="008E1B1C"/>
    <w:rsid w:val="008E53FE"/>
    <w:rsid w:val="008E7D08"/>
    <w:rsid w:val="008F07CF"/>
    <w:rsid w:val="009075E2"/>
    <w:rsid w:val="0092212F"/>
    <w:rsid w:val="00922736"/>
    <w:rsid w:val="00941036"/>
    <w:rsid w:val="00944196"/>
    <w:rsid w:val="00947A31"/>
    <w:rsid w:val="009534DA"/>
    <w:rsid w:val="00961C61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C7C57"/>
    <w:rsid w:val="009D2041"/>
    <w:rsid w:val="009D4385"/>
    <w:rsid w:val="009D5FF1"/>
    <w:rsid w:val="009D7033"/>
    <w:rsid w:val="009E65C2"/>
    <w:rsid w:val="009F6AA9"/>
    <w:rsid w:val="00A02515"/>
    <w:rsid w:val="00A05130"/>
    <w:rsid w:val="00A212CD"/>
    <w:rsid w:val="00A2266A"/>
    <w:rsid w:val="00A26891"/>
    <w:rsid w:val="00A30621"/>
    <w:rsid w:val="00A34F81"/>
    <w:rsid w:val="00A4193B"/>
    <w:rsid w:val="00A52C08"/>
    <w:rsid w:val="00A562C4"/>
    <w:rsid w:val="00A6164E"/>
    <w:rsid w:val="00A868E4"/>
    <w:rsid w:val="00AA081C"/>
    <w:rsid w:val="00AA2659"/>
    <w:rsid w:val="00AA294F"/>
    <w:rsid w:val="00AC3E21"/>
    <w:rsid w:val="00AD5B6C"/>
    <w:rsid w:val="00AF24D6"/>
    <w:rsid w:val="00AF70EC"/>
    <w:rsid w:val="00B03FF1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64E3D"/>
    <w:rsid w:val="00B65CAC"/>
    <w:rsid w:val="00B678BC"/>
    <w:rsid w:val="00B77D16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53F38"/>
    <w:rsid w:val="00C766E4"/>
    <w:rsid w:val="00C823C4"/>
    <w:rsid w:val="00C84E29"/>
    <w:rsid w:val="00C96A1F"/>
    <w:rsid w:val="00CD3733"/>
    <w:rsid w:val="00CD3A83"/>
    <w:rsid w:val="00CE251A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F5D"/>
    <w:rsid w:val="00D713D0"/>
    <w:rsid w:val="00D7640E"/>
    <w:rsid w:val="00D84349"/>
    <w:rsid w:val="00DA3324"/>
    <w:rsid w:val="00DB0DA8"/>
    <w:rsid w:val="00DC06AC"/>
    <w:rsid w:val="00DD67D2"/>
    <w:rsid w:val="00DE0183"/>
    <w:rsid w:val="00DE4005"/>
    <w:rsid w:val="00E02B34"/>
    <w:rsid w:val="00E039EF"/>
    <w:rsid w:val="00E124BB"/>
    <w:rsid w:val="00E149AE"/>
    <w:rsid w:val="00E62EF0"/>
    <w:rsid w:val="00E6745C"/>
    <w:rsid w:val="00E76DFB"/>
    <w:rsid w:val="00EA203F"/>
    <w:rsid w:val="00EA5300"/>
    <w:rsid w:val="00EA573E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5769"/>
    <w:rsid w:val="00F537AD"/>
    <w:rsid w:val="00F80450"/>
    <w:rsid w:val="00F82E1E"/>
    <w:rsid w:val="00F86750"/>
    <w:rsid w:val="00F94749"/>
    <w:rsid w:val="00FA31DB"/>
    <w:rsid w:val="00FA369A"/>
    <w:rsid w:val="00FA4407"/>
    <w:rsid w:val="00FA7465"/>
    <w:rsid w:val="00FB03F4"/>
    <w:rsid w:val="00FB49A7"/>
    <w:rsid w:val="00FC00FC"/>
    <w:rsid w:val="00FC6BD5"/>
    <w:rsid w:val="00FD0B5A"/>
    <w:rsid w:val="00FD4658"/>
    <w:rsid w:val="00FE6A26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5f1,#90c,#606,#1de3cb,#c30,#27d1d9,#ae10e0,#d709e7"/>
    </o:shapedefaults>
    <o:shapelayout v:ext="edit">
      <o:idmap v:ext="edit" data="1"/>
      <o:rules v:ext="edit">
        <o:r id="V:Rule8" type="connector" idref="#_x0000_s1061"/>
        <o:r id="V:Rule9" type="connector" idref="#_x0000_s1068"/>
        <o:r id="V:Rule10" type="connector" idref="#_x0000_s1060"/>
        <o:r id="V:Rule11" type="connector" idref="#_x0000_s1066"/>
        <o:r id="V:Rule12" type="connector" idref="#_x0000_s1057"/>
        <o:r id="V:Rule13" type="connector" idref="#_x0000_s1070"/>
        <o:r id="V:Rule1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31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chart" Target="charts/chart8.xm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463450,1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94E-2"/>
                  <c:y val="-0.19292140009216424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295 759,0 тыс. руб.;
63,8%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149 135,7 тыс. руб.;
32,2%</a:t>
                    </a:r>
                    <a:endParaRPr lang="ru-RU"/>
                  </a:p>
                </c:rich>
              </c:tx>
              <c:dLblPos val="inEnd"/>
              <c:showVal val="1"/>
              <c:showSer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18 555,4 тыс. руб.;
4,0%</a:t>
                    </a:r>
                    <a:endParaRPr lang="ru-RU"/>
                  </a:p>
                </c:rich>
              </c:tx>
              <c:dLblPos val="inEnd"/>
              <c:showVal val="1"/>
              <c:showSerName val="1"/>
              <c:showPercent val="1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Val val="1"/>
            <c:showSerName val="1"/>
            <c:showPercent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295759</c:v>
                </c:pt>
                <c:pt idx="1">
                  <c:v>149135.70000000001</c:v>
                </c:pt>
                <c:pt idx="2">
                  <c:v>18555.400000000001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40"/>
      <c:rotY val="44"/>
      <c:depthPercent val="1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03611971104414E-2"/>
          <c:y val="1.018675721561978E-2"/>
          <c:w val="0.9514963880288958"/>
          <c:h val="0.5792214339544228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- 492264,7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07509848940273E-2"/>
                  <c:y val="-5.2764055578194628E-2"/>
                </c:manualLayout>
              </c:layout>
              <c:showVal val="1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Val val="1"/>
            </c:dLbl>
            <c:dLbl>
              <c:idx val="2"/>
              <c:layout>
                <c:manualLayout>
                  <c:x val="9.9652269493711067E-3"/>
                  <c:y val="-5.9159316270774767E-2"/>
                </c:manualLayout>
              </c:layout>
              <c:showVal val="1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Val val="1"/>
            </c:dLbl>
            <c:dLbl>
              <c:idx val="4"/>
              <c:layout>
                <c:manualLayout>
                  <c:x val="4.641817033144857E-3"/>
                  <c:y val="-7.7811575723318413E-2"/>
                </c:manualLayout>
              </c:layout>
              <c:showVal val="1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Val val="1"/>
            </c:dLbl>
            <c:dLbl>
              <c:idx val="6"/>
              <c:layout>
                <c:manualLayout>
                  <c:x val="2.4696570462938712E-3"/>
                  <c:y val="-8.4115345348109341E-2"/>
                </c:manualLayout>
              </c:layout>
              <c:showVal val="1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Val val="1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Val val="1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Val val="1"/>
            </c:dLbl>
            <c:dLbl>
              <c:idx val="10"/>
              <c:layout>
                <c:manualLayout>
                  <c:x val="3.9477941969582797E-3"/>
                  <c:y val="-6.9513230712604984E-2"/>
                </c:manualLayout>
              </c:layout>
              <c:showVal val="1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Val val="1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51244.6</c:v>
                </c:pt>
                <c:pt idx="1">
                  <c:v>195.7</c:v>
                </c:pt>
                <c:pt idx="2">
                  <c:v>6797.3</c:v>
                </c:pt>
                <c:pt idx="3">
                  <c:v>8878.2000000000007</c:v>
                </c:pt>
                <c:pt idx="4">
                  <c:v>60635.8</c:v>
                </c:pt>
                <c:pt idx="5">
                  <c:v>317793.90000000002</c:v>
                </c:pt>
                <c:pt idx="6">
                  <c:v>29533.599999999991</c:v>
                </c:pt>
                <c:pt idx="7">
                  <c:v>225.5</c:v>
                </c:pt>
                <c:pt idx="8">
                  <c:v>16297.1</c:v>
                </c:pt>
                <c:pt idx="9">
                  <c:v>473</c:v>
                </c:pt>
                <c:pt idx="10">
                  <c:v>190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- 422557,1тыс.руб.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901217827223651E-2"/>
                  <c:y val="-1.7370157611767779E-2"/>
                </c:manualLayout>
              </c:layout>
              <c:showVal val="1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Val val="1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Val val="1"/>
            </c:dLbl>
            <c:dLbl>
              <c:idx val="3"/>
              <c:layout>
                <c:manualLayout>
                  <c:x val="4.4717115839972406E-2"/>
                  <c:y val="-7.6069038949430103E-3"/>
                </c:manualLayout>
              </c:layout>
              <c:showVal val="1"/>
            </c:dLbl>
            <c:dLbl>
              <c:idx val="4"/>
              <c:layout>
                <c:manualLayout>
                  <c:x val="1.7146144403182483E-2"/>
                  <c:y val="-3.2578882564554365E-2"/>
                </c:manualLayout>
              </c:layout>
              <c:showVal val="1"/>
            </c:dLbl>
            <c:dLbl>
              <c:idx val="5"/>
              <c:layout>
                <c:manualLayout>
                  <c:x val="5.3372575003467017E-2"/>
                  <c:y val="-1.729023438013487E-2"/>
                </c:manualLayout>
              </c:layout>
              <c:showVal val="1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Val val="1"/>
            </c:dLbl>
            <c:dLbl>
              <c:idx val="7"/>
              <c:layout>
                <c:manualLayout>
                  <c:x val="1.1909949612462932E-2"/>
                  <c:y val="-2.0487338915690795E-2"/>
                </c:manualLayout>
              </c:layout>
              <c:showVal val="1"/>
            </c:dLbl>
            <c:dLbl>
              <c:idx val="8"/>
              <c:layout>
                <c:manualLayout>
                  <c:x val="1.6494136863029203E-2"/>
                  <c:y val="-3.9166940526424415E-2"/>
                </c:manualLayout>
              </c:layout>
              <c:showVal val="1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Val val="1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Val val="1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Val val="1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46644</c:v>
                </c:pt>
                <c:pt idx="1">
                  <c:v>189.9</c:v>
                </c:pt>
                <c:pt idx="2">
                  <c:v>3999.5</c:v>
                </c:pt>
                <c:pt idx="3">
                  <c:v>8362.9</c:v>
                </c:pt>
                <c:pt idx="4">
                  <c:v>37936.1</c:v>
                </c:pt>
                <c:pt idx="5">
                  <c:v>280196.2</c:v>
                </c:pt>
                <c:pt idx="6">
                  <c:v>28394.9</c:v>
                </c:pt>
                <c:pt idx="7">
                  <c:v>208.9</c:v>
                </c:pt>
                <c:pt idx="8">
                  <c:v>15984.1</c:v>
                </c:pt>
                <c:pt idx="9">
                  <c:v>451.7</c:v>
                </c:pt>
                <c:pt idx="10">
                  <c:v>188.9</c:v>
                </c:pt>
              </c:numCache>
            </c:numRef>
          </c:val>
        </c:ser>
        <c:gapDepth val="0"/>
        <c:shape val="cylinder"/>
        <c:axId val="149294080"/>
        <c:axId val="149320448"/>
        <c:axId val="0"/>
      </c:bar3DChart>
      <c:catAx>
        <c:axId val="149294080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320448"/>
        <c:crosses val="autoZero"/>
        <c:auto val="1"/>
        <c:lblAlgn val="ctr"/>
        <c:lblOffset val="100"/>
        <c:tickLblSkip val="1"/>
        <c:tickMarkSkip val="1"/>
      </c:catAx>
      <c:valAx>
        <c:axId val="14932044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29408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84E-2"/>
          <c:w val="0.10732226964780089"/>
          <c:h val="0.2335593697475512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48902272"/>
        <c:axId val="148903808"/>
        <c:axId val="0"/>
      </c:bar3DChart>
      <c:catAx>
        <c:axId val="148902272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903808"/>
        <c:crosses val="autoZero"/>
        <c:auto val="1"/>
        <c:lblAlgn val="ctr"/>
        <c:lblOffset val="100"/>
        <c:tickMarkSkip val="1"/>
      </c:catAx>
      <c:valAx>
        <c:axId val="14890380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902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912"/>
          <c:y val="0.10989010989011012"/>
          <c:w val="0.33093525179856131"/>
          <c:h val="0.780219780219780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hPercent val="30"/>
      <c:depthPercent val="15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471620227038609E-2"/>
          <c:y val="1.6216216216216221E-2"/>
          <c:w val="0.95252837977295646"/>
          <c:h val="0.67387387387388287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2014 год - 331 184,6 тыс.руб.</c:v>
                </c:pt>
              </c:strCache>
            </c:strRef>
          </c:tx>
          <c:spPr>
            <a:solidFill>
              <a:srgbClr val="33CCCC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0822919523128E-5"/>
                  <c:y val="-9.8913145194711505E-2"/>
                </c:manualLayout>
              </c:layout>
              <c:showVal val="1"/>
            </c:dLbl>
            <c:dLbl>
              <c:idx val="1"/>
              <c:layout>
                <c:manualLayout>
                  <c:x val="8.6563507919718719E-3"/>
                  <c:y val="-9.6978462798533768E-2"/>
                </c:manualLayout>
              </c:layout>
              <c:showVal val="1"/>
            </c:dLbl>
            <c:dLbl>
              <c:idx val="2"/>
              <c:layout>
                <c:manualLayout>
                  <c:x val="8.2569828025228567E-3"/>
                  <c:y val="-8.8084920236034744E-2"/>
                </c:manualLayout>
              </c:layout>
              <c:showVal val="1"/>
            </c:dLbl>
            <c:dLbl>
              <c:idx val="3"/>
              <c:layout>
                <c:manualLayout>
                  <c:x val="7.7846985544717865E-4"/>
                  <c:y val="-0.15832560823514083"/>
                </c:manualLayout>
              </c:layout>
              <c:showVal val="1"/>
            </c:dLbl>
            <c:dLbl>
              <c:idx val="4"/>
              <c:layout>
                <c:manualLayout>
                  <c:x val="2.0113605202334785E-3"/>
                  <c:y val="-9.7001917313527239E-2"/>
                </c:manualLayout>
              </c:layout>
              <c:showVal val="1"/>
            </c:dLbl>
            <c:dLbl>
              <c:idx val="5"/>
              <c:layout>
                <c:manualLayout>
                  <c:x val="-7.238871260495423E-3"/>
                  <c:y val="-7.7843301502205864E-2"/>
                </c:manualLayout>
              </c:layout>
              <c:showVal val="1"/>
            </c:dLbl>
            <c:dLbl>
              <c:idx val="6"/>
              <c:layout>
                <c:manualLayout>
                  <c:x val="-8.4940128752563379E-4"/>
                  <c:y val="-0.11741925876286741"/>
                </c:manualLayout>
              </c:layout>
              <c:showVal val="1"/>
            </c:dLbl>
            <c:dLbl>
              <c:idx val="7"/>
              <c:layout>
                <c:manualLayout>
                  <c:x val="1.1287499510322443E-2"/>
                  <c:y val="-7.834831816235735E-2"/>
                </c:manualLayout>
              </c:layout>
              <c:showVal val="1"/>
            </c:dLbl>
            <c:dLbl>
              <c:idx val="8"/>
              <c:layout>
                <c:manualLayout>
                  <c:x val="-3.1704992099868212E-4"/>
                  <c:y val="-0.10400774371288712"/>
                </c:manualLayout>
              </c:layout>
              <c:showVal val="1"/>
            </c:dLbl>
            <c:dLbl>
              <c:idx val="9"/>
              <c:layout>
                <c:manualLayout>
                  <c:x val="-5.6525770099633064E-4"/>
                  <c:y val="-6.7617319111706833E-2"/>
                </c:manualLayout>
              </c:layout>
              <c:showVal val="1"/>
            </c:dLbl>
            <c:dLbl>
              <c:idx val="10"/>
              <c:layout>
                <c:manualLayout>
                  <c:x val="6.7074600749533649E-3"/>
                  <c:y val="-9.1066249697511217E-2"/>
                </c:manualLayout>
              </c:layout>
              <c:showVal val="1"/>
            </c:dLbl>
            <c:dLbl>
              <c:idx val="11"/>
              <c:layout>
                <c:manualLayout>
                  <c:x val="1.3684438698894064E-2"/>
                  <c:y val="-9.4869790212393668E-2"/>
                </c:manualLayout>
              </c:layout>
              <c:showVal val="1"/>
            </c:dLbl>
            <c:numFmt formatCode="0.0" sourceLinked="0"/>
            <c:spPr>
              <a:solidFill>
                <a:schemeClr val="accent4">
                  <a:lumMod val="60000"/>
                  <a:lumOff val="40000"/>
                </a:schemeClr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46101.7</c:v>
                </c:pt>
                <c:pt idx="1">
                  <c:v>257.5</c:v>
                </c:pt>
                <c:pt idx="2">
                  <c:v>3508.3</c:v>
                </c:pt>
                <c:pt idx="3">
                  <c:v>2828.8</c:v>
                </c:pt>
                <c:pt idx="4">
                  <c:v>31298.3</c:v>
                </c:pt>
                <c:pt idx="5">
                  <c:v>213182.4</c:v>
                </c:pt>
                <c:pt idx="6">
                  <c:v>19873.599999999991</c:v>
                </c:pt>
                <c:pt idx="7">
                  <c:v>216.4</c:v>
                </c:pt>
                <c:pt idx="8">
                  <c:v>13470.3</c:v>
                </c:pt>
                <c:pt idx="9">
                  <c:v>274.39999999999986</c:v>
                </c:pt>
                <c:pt idx="10">
                  <c:v>173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 год -422 557,1тыс. руб.</c:v>
                </c:pt>
              </c:strCache>
            </c:strRef>
          </c:tx>
          <c:spPr>
            <a:solidFill>
              <a:srgbClr val="FF6600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709000927122904E-2"/>
                  <c:y val="-5.4860010070897434E-2"/>
                </c:manualLayout>
              </c:layout>
              <c:showVal val="1"/>
            </c:dLbl>
            <c:dLbl>
              <c:idx val="1"/>
              <c:layout>
                <c:manualLayout>
                  <c:x val="8.0592314020449737E-3"/>
                  <c:y val="-5.3272090988626751E-2"/>
                </c:manualLayout>
              </c:layout>
              <c:showVal val="1"/>
            </c:dLbl>
            <c:dLbl>
              <c:idx val="2"/>
              <c:layout>
                <c:manualLayout>
                  <c:x val="1.9600057455504683E-2"/>
                  <c:y val="-6.8376426350961875E-2"/>
                </c:manualLayout>
              </c:layout>
              <c:showVal val="1"/>
            </c:dLbl>
            <c:dLbl>
              <c:idx val="3"/>
              <c:layout>
                <c:manualLayout>
                  <c:x val="3.4826288504981651E-2"/>
                  <c:y val="-5.3602874108821523E-2"/>
                </c:manualLayout>
              </c:layout>
              <c:showVal val="1"/>
            </c:dLbl>
            <c:dLbl>
              <c:idx val="4"/>
              <c:layout>
                <c:manualLayout>
                  <c:x val="1.4240503519149661E-2"/>
                  <c:y val="-5.7563894938664949E-2"/>
                </c:manualLayout>
              </c:layout>
              <c:showVal val="1"/>
            </c:dLbl>
            <c:dLbl>
              <c:idx val="5"/>
              <c:layout>
                <c:manualLayout>
                  <c:x val="5.4080359358065322E-2"/>
                  <c:y val="-3.7332141992889201E-2"/>
                </c:manualLayout>
              </c:layout>
              <c:showVal val="1"/>
            </c:dLbl>
            <c:dLbl>
              <c:idx val="6"/>
              <c:layout>
                <c:manualLayout>
                  <c:x val="1.8013449811310901E-2"/>
                  <c:y val="-6.6467303289216503E-2"/>
                </c:manualLayout>
              </c:layout>
              <c:showVal val="1"/>
            </c:dLbl>
            <c:dLbl>
              <c:idx val="7"/>
              <c:layout>
                <c:manualLayout>
                  <c:x val="1.5118319165328215E-2"/>
                  <c:y val="-4.7511773794233172E-2"/>
                </c:manualLayout>
              </c:layout>
              <c:showVal val="1"/>
            </c:dLbl>
            <c:dLbl>
              <c:idx val="8"/>
              <c:layout>
                <c:manualLayout>
                  <c:x val="1.4713414554523956E-2"/>
                  <c:y val="-5.7102622810447236E-2"/>
                </c:manualLayout>
              </c:layout>
              <c:showVal val="1"/>
            </c:dLbl>
            <c:dLbl>
              <c:idx val="9"/>
              <c:layout>
                <c:manualLayout>
                  <c:x val="2.3309489298912127E-2"/>
                  <c:y val="-4.3340593064164795E-2"/>
                </c:manualLayout>
              </c:layout>
              <c:showVal val="1"/>
            </c:dLbl>
            <c:dLbl>
              <c:idx val="10"/>
              <c:layout>
                <c:manualLayout>
                  <c:x val="1.303937007874016E-2"/>
                  <c:y val="-5.240017870106662E-2"/>
                </c:manualLayout>
              </c:layout>
              <c:showVal val="1"/>
            </c:dLbl>
            <c:dLbl>
              <c:idx val="11"/>
              <c:layout>
                <c:manualLayout>
                  <c:x val="1.7082566171765842E-2"/>
                  <c:y val="-5.2131940954189333E-2"/>
                </c:manualLayout>
              </c:layout>
              <c:showVal val="1"/>
            </c:dLbl>
            <c:numFmt formatCode="0.0" sourceLinked="0"/>
            <c:spPr>
              <a:solidFill>
                <a:srgbClr val="EA7616"/>
              </a:solidFill>
              <a:ln w="3169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46644</c:v>
                </c:pt>
                <c:pt idx="1">
                  <c:v>189.9</c:v>
                </c:pt>
                <c:pt idx="2">
                  <c:v>3999.5</c:v>
                </c:pt>
                <c:pt idx="3">
                  <c:v>8362.9</c:v>
                </c:pt>
                <c:pt idx="4">
                  <c:v>37936.1</c:v>
                </c:pt>
                <c:pt idx="5">
                  <c:v>280196.2</c:v>
                </c:pt>
                <c:pt idx="6">
                  <c:v>28394.9</c:v>
                </c:pt>
                <c:pt idx="7">
                  <c:v>208.9</c:v>
                </c:pt>
                <c:pt idx="8">
                  <c:v>15984.1</c:v>
                </c:pt>
                <c:pt idx="9">
                  <c:v>451.7</c:v>
                </c:pt>
                <c:pt idx="10">
                  <c:v>188.9</c:v>
                </c:pt>
              </c:numCache>
            </c:numRef>
          </c:val>
        </c:ser>
        <c:gapDepth val="0"/>
        <c:shape val="cylinder"/>
        <c:axId val="149396480"/>
        <c:axId val="149234432"/>
        <c:axId val="0"/>
      </c:bar3DChart>
      <c:catAx>
        <c:axId val="149396480"/>
        <c:scaling>
          <c:orientation val="minMax"/>
        </c:scaling>
        <c:axPos val="b"/>
        <c:numFmt formatCode="General" sourceLinked="1"/>
        <c:majorTickMark val="in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234432"/>
        <c:crosses val="autoZero"/>
        <c:auto val="1"/>
        <c:lblAlgn val="ctr"/>
        <c:lblOffset val="100"/>
        <c:tickLblSkip val="1"/>
        <c:tickMarkSkip val="1"/>
      </c:catAx>
      <c:valAx>
        <c:axId val="149234432"/>
        <c:scaling>
          <c:orientation val="minMax"/>
        </c:scaling>
        <c:axPos val="l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9396480"/>
        <c:crosses val="autoZero"/>
        <c:crossBetween val="between"/>
      </c:valAx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0.63744124521748546"/>
          <c:y val="8.3920341875771548E-2"/>
          <c:w val="0.34807693814392632"/>
          <c:h val="0.1079302523517333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4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доходов149135,7тыс. руб.</c:v>
                </c:pt>
              </c:strCache>
            </c:strRef>
          </c:tx>
          <c:explosion val="30"/>
          <c:dLbls>
            <c:dLbl>
              <c:idx val="1"/>
              <c:layout>
                <c:manualLayout>
                  <c:x val="-9.6883658093974992E-2"/>
                  <c:y val="-1.0080724786528345E-2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20805808284565142"/>
                  <c:y val="-9.4506050637810229E-3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21910810618637344"/>
                  <c:y val="0.16608824653062043"/>
                </c:manualLayout>
              </c:layout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458573155387379"/>
                  <c:y val="0.13322100332921522"/>
                </c:manualLayout>
              </c:layout>
              <c:showLegendKey val="1"/>
              <c:showVal val="1"/>
              <c:showCatName val="1"/>
              <c:showPercent val="1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147965.79999999999</c:v>
                </c:pt>
                <c:pt idx="1">
                  <c:v>547.5</c:v>
                </c:pt>
                <c:pt idx="2">
                  <c:v>91.3</c:v>
                </c:pt>
                <c:pt idx="3">
                  <c:v>74.599999999999994</c:v>
                </c:pt>
                <c:pt idx="4">
                  <c:v>456.5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perspective val="20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41E-2"/>
          <c:y val="7.5208031731459596E-2"/>
          <c:w val="0.96762325239146962"/>
          <c:h val="0.74296835092922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- 149135,7 тыс. руб.</c:v>
                </c:pt>
              </c:strCache>
            </c:strRef>
          </c:tx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Val val="1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Val val="1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Val val="1"/>
            </c:dLbl>
            <c:dLbl>
              <c:idx val="4"/>
              <c:layout>
                <c:manualLayout>
                  <c:x val="-7.3583517292126989E-3"/>
                  <c:y val="-1.565557729941300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147965.79999999999</c:v>
                </c:pt>
                <c:pt idx="1">
                  <c:v>547.5</c:v>
                </c:pt>
                <c:pt idx="2">
                  <c:v>74.599999999999994</c:v>
                </c:pt>
                <c:pt idx="3">
                  <c:v>91.3</c:v>
                </c:pt>
                <c:pt idx="4" formatCode="General">
                  <c:v>0</c:v>
                </c:pt>
                <c:pt idx="5" formatCode="General">
                  <c:v>456.5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 - 126047,2 тыс. руб.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Val val="1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Val val="1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125370.3</c:v>
                </c:pt>
                <c:pt idx="1">
                  <c:v>642.20000000000005</c:v>
                </c:pt>
                <c:pt idx="2">
                  <c:v>33.15</c:v>
                </c:pt>
                <c:pt idx="3">
                  <c:v>0.15000000000000005</c:v>
                </c:pt>
                <c:pt idx="4">
                  <c:v>1.4</c:v>
                </c:pt>
                <c:pt idx="5" formatCode="0.0">
                  <c:v>0</c:v>
                </c:pt>
              </c:numCache>
            </c:numRef>
          </c:val>
        </c:ser>
        <c:dLbls>
          <c:showVal val="1"/>
        </c:dLbls>
        <c:shape val="cylinder"/>
        <c:axId val="148761600"/>
        <c:axId val="148767488"/>
        <c:axId val="0"/>
      </c:bar3DChart>
      <c:catAx>
        <c:axId val="148761600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8767488"/>
        <c:crosses val="autoZero"/>
        <c:auto val="1"/>
        <c:lblAlgn val="ctr"/>
        <c:lblOffset val="100"/>
      </c:catAx>
      <c:valAx>
        <c:axId val="148767488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48761600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Доходы, получаемые в виде арендной платы за землю</c:v>
                </c:pt>
                <c:pt idx="1">
                  <c:v>Доходы от сдачи в аренду имущества</c:v>
                </c:pt>
                <c:pt idx="2">
                  <c:v>Платежи при пользовании природными ресурсами</c:v>
                </c:pt>
                <c:pt idx="3">
                  <c:v>Доходы от оказания платных услуг и компенсации затрат государства</c:v>
                </c:pt>
                <c:pt idx="4">
                  <c:v>Доходы отр реализации имущества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5658.1</c:v>
                </c:pt>
                <c:pt idx="2">
                  <c:v>15.6</c:v>
                </c:pt>
                <c:pt idx="3">
                  <c:v>10388.299999999996</c:v>
                </c:pt>
                <c:pt idx="4">
                  <c:v>105.9</c:v>
                </c:pt>
                <c:pt idx="5">
                  <c:v>1344.6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18 555,4 тыс. руб.</c:v>
                </c:pt>
              </c:strCache>
            </c:strRef>
          </c:tx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Val val="1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Val val="1"/>
            </c:dLbl>
            <c:dLbl>
              <c:idx val="3"/>
              <c:layout>
                <c:manualLayout>
                  <c:x val="-1.7316017316017323E-2"/>
                  <c:y val="-2.1352313167259926E-2"/>
                </c:manualLayout>
              </c:layout>
              <c:showVal val="1"/>
            </c:dLbl>
            <c:dLbl>
              <c:idx val="4"/>
              <c:layout>
                <c:manualLayout>
                  <c:x val="-2.2038567493113219E-2"/>
                  <c:y val="-1.4234875444839935E-2"/>
                </c:manualLayout>
              </c:layout>
              <c:showVal val="1"/>
            </c:dLbl>
            <c:dLbl>
              <c:idx val="5"/>
              <c:layout>
                <c:manualLayout>
                  <c:x val="-1.2593467138921679E-2"/>
                  <c:y val="-2.1352313167259863E-2"/>
                </c:manualLayout>
              </c:layout>
              <c:showVal val="1"/>
            </c:dLbl>
            <c:dLbl>
              <c:idx val="6"/>
              <c:layout>
                <c:manualLayout>
                  <c:x val="-2.5186934277843381E-2"/>
                  <c:y val="-1.186239620403328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5658.1</c:v>
                </c:pt>
                <c:pt idx="1">
                  <c:v>10388.4</c:v>
                </c:pt>
                <c:pt idx="2">
                  <c:v>105.9</c:v>
                </c:pt>
                <c:pt idx="3">
                  <c:v>15.6</c:v>
                </c:pt>
                <c:pt idx="4">
                  <c:v>1042.8</c:v>
                </c:pt>
                <c:pt idx="5">
                  <c:v>1344.6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 14 055,7 тыс. руб.</c:v>
                </c:pt>
              </c:strCache>
            </c:strRef>
          </c:tx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Val val="1"/>
            </c:dLbl>
            <c:dLbl>
              <c:idx val="1"/>
              <c:layout>
                <c:manualLayout>
                  <c:x val="2.6761117670208778E-2"/>
                  <c:y val="-1.1862396204033289E-2"/>
                </c:manualLayout>
              </c:layout>
              <c:showVal val="1"/>
            </c:dLbl>
            <c:dLbl>
              <c:idx val="2"/>
              <c:layout>
                <c:manualLayout>
                  <c:x val="2.6761117670208761E-2"/>
                  <c:y val="-1.4234875444839843E-2"/>
                </c:manualLayout>
              </c:layout>
              <c:showVal val="1"/>
            </c:dLbl>
            <c:dLbl>
              <c:idx val="5"/>
              <c:layout>
                <c:manualLayout>
                  <c:x val="2.6761117670208778E-2"/>
                  <c:y val="-2.1352313167259926E-2"/>
                </c:manualLayout>
              </c:layout>
              <c:showVal val="1"/>
            </c:dLbl>
            <c:dLbl>
              <c:idx val="6"/>
              <c:layout>
                <c:manualLayout>
                  <c:x val="2.8335301062574019E-2"/>
                  <c:y val="-1.423487544483993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2823.6</c:v>
                </c:pt>
                <c:pt idx="1">
                  <c:v>9369.2999999999956</c:v>
                </c:pt>
                <c:pt idx="2">
                  <c:v>336.2</c:v>
                </c:pt>
                <c:pt idx="3">
                  <c:v>50.9</c:v>
                </c:pt>
                <c:pt idx="4">
                  <c:v>0</c:v>
                </c:pt>
                <c:pt idx="5">
                  <c:v>1475.7</c:v>
                </c:pt>
              </c:numCache>
            </c:numRef>
          </c:val>
        </c:ser>
        <c:dLbls>
          <c:showVal val="1"/>
        </c:dLbls>
        <c:shape val="cylinder"/>
        <c:axId val="148815232"/>
        <c:axId val="148997248"/>
        <c:axId val="0"/>
      </c:bar3DChart>
      <c:catAx>
        <c:axId val="14881523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8997248"/>
        <c:crosses val="autoZero"/>
        <c:auto val="1"/>
        <c:lblAlgn val="ctr"/>
        <c:lblOffset val="100"/>
      </c:catAx>
      <c:valAx>
        <c:axId val="1489972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8815232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19787321693483967"/>
          <c:y val="0.94376811594202858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- 295759,0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доходы бюджета от возврата остатков субсидий прошлых лет</c:v>
                </c:pt>
                <c:pt idx="6">
                  <c:v>возврат остатков прошлых лет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52441.9</c:v>
                </c:pt>
                <c:pt idx="1">
                  <c:v>151592</c:v>
                </c:pt>
                <c:pt idx="2">
                  <c:v>92911.4</c:v>
                </c:pt>
                <c:pt idx="3">
                  <c:v>14.6</c:v>
                </c:pt>
                <c:pt idx="5">
                  <c:v>880</c:v>
                </c:pt>
                <c:pt idx="6">
                  <c:v>-2080.9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67898915896382561"/>
          <c:y val="0.29976035604245133"/>
          <c:w val="0.32101084103617494"/>
          <c:h val="0.47221841834988038"/>
        </c:manualLayout>
      </c:layout>
    </c:legend>
    <c:plotVisOnly val="1"/>
    <c:dispBlanksAs val="zero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 295759,0 тыс. руб.</c:v>
                </c:pt>
              </c:strCache>
            </c:strRef>
          </c:tx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Val val="1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Val val="1"/>
            </c:dLbl>
            <c:dLbl>
              <c:idx val="4"/>
              <c:layout>
                <c:manualLayout>
                  <c:x val="-3.0406689471683852E-3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52441.9</c:v>
                </c:pt>
                <c:pt idx="1">
                  <c:v>151592</c:v>
                </c:pt>
                <c:pt idx="2" formatCode="General">
                  <c:v>92911.4</c:v>
                </c:pt>
                <c:pt idx="3" formatCode="General">
                  <c:v>14.6</c:v>
                </c:pt>
                <c:pt idx="4" formatCode="General">
                  <c:v>880</c:v>
                </c:pt>
                <c:pt idx="5" formatCode="General">
                  <c:v>-2080.9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 197507,3 тыс. руб.</c:v>
                </c:pt>
              </c:strCache>
            </c:strRef>
          </c:tx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Val val="1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Val val="1"/>
            </c:dLbl>
            <c:dLbl>
              <c:idx val="2"/>
              <c:layout>
                <c:manualLayout>
                  <c:x val="4.1049030786772744E-2"/>
                  <c:y val="-9.9502487562189747E-3"/>
                </c:manualLayout>
              </c:layout>
              <c:showVal val="1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Val val="1"/>
            </c:dLbl>
            <c:dLbl>
              <c:idx val="4"/>
              <c:layout>
                <c:manualLayout>
                  <c:x val="1.8244013683010301E-2"/>
                  <c:y val="-1.7412935323383085E-2"/>
                </c:manualLayout>
              </c:layout>
              <c:showVal val="1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39805</c:v>
                </c:pt>
                <c:pt idx="1">
                  <c:v>71203.100000000006</c:v>
                </c:pt>
                <c:pt idx="2">
                  <c:v>88622.6</c:v>
                </c:pt>
                <c:pt idx="3">
                  <c:v>4474</c:v>
                </c:pt>
                <c:pt idx="4">
                  <c:v>0</c:v>
                </c:pt>
                <c:pt idx="5">
                  <c:v>-6597.3</c:v>
                </c:pt>
              </c:numCache>
            </c:numRef>
          </c:val>
        </c:ser>
        <c:dLbls>
          <c:showVal val="1"/>
        </c:dLbls>
        <c:shape val="cylinder"/>
        <c:axId val="149025536"/>
        <c:axId val="149027072"/>
        <c:axId val="0"/>
      </c:bar3DChart>
      <c:catAx>
        <c:axId val="14902553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49027072"/>
        <c:crosses val="autoZero"/>
        <c:auto val="1"/>
        <c:lblAlgn val="ctr"/>
        <c:lblOffset val="100"/>
      </c:catAx>
      <c:valAx>
        <c:axId val="1490270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025536"/>
        <c:crosses val="autoZero"/>
        <c:crossBetween val="between"/>
      </c:valAx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тысячах рублей</c:v>
                </c:pt>
              </c:strCache>
            </c:strRef>
          </c:tx>
          <c:dLbls>
            <c:dLbl>
              <c:idx val="0"/>
              <c:layout>
                <c:manualLayout>
                  <c:x val="3.1469979296066271E-2"/>
                  <c:y val="-4.3092522179974654E-2"/>
                </c:manualLayout>
              </c:layout>
              <c:dLblPos val="l"/>
              <c:showVal val="1"/>
            </c:dLbl>
            <c:dLbl>
              <c:idx val="3"/>
              <c:layout>
                <c:manualLayout>
                  <c:x val="-1.3250517598343685E-2"/>
                  <c:y val="-2.2813688212927802E-2"/>
                </c:manualLayout>
              </c:layout>
              <c:dLblPos val="l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l"/>
            <c:showVal val="1"/>
          </c:dLbls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262340.7</c:v>
                </c:pt>
                <c:pt idx="1">
                  <c:v>367430.8</c:v>
                </c:pt>
                <c:pt idx="2">
                  <c:v>411391.5</c:v>
                </c:pt>
                <c:pt idx="3">
                  <c:v>279004.40000000002</c:v>
                </c:pt>
                <c:pt idx="4">
                  <c:v>337614.2</c:v>
                </c:pt>
                <c:pt idx="5">
                  <c:v>463450.1</c:v>
                </c:pt>
              </c:numCache>
            </c:numRef>
          </c:val>
        </c:ser>
        <c:dLbls>
          <c:showVal val="1"/>
        </c:dLbls>
        <c:marker val="1"/>
        <c:axId val="149063552"/>
        <c:axId val="149065088"/>
      </c:lineChart>
      <c:catAx>
        <c:axId val="14906355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065088"/>
        <c:crosses val="autoZero"/>
        <c:auto val="1"/>
        <c:lblAlgn val="ctr"/>
        <c:lblOffset val="100"/>
      </c:catAx>
      <c:valAx>
        <c:axId val="1490650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9063552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perspective val="0"/>
    </c:view3D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2"/>
              <c:layout>
                <c:manualLayout>
                  <c:x val="-7.087895295404531E-2"/>
                  <c:y val="-0.11216522982065588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3"/>
              <c:layout>
                <c:manualLayout>
                  <c:x val="0"/>
                  <c:y val="-0.2032462261002958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4"/>
              <c:layout>
                <c:manualLayout>
                  <c:x val="1.9925141208434919E-2"/>
                  <c:y val="-0.1745075129365945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5"/>
              <c:layout>
                <c:manualLayout>
                  <c:x val="3.051915304795794E-2"/>
                  <c:y val="-0.14471574354913463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6"/>
              <c:layout>
                <c:manualLayout>
                  <c:x val="0.17896049963764976"/>
                  <c:y val="-5.93554363579321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1962956026567063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8"/>
              <c:layout>
                <c:manualLayout>
                  <c:x val="0.32252446210511265"/>
                  <c:y val="0.10874090454063279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9"/>
              <c:layout>
                <c:manualLayout>
                  <c:x val="0.32402456931766865"/>
                  <c:y val="0.18161394911025144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1"/>
              <c:layout>
                <c:manualLayout>
                  <c:x val="-0.20059908747187413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46644</c:v>
                </c:pt>
                <c:pt idx="1">
                  <c:v>189.9</c:v>
                </c:pt>
                <c:pt idx="2">
                  <c:v>3999.5</c:v>
                </c:pt>
                <c:pt idx="3">
                  <c:v>8362.9</c:v>
                </c:pt>
                <c:pt idx="4">
                  <c:v>37936.1</c:v>
                </c:pt>
                <c:pt idx="5">
                  <c:v>280196.2</c:v>
                </c:pt>
                <c:pt idx="6">
                  <c:v>28394.9</c:v>
                </c:pt>
                <c:pt idx="7">
                  <c:v>208.9</c:v>
                </c:pt>
                <c:pt idx="8">
                  <c:v>15984.130000000003</c:v>
                </c:pt>
                <c:pt idx="9">
                  <c:v>451.7</c:v>
                </c:pt>
                <c:pt idx="10">
                  <c:v>188.9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noFill/>
    <a:ln>
      <a:noFill/>
    </a:ln>
  </c:sp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463 450,1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149 135,7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18 555,4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422 557,1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37 936,1тыс.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295 759,0тыс.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15 927,8тыс.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451,7тыс.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25F7FE23-F96B-4A2B-A197-6D0BCC39FE3F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Средства массовой тнформации</a:t>
          </a:r>
        </a:p>
        <a:p>
          <a:r>
            <a:rPr lang="ru-RU" sz="900"/>
            <a:t>188,9тыс. руб.</a:t>
          </a:r>
        </a:p>
      </dgm:t>
    </dgm:pt>
    <dgm:pt modelId="{689D2F2D-4368-4E85-B754-EC5E6EF1F4F2}" type="parTrans" cxnId="{D9909719-9F2B-4444-A14F-7A9658D10526}">
      <dgm:prSet/>
      <dgm:spPr/>
      <dgm:t>
        <a:bodyPr/>
        <a:lstStyle/>
        <a:p>
          <a:endParaRPr lang="ru-RU"/>
        </a:p>
      </dgm:t>
    </dgm:pt>
    <dgm:pt modelId="{1C19EBB7-EFA8-418C-B77C-576334FDA06A}" type="sibTrans" cxnId="{D9909719-9F2B-4444-A14F-7A9658D10526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46 644,0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189,9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3 999,5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592,6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280 196,3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28 394,9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19,9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94E92369-3D7E-4064-B18F-B2A5B5655199}" type="pres">
      <dgm:prSet presAssocID="{689D2F2D-4368-4E85-B754-EC5E6EF1F4F2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04DE784F-A835-44BD-8E21-C53325B2F673}" type="pres">
      <dgm:prSet presAssocID="{25F7FE23-F96B-4A2B-A197-6D0BCC39FE3F}" presName="hierRoot3" presStyleCnt="0"/>
      <dgm:spPr/>
      <dgm:t>
        <a:bodyPr/>
        <a:lstStyle/>
        <a:p>
          <a:endParaRPr lang="ru-RU"/>
        </a:p>
      </dgm:t>
    </dgm:pt>
    <dgm:pt modelId="{E8E906C4-D435-4E4F-9E4F-0D8910062D5B}" type="pres">
      <dgm:prSet presAssocID="{25F7FE23-F96B-4A2B-A197-6D0BCC39FE3F}" presName="composite3" presStyleCnt="0"/>
      <dgm:spPr/>
      <dgm:t>
        <a:bodyPr/>
        <a:lstStyle/>
        <a:p>
          <a:endParaRPr lang="ru-RU"/>
        </a:p>
      </dgm:t>
    </dgm:pt>
    <dgm:pt modelId="{9598351A-EF76-41E0-8A35-645BDDEE1874}" type="pres">
      <dgm:prSet presAssocID="{25F7FE23-F96B-4A2B-A197-6D0BCC39FE3F}" presName="background3" presStyleLbl="node3" presStyleIdx="13" presStyleCnt="14"/>
      <dgm:spPr/>
      <dgm:t>
        <a:bodyPr/>
        <a:lstStyle/>
        <a:p>
          <a:endParaRPr lang="ru-RU"/>
        </a:p>
      </dgm:t>
    </dgm:pt>
    <dgm:pt modelId="{0198FB79-6907-49D6-999C-205BE01CA6C7}" type="pres">
      <dgm:prSet presAssocID="{25F7FE23-F96B-4A2B-A197-6D0BCC39FE3F}" presName="text3" presStyleLbl="fgAcc3" presStyleIdx="13" presStyleCnt="14" custScaleX="118032" custScaleY="594319" custLinFactNeighborX="5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AB7503-0FDB-4B2F-BDB8-5ADAE6263EBF}" type="pres">
      <dgm:prSet presAssocID="{25F7FE23-F96B-4A2B-A197-6D0BCC39FE3F}" presName="hierChild4" presStyleCnt="0"/>
      <dgm:spPr/>
      <dgm:t>
        <a:bodyPr/>
        <a:lstStyle/>
        <a:p>
          <a:endParaRPr lang="ru-RU"/>
        </a:p>
      </dgm:t>
    </dgm:pt>
  </dgm:ptLst>
  <dgm:cxnLst>
    <dgm:cxn modelId="{C0108571-9F5F-4633-8C87-69E19D4D8D3E}" type="presOf" srcId="{A58B402B-F792-4C02-BBF7-DF951CC4AC11}" destId="{2C1D788F-D5CB-4349-8FD9-67D9D315F08E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10F03E69-CCDE-44D3-BCCC-3ABBD49293C8}" type="presOf" srcId="{264BF2B6-ED10-4EC6-9455-8B20CDBE2298}" destId="{4C5AE178-54C4-4878-9AE8-62836557C018}" srcOrd="0" destOrd="0" presId="urn:microsoft.com/office/officeart/2005/8/layout/hierarchy1"/>
    <dgm:cxn modelId="{2E974A10-BF8F-4354-9809-AACE6A673D2B}" type="presOf" srcId="{4876070B-0BAF-4DF8-AFB4-E4A8B89CEBAF}" destId="{F106DCBA-0D7F-4A7B-9C8B-9FD1C575D10F}" srcOrd="0" destOrd="0" presId="urn:microsoft.com/office/officeart/2005/8/layout/hierarchy1"/>
    <dgm:cxn modelId="{BED5319F-5307-4821-9368-C4E3D1F49715}" type="presOf" srcId="{5504CA35-461D-4250-AA55-78BBDCA903C5}" destId="{FE9CDBDA-BD95-4D68-B774-8FB8DD24BA11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941AACA0-B892-47D9-9AC8-7ABA3FCB2533}" type="presOf" srcId="{ADE87539-6109-4D81-833C-066588F02E38}" destId="{6F6EF6DD-DD2F-426B-A9AB-30071CF707CD}" srcOrd="0" destOrd="0" presId="urn:microsoft.com/office/officeart/2005/8/layout/hierarchy1"/>
    <dgm:cxn modelId="{D6B71F27-F513-4F48-97B4-964739DAF738}" type="presOf" srcId="{C3A40217-C28B-4704-BCA5-0E84234C9864}" destId="{8E21B6B9-07BD-4F44-B5BF-063F77625874}" srcOrd="0" destOrd="0" presId="urn:microsoft.com/office/officeart/2005/8/layout/hierarchy1"/>
    <dgm:cxn modelId="{B2745128-FF3E-49CB-9D20-99711D8EA322}" type="presOf" srcId="{442C89C7-EAA4-429C-9728-24935E8D2FC2}" destId="{9A3FF3E6-BB6D-4C32-9904-66A2FEF17DFF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486E50A0-48A0-4AD3-9936-CC496B251C34}" type="presOf" srcId="{689D2F2D-4368-4E85-B754-EC5E6EF1F4F2}" destId="{94E92369-3D7E-4064-B18F-B2A5B5655199}" srcOrd="0" destOrd="0" presId="urn:microsoft.com/office/officeart/2005/8/layout/hierarchy1"/>
    <dgm:cxn modelId="{890A083F-8444-440E-B2B9-B4FBED602285}" type="presOf" srcId="{93CA9B26-04F9-4B30-A0D4-22E932213B23}" destId="{FFCE93E2-5FDF-4328-AFE8-01449A7535FF}" srcOrd="0" destOrd="0" presId="urn:microsoft.com/office/officeart/2005/8/layout/hierarchy1"/>
    <dgm:cxn modelId="{B29B54C4-0C46-47FB-8634-36C717172471}" type="presOf" srcId="{2F98880C-FA6F-435D-8CF1-56AF5D50701E}" destId="{F306DE4D-9834-409D-866A-753583FA4A0D}" srcOrd="0" destOrd="0" presId="urn:microsoft.com/office/officeart/2005/8/layout/hierarchy1"/>
    <dgm:cxn modelId="{8BA52269-B257-4471-A546-9B6DB9E50129}" type="presOf" srcId="{7ECB7898-2295-4C39-8EBA-CA9E90FB0EC8}" destId="{A0A3687A-5136-403A-B45A-8B1FF54A02AE}" srcOrd="0" destOrd="0" presId="urn:microsoft.com/office/officeart/2005/8/layout/hierarchy1"/>
    <dgm:cxn modelId="{D9909719-9F2B-4444-A14F-7A9658D10526}" srcId="{89452C88-1575-449E-91D7-148704667EC4}" destId="{25F7FE23-F96B-4A2B-A197-6D0BCC39FE3F}" srcOrd="10" destOrd="0" parTransId="{689D2F2D-4368-4E85-B754-EC5E6EF1F4F2}" sibTransId="{1C19EBB7-EFA8-418C-B77C-576334FDA06A}"/>
    <dgm:cxn modelId="{E2CBD76E-499F-493C-85C6-4DF443C8DB70}" type="presOf" srcId="{4C095463-4921-4DB5-AC42-3B13AD33EEDA}" destId="{AFCF630F-6F25-4DF6-9873-D6F53AEBEFFA}" srcOrd="0" destOrd="0" presId="urn:microsoft.com/office/officeart/2005/8/layout/hierarchy1"/>
    <dgm:cxn modelId="{E5D018CE-5091-4C9E-8241-7D56EC241865}" type="presOf" srcId="{2C3E8F6A-1159-412D-8A76-410A52041DF0}" destId="{3B33EFD2-CFFC-4D27-9907-AABA00367F2F}" srcOrd="0" destOrd="0" presId="urn:microsoft.com/office/officeart/2005/8/layout/hierarchy1"/>
    <dgm:cxn modelId="{31CB886D-292F-45E8-9180-FC01573F78A0}" type="presOf" srcId="{0AAB4DD0-03E7-48EB-B18D-B0CB899D43DB}" destId="{1D5F7DCD-C2D7-4F2C-B0D6-DC0C9A5C1357}" srcOrd="0" destOrd="0" presId="urn:microsoft.com/office/officeart/2005/8/layout/hierarchy1"/>
    <dgm:cxn modelId="{D772FBE7-EE3B-4542-98F8-E83AE1A91AED}" type="presOf" srcId="{B8D28189-EBA1-49A0-A6DD-3A8951EB50EE}" destId="{110C7709-844B-4205-817C-6B183243BB1B}" srcOrd="0" destOrd="0" presId="urn:microsoft.com/office/officeart/2005/8/layout/hierarchy1"/>
    <dgm:cxn modelId="{EB866B2A-30C2-4FCC-BB2E-496A812F0726}" type="presOf" srcId="{36DCCFA1-2CA1-4DA0-894E-C0DF623DB3C2}" destId="{1AFE791C-733F-4F33-9B3F-C5D72E2C31A5}" srcOrd="0" destOrd="0" presId="urn:microsoft.com/office/officeart/2005/8/layout/hierarchy1"/>
    <dgm:cxn modelId="{69F3F743-15C6-4729-816F-C62C59462723}" type="presOf" srcId="{BAA56CF1-9140-4ECC-B379-60D26588FB4D}" destId="{0AA98442-C088-4825-8F3F-00048858FE98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FF9B0A33-AA4D-408F-B79C-9E8AE1D81BB1}" type="presOf" srcId="{6F5243EC-D42E-4C5D-A807-F9D57E137370}" destId="{A0F56557-B1CA-46B6-90EE-6702C2D10B38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FF3317E4-E4AA-453D-BFDF-6256B98AB2B1}" type="presOf" srcId="{05506C72-C60F-413B-8D95-9CAD0D792B80}" destId="{F9532FB1-A35E-4C73-9C6F-3E31A5E28194}" srcOrd="0" destOrd="0" presId="urn:microsoft.com/office/officeart/2005/8/layout/hierarchy1"/>
    <dgm:cxn modelId="{DB783E34-DB56-4EC7-8C21-BF8E422C6C5D}" type="presOf" srcId="{6731830B-CB1D-4510-A55E-57D5B5210BAC}" destId="{85F6B6F4-4C56-41FA-8515-366C4E171D1A}" srcOrd="0" destOrd="0" presId="urn:microsoft.com/office/officeart/2005/8/layout/hierarchy1"/>
    <dgm:cxn modelId="{7F29EFB4-80D6-4D19-8B59-CF4971050A7D}" type="presOf" srcId="{534DF981-359C-4B16-996F-36F11BE3A340}" destId="{1A95FDD5-75A0-442E-B83D-6BDCDEC3A939}" srcOrd="0" destOrd="0" presId="urn:microsoft.com/office/officeart/2005/8/layout/hierarchy1"/>
    <dgm:cxn modelId="{BA84426B-DE5F-4F1A-B6D0-6B6218C5CDDF}" type="presOf" srcId="{08CF19B5-ABA0-4157-BF82-68A2CFE167AD}" destId="{B84C723B-A06D-4A3F-9BDA-326F6E5A74EE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FF3754ED-8141-45A7-88CA-328B73F772DF}" type="presOf" srcId="{7738D627-47AB-404F-95C4-0951A96E14E3}" destId="{0C6BB6F2-A499-4950-9A92-598DC327FAFE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EC011FE7-6F08-41F1-8541-B4E7DA240707}" type="presOf" srcId="{02515A63-612E-4BEC-B838-2F1BFCD76B3F}" destId="{B2627B15-5186-4D83-BB8F-AA8521A29703}" srcOrd="0" destOrd="0" presId="urn:microsoft.com/office/officeart/2005/8/layout/hierarchy1"/>
    <dgm:cxn modelId="{67F9082B-9A42-49B0-BAC6-959905E25743}" type="presOf" srcId="{7AF9B75D-3CA0-4FF7-89DF-ACA6D3087650}" destId="{6E299E9A-3B4F-4D17-A661-59E4A225EFD8}" srcOrd="0" destOrd="0" presId="urn:microsoft.com/office/officeart/2005/8/layout/hierarchy1"/>
    <dgm:cxn modelId="{53412989-CE76-4C8C-BA0C-0A8E71A5E847}" type="presOf" srcId="{89452C88-1575-449E-91D7-148704667EC4}" destId="{17FD6269-585C-4A08-82D1-C9A0F7194076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0001AB1E-0705-4638-B286-51EA1D786C75}" type="presOf" srcId="{25F7FE23-F96B-4A2B-A197-6D0BCC39FE3F}" destId="{0198FB79-6907-49D6-999C-205BE01CA6C7}" srcOrd="0" destOrd="0" presId="urn:microsoft.com/office/officeart/2005/8/layout/hierarchy1"/>
    <dgm:cxn modelId="{2809851C-189F-4F23-ACB8-FEEA1529F2A8}" type="presOf" srcId="{909F9347-2B0C-4E95-A632-A4B55D765797}" destId="{830A9D8C-37BC-420D-ADE3-4226FB173C1B}" srcOrd="0" destOrd="0" presId="urn:microsoft.com/office/officeart/2005/8/layout/hierarchy1"/>
    <dgm:cxn modelId="{6282B732-B041-47AC-B8E9-C8A31D0935E3}" type="presOf" srcId="{9F8DC8EF-B461-4EDB-AF4A-8D2FF19FE59F}" destId="{A46118A9-AFFF-4471-A7F2-7D3EA239F066}" srcOrd="0" destOrd="0" presId="urn:microsoft.com/office/officeart/2005/8/layout/hierarchy1"/>
    <dgm:cxn modelId="{962DE2D7-FE84-452D-9F1F-3234FC328274}" type="presOf" srcId="{576442B5-A6F8-4CD1-BBD0-08F97330C934}" destId="{F34CE26F-D631-4685-AEB8-ADB0521C7003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DE30C4EF-17A8-43BC-BBCA-751F09C2186F}" type="presOf" srcId="{A2EE9703-13E0-484B-9034-36EFE12F0D04}" destId="{7DFCE195-2117-4626-9BA3-9834774083F3}" srcOrd="0" destOrd="0" presId="urn:microsoft.com/office/officeart/2005/8/layout/hierarchy1"/>
    <dgm:cxn modelId="{4DCB9CB3-76D7-4E8E-A8FB-8DCDEB795FE6}" type="presOf" srcId="{5224D787-AA73-4BD9-A8B9-E633998C26CF}" destId="{BF411E36-0EA9-419F-8A1E-35E68120A465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6A70E9DD-C09F-433B-9F84-202A26AC14BB}" type="presOf" srcId="{FA72CB83-943E-47A5-9217-888551726E03}" destId="{5497BDDC-2C06-4F2F-80AC-C83924836A6A}" srcOrd="0" destOrd="0" presId="urn:microsoft.com/office/officeart/2005/8/layout/hierarchy1"/>
    <dgm:cxn modelId="{9DCEE6D8-B71A-476B-9AB0-13D798C69CF5}" type="presOf" srcId="{6C411EFF-8024-4527-8B29-D4259C501A2A}" destId="{A2EA5162-7DA7-480B-8412-98224CA5B99D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05DA6369-8A5C-416B-B3A9-2E2441D02D7A}" type="presParOf" srcId="{5497BDDC-2C06-4F2F-80AC-C83924836A6A}" destId="{3FBDAADF-A5B2-489E-BF05-AC89B64CBACE}" srcOrd="0" destOrd="0" presId="urn:microsoft.com/office/officeart/2005/8/layout/hierarchy1"/>
    <dgm:cxn modelId="{FA2FF494-3DE9-4D6E-A1C4-8AF846E97738}" type="presParOf" srcId="{3FBDAADF-A5B2-489E-BF05-AC89B64CBACE}" destId="{01047CD3-CA54-4D86-BEDD-C819D3865DB6}" srcOrd="0" destOrd="0" presId="urn:microsoft.com/office/officeart/2005/8/layout/hierarchy1"/>
    <dgm:cxn modelId="{17052B4D-D6AF-4F61-9B5A-CD30DC5987C0}" type="presParOf" srcId="{01047CD3-CA54-4D86-BEDD-C819D3865DB6}" destId="{554AFE59-A601-4875-85D3-C75573E6D1F3}" srcOrd="0" destOrd="0" presId="urn:microsoft.com/office/officeart/2005/8/layout/hierarchy1"/>
    <dgm:cxn modelId="{AD2503DE-CB96-4A29-895C-E259285F43B5}" type="presParOf" srcId="{01047CD3-CA54-4D86-BEDD-C819D3865DB6}" destId="{FFCE93E2-5FDF-4328-AFE8-01449A7535FF}" srcOrd="1" destOrd="0" presId="urn:microsoft.com/office/officeart/2005/8/layout/hierarchy1"/>
    <dgm:cxn modelId="{901D1BEA-550E-474F-AAB0-AA0A3806A23D}" type="presParOf" srcId="{3FBDAADF-A5B2-489E-BF05-AC89B64CBACE}" destId="{F03C6268-6512-4061-9F54-0254414A7200}" srcOrd="1" destOrd="0" presId="urn:microsoft.com/office/officeart/2005/8/layout/hierarchy1"/>
    <dgm:cxn modelId="{A38E155B-59B4-4BAE-8FEE-9D40C64596B0}" type="presParOf" srcId="{F03C6268-6512-4061-9F54-0254414A7200}" destId="{3B33EFD2-CFFC-4D27-9907-AABA00367F2F}" srcOrd="0" destOrd="0" presId="urn:microsoft.com/office/officeart/2005/8/layout/hierarchy1"/>
    <dgm:cxn modelId="{89BB287B-02DF-4FA9-BC54-5BBEFA5DAB5C}" type="presParOf" srcId="{F03C6268-6512-4061-9F54-0254414A7200}" destId="{295E4744-04F2-4AE9-95A5-0A539D5B3DAF}" srcOrd="1" destOrd="0" presId="urn:microsoft.com/office/officeart/2005/8/layout/hierarchy1"/>
    <dgm:cxn modelId="{1C40433E-3B08-48FC-A101-CE89FC06A5D2}" type="presParOf" srcId="{295E4744-04F2-4AE9-95A5-0A539D5B3DAF}" destId="{8BE2F42B-FA9F-49EF-951F-658AF365DB33}" srcOrd="0" destOrd="0" presId="urn:microsoft.com/office/officeart/2005/8/layout/hierarchy1"/>
    <dgm:cxn modelId="{A9AE56A6-B8D0-4676-A4E2-8CE1E59640EC}" type="presParOf" srcId="{8BE2F42B-FA9F-49EF-951F-658AF365DB33}" destId="{583E65A0-E46A-4E6A-8FC4-137385F4620A}" srcOrd="0" destOrd="0" presId="urn:microsoft.com/office/officeart/2005/8/layout/hierarchy1"/>
    <dgm:cxn modelId="{D7F7542B-9E0A-4F7C-9010-A77BEA9E467F}" type="presParOf" srcId="{8BE2F42B-FA9F-49EF-951F-658AF365DB33}" destId="{F306DE4D-9834-409D-866A-753583FA4A0D}" srcOrd="1" destOrd="0" presId="urn:microsoft.com/office/officeart/2005/8/layout/hierarchy1"/>
    <dgm:cxn modelId="{73835178-7770-47FD-AC39-E9C25ACD095D}" type="presParOf" srcId="{295E4744-04F2-4AE9-95A5-0A539D5B3DAF}" destId="{D0D51A31-5833-471D-A5D2-FAA5BF15F598}" srcOrd="1" destOrd="0" presId="urn:microsoft.com/office/officeart/2005/8/layout/hierarchy1"/>
    <dgm:cxn modelId="{19A35AB6-1A43-4F35-8858-38B9552F1854}" type="presParOf" srcId="{D0D51A31-5833-471D-A5D2-FAA5BF15F598}" destId="{8E21B6B9-07BD-4F44-B5BF-063F77625874}" srcOrd="0" destOrd="0" presId="urn:microsoft.com/office/officeart/2005/8/layout/hierarchy1"/>
    <dgm:cxn modelId="{2DC103B5-D07A-4749-9E07-68AA539D7B16}" type="presParOf" srcId="{D0D51A31-5833-471D-A5D2-FAA5BF15F598}" destId="{4D08C7C6-56E8-47CA-995B-6A8767CBDA76}" srcOrd="1" destOrd="0" presId="urn:microsoft.com/office/officeart/2005/8/layout/hierarchy1"/>
    <dgm:cxn modelId="{3C9CA237-B614-449C-B3D3-0EDBFEF18335}" type="presParOf" srcId="{4D08C7C6-56E8-47CA-995B-6A8767CBDA76}" destId="{BE2F7BC0-171C-42AD-955C-00545A7C1D64}" srcOrd="0" destOrd="0" presId="urn:microsoft.com/office/officeart/2005/8/layout/hierarchy1"/>
    <dgm:cxn modelId="{FCCDE63B-E793-4618-BC6B-E2430EC6B359}" type="presParOf" srcId="{BE2F7BC0-171C-42AD-955C-00545A7C1D64}" destId="{F9FE4BE5-0946-4D7E-AD3B-078B26344C46}" srcOrd="0" destOrd="0" presId="urn:microsoft.com/office/officeart/2005/8/layout/hierarchy1"/>
    <dgm:cxn modelId="{207D6F7A-7210-407E-A933-EFE59EDA6956}" type="presParOf" srcId="{BE2F7BC0-171C-42AD-955C-00545A7C1D64}" destId="{BF411E36-0EA9-419F-8A1E-35E68120A465}" srcOrd="1" destOrd="0" presId="urn:microsoft.com/office/officeart/2005/8/layout/hierarchy1"/>
    <dgm:cxn modelId="{804CD4EA-10F0-4A53-9301-7655411F2C54}" type="presParOf" srcId="{4D08C7C6-56E8-47CA-995B-6A8767CBDA76}" destId="{4D608EDA-C108-4D11-9563-0F4236A77A3D}" srcOrd="1" destOrd="0" presId="urn:microsoft.com/office/officeart/2005/8/layout/hierarchy1"/>
    <dgm:cxn modelId="{15555231-1AE3-468E-BDA7-B0551B6F4543}" type="presParOf" srcId="{D0D51A31-5833-471D-A5D2-FAA5BF15F598}" destId="{AFCF630F-6F25-4DF6-9873-D6F53AEBEFFA}" srcOrd="2" destOrd="0" presId="urn:microsoft.com/office/officeart/2005/8/layout/hierarchy1"/>
    <dgm:cxn modelId="{EB2B50D1-873C-455C-A1D9-723919B3FB66}" type="presParOf" srcId="{D0D51A31-5833-471D-A5D2-FAA5BF15F598}" destId="{A532326B-0177-460B-B51E-71DC3D50ABC1}" srcOrd="3" destOrd="0" presId="urn:microsoft.com/office/officeart/2005/8/layout/hierarchy1"/>
    <dgm:cxn modelId="{84FCDFA3-5749-48C2-A324-EB9DF23322A0}" type="presParOf" srcId="{A532326B-0177-460B-B51E-71DC3D50ABC1}" destId="{543EED80-9BCA-466A-BD05-666B419A629F}" srcOrd="0" destOrd="0" presId="urn:microsoft.com/office/officeart/2005/8/layout/hierarchy1"/>
    <dgm:cxn modelId="{BE68643E-43F4-4A0B-A2BF-516024D9C511}" type="presParOf" srcId="{543EED80-9BCA-466A-BD05-666B419A629F}" destId="{EFC53F13-05CE-484C-956C-D09DAB543724}" srcOrd="0" destOrd="0" presId="urn:microsoft.com/office/officeart/2005/8/layout/hierarchy1"/>
    <dgm:cxn modelId="{97418D51-9A9F-4E88-ACC8-810F066E6791}" type="presParOf" srcId="{543EED80-9BCA-466A-BD05-666B419A629F}" destId="{A2EA5162-7DA7-480B-8412-98224CA5B99D}" srcOrd="1" destOrd="0" presId="urn:microsoft.com/office/officeart/2005/8/layout/hierarchy1"/>
    <dgm:cxn modelId="{84BFC947-9DE5-426F-A562-503EB9A18513}" type="presParOf" srcId="{A532326B-0177-460B-B51E-71DC3D50ABC1}" destId="{5B9E8698-EBDD-47C9-902C-5F95DF326D20}" srcOrd="1" destOrd="0" presId="urn:microsoft.com/office/officeart/2005/8/layout/hierarchy1"/>
    <dgm:cxn modelId="{B6668698-2156-4BB2-A52C-8461D5296657}" type="presParOf" srcId="{D0D51A31-5833-471D-A5D2-FAA5BF15F598}" destId="{1A95FDD5-75A0-442E-B83D-6BDCDEC3A939}" srcOrd="4" destOrd="0" presId="urn:microsoft.com/office/officeart/2005/8/layout/hierarchy1"/>
    <dgm:cxn modelId="{0947DECE-0291-4C59-A84F-7AE6E2E5CB61}" type="presParOf" srcId="{D0D51A31-5833-471D-A5D2-FAA5BF15F598}" destId="{D8DF9736-3F20-4B64-856C-EF33A920C85E}" srcOrd="5" destOrd="0" presId="urn:microsoft.com/office/officeart/2005/8/layout/hierarchy1"/>
    <dgm:cxn modelId="{332DE969-D6C0-410A-9CBF-177A87F1C3B2}" type="presParOf" srcId="{D8DF9736-3F20-4B64-856C-EF33A920C85E}" destId="{4E9119D3-1C91-4F0B-BA85-1F99DED204CB}" srcOrd="0" destOrd="0" presId="urn:microsoft.com/office/officeart/2005/8/layout/hierarchy1"/>
    <dgm:cxn modelId="{63AEB229-B0D4-4B21-B1BC-26B678296499}" type="presParOf" srcId="{4E9119D3-1C91-4F0B-BA85-1F99DED204CB}" destId="{D4F49CC0-EBA7-4E10-A4FC-FAAFF3F562AF}" srcOrd="0" destOrd="0" presId="urn:microsoft.com/office/officeart/2005/8/layout/hierarchy1"/>
    <dgm:cxn modelId="{2F19AABB-E0FD-439F-B6DB-321082595FDE}" type="presParOf" srcId="{4E9119D3-1C91-4F0B-BA85-1F99DED204CB}" destId="{9A3FF3E6-BB6D-4C32-9904-66A2FEF17DFF}" srcOrd="1" destOrd="0" presId="urn:microsoft.com/office/officeart/2005/8/layout/hierarchy1"/>
    <dgm:cxn modelId="{79FE21A0-BAE1-42A5-9083-2C1059C900CB}" type="presParOf" srcId="{D8DF9736-3F20-4B64-856C-EF33A920C85E}" destId="{B4D7A8E9-C217-4B20-ABD0-9FDC9E3021BC}" srcOrd="1" destOrd="0" presId="urn:microsoft.com/office/officeart/2005/8/layout/hierarchy1"/>
    <dgm:cxn modelId="{A414EA08-B7F5-4353-A8FC-811369609D8F}" type="presParOf" srcId="{F03C6268-6512-4061-9F54-0254414A7200}" destId="{FE9CDBDA-BD95-4D68-B774-8FB8DD24BA11}" srcOrd="2" destOrd="0" presId="urn:microsoft.com/office/officeart/2005/8/layout/hierarchy1"/>
    <dgm:cxn modelId="{683BB42F-C114-42AF-AB7E-5D45E7DFB368}" type="presParOf" srcId="{F03C6268-6512-4061-9F54-0254414A7200}" destId="{51BC6E3D-ACA4-4D52-88B0-398BF2574796}" srcOrd="3" destOrd="0" presId="urn:microsoft.com/office/officeart/2005/8/layout/hierarchy1"/>
    <dgm:cxn modelId="{0464A3AF-A9A0-42C9-AA50-B8EDA22286E1}" type="presParOf" srcId="{51BC6E3D-ACA4-4D52-88B0-398BF2574796}" destId="{E3D2EC99-8FCF-4046-A284-2EB880DE11EE}" srcOrd="0" destOrd="0" presId="urn:microsoft.com/office/officeart/2005/8/layout/hierarchy1"/>
    <dgm:cxn modelId="{6F82A6A9-47BA-42AE-97CE-7A4BAF621B7D}" type="presParOf" srcId="{E3D2EC99-8FCF-4046-A284-2EB880DE11EE}" destId="{5457035B-8138-484E-9ED4-863F16FCEE7E}" srcOrd="0" destOrd="0" presId="urn:microsoft.com/office/officeart/2005/8/layout/hierarchy1"/>
    <dgm:cxn modelId="{8AB4A6B4-4936-4734-B09B-B47AC76E096F}" type="presParOf" srcId="{E3D2EC99-8FCF-4046-A284-2EB880DE11EE}" destId="{17FD6269-585C-4A08-82D1-C9A0F7194076}" srcOrd="1" destOrd="0" presId="urn:microsoft.com/office/officeart/2005/8/layout/hierarchy1"/>
    <dgm:cxn modelId="{731813C7-909E-4BFC-8921-DBDBDEF1A151}" type="presParOf" srcId="{51BC6E3D-ACA4-4D52-88B0-398BF2574796}" destId="{6E9BEB63-E10F-45EE-98BB-2DB3E7059CEE}" srcOrd="1" destOrd="0" presId="urn:microsoft.com/office/officeart/2005/8/layout/hierarchy1"/>
    <dgm:cxn modelId="{0E1452E2-76F7-426F-958E-64AD19946118}" type="presParOf" srcId="{6E9BEB63-E10F-45EE-98BB-2DB3E7059CEE}" destId="{4C5AE178-54C4-4878-9AE8-62836557C018}" srcOrd="0" destOrd="0" presId="urn:microsoft.com/office/officeart/2005/8/layout/hierarchy1"/>
    <dgm:cxn modelId="{D4DD4B9D-FFF9-4ABD-BE40-B89B02E25923}" type="presParOf" srcId="{6E9BEB63-E10F-45EE-98BB-2DB3E7059CEE}" destId="{3B2396EE-7AF3-4E4B-8771-0A798159729B}" srcOrd="1" destOrd="0" presId="urn:microsoft.com/office/officeart/2005/8/layout/hierarchy1"/>
    <dgm:cxn modelId="{A8FC21E0-43A7-4E3B-B2D3-EBF856628832}" type="presParOf" srcId="{3B2396EE-7AF3-4E4B-8771-0A798159729B}" destId="{884EB233-87CD-4985-8620-E91969BDEE01}" srcOrd="0" destOrd="0" presId="urn:microsoft.com/office/officeart/2005/8/layout/hierarchy1"/>
    <dgm:cxn modelId="{2B93A94B-A35C-44F3-8C66-A9D5AD83E61F}" type="presParOf" srcId="{884EB233-87CD-4985-8620-E91969BDEE01}" destId="{1D226A14-EC95-4BA3-9760-10D2AD936193}" srcOrd="0" destOrd="0" presId="urn:microsoft.com/office/officeart/2005/8/layout/hierarchy1"/>
    <dgm:cxn modelId="{13D8C9E8-0C4B-4989-9DB8-43A32FF59AB8}" type="presParOf" srcId="{884EB233-87CD-4985-8620-E91969BDEE01}" destId="{B84C723B-A06D-4A3F-9BDA-326F6E5A74EE}" srcOrd="1" destOrd="0" presId="urn:microsoft.com/office/officeart/2005/8/layout/hierarchy1"/>
    <dgm:cxn modelId="{22E32A19-0AE3-45D5-8409-EEE88F415201}" type="presParOf" srcId="{3B2396EE-7AF3-4E4B-8771-0A798159729B}" destId="{C4B419B5-B105-4F8E-B6D3-BE2204DAC810}" srcOrd="1" destOrd="0" presId="urn:microsoft.com/office/officeart/2005/8/layout/hierarchy1"/>
    <dgm:cxn modelId="{1D2135D1-67D3-42E4-A9C4-6ED8AA656E74}" type="presParOf" srcId="{6E9BEB63-E10F-45EE-98BB-2DB3E7059CEE}" destId="{A0F56557-B1CA-46B6-90EE-6702C2D10B38}" srcOrd="2" destOrd="0" presId="urn:microsoft.com/office/officeart/2005/8/layout/hierarchy1"/>
    <dgm:cxn modelId="{146E343D-65BE-4002-87ED-89AE34C49B8F}" type="presParOf" srcId="{6E9BEB63-E10F-45EE-98BB-2DB3E7059CEE}" destId="{2931F745-7DB0-462D-B219-895313FA47EB}" srcOrd="3" destOrd="0" presId="urn:microsoft.com/office/officeart/2005/8/layout/hierarchy1"/>
    <dgm:cxn modelId="{2C779D79-FDA8-4072-BC95-F0A77AEA1B20}" type="presParOf" srcId="{2931F745-7DB0-462D-B219-895313FA47EB}" destId="{3F4D583D-CCD0-43D2-B719-A43CBD55EC21}" srcOrd="0" destOrd="0" presId="urn:microsoft.com/office/officeart/2005/8/layout/hierarchy1"/>
    <dgm:cxn modelId="{9D2F7742-E68E-4CC4-9660-5FDCFB513C3F}" type="presParOf" srcId="{3F4D583D-CCD0-43D2-B719-A43CBD55EC21}" destId="{3521CA36-31AA-49ED-8681-A4D63ED64D9C}" srcOrd="0" destOrd="0" presId="urn:microsoft.com/office/officeart/2005/8/layout/hierarchy1"/>
    <dgm:cxn modelId="{450BDA81-4537-4432-B475-587C2D718EFD}" type="presParOf" srcId="{3F4D583D-CCD0-43D2-B719-A43CBD55EC21}" destId="{F9532FB1-A35E-4C73-9C6F-3E31A5E28194}" srcOrd="1" destOrd="0" presId="urn:microsoft.com/office/officeart/2005/8/layout/hierarchy1"/>
    <dgm:cxn modelId="{C4C6C917-9009-42AE-AAAB-07190059F0A6}" type="presParOf" srcId="{2931F745-7DB0-462D-B219-895313FA47EB}" destId="{0C0C160C-9473-4357-8176-DB92E2AA966F}" srcOrd="1" destOrd="0" presId="urn:microsoft.com/office/officeart/2005/8/layout/hierarchy1"/>
    <dgm:cxn modelId="{128AA3B4-7D61-4DF7-96AC-C055CECD127D}" type="presParOf" srcId="{6E9BEB63-E10F-45EE-98BB-2DB3E7059CEE}" destId="{7DFCE195-2117-4626-9BA3-9834774083F3}" srcOrd="4" destOrd="0" presId="urn:microsoft.com/office/officeart/2005/8/layout/hierarchy1"/>
    <dgm:cxn modelId="{D8C1DF75-C55B-4402-81BB-61BDEAC194D2}" type="presParOf" srcId="{6E9BEB63-E10F-45EE-98BB-2DB3E7059CEE}" destId="{8048BC3B-88C6-4B29-8D61-9DC86D23A0E4}" srcOrd="5" destOrd="0" presId="urn:microsoft.com/office/officeart/2005/8/layout/hierarchy1"/>
    <dgm:cxn modelId="{EF6D6F19-9E94-4965-A5C5-188C30271D1F}" type="presParOf" srcId="{8048BC3B-88C6-4B29-8D61-9DC86D23A0E4}" destId="{DE45057C-7CEC-49A2-81E7-ECF185B1ED1D}" srcOrd="0" destOrd="0" presId="urn:microsoft.com/office/officeart/2005/8/layout/hierarchy1"/>
    <dgm:cxn modelId="{12A24E47-1308-43A9-9152-ECB8DC6F7F55}" type="presParOf" srcId="{DE45057C-7CEC-49A2-81E7-ECF185B1ED1D}" destId="{34715038-C6BB-41B3-82C5-86032F56AECD}" srcOrd="0" destOrd="0" presId="urn:microsoft.com/office/officeart/2005/8/layout/hierarchy1"/>
    <dgm:cxn modelId="{6A3CD519-0B90-4212-A993-DA515FEEAB0E}" type="presParOf" srcId="{DE45057C-7CEC-49A2-81E7-ECF185B1ED1D}" destId="{6E299E9A-3B4F-4D17-A661-59E4A225EFD8}" srcOrd="1" destOrd="0" presId="urn:microsoft.com/office/officeart/2005/8/layout/hierarchy1"/>
    <dgm:cxn modelId="{03DE6D2C-123F-47ED-82C1-353B7F1CDCBB}" type="presParOf" srcId="{8048BC3B-88C6-4B29-8D61-9DC86D23A0E4}" destId="{A12933CC-8907-40CB-958E-F04741F4827C}" srcOrd="1" destOrd="0" presId="urn:microsoft.com/office/officeart/2005/8/layout/hierarchy1"/>
    <dgm:cxn modelId="{AE1F29B3-6133-45FA-8E5C-DE272670AF98}" type="presParOf" srcId="{6E9BEB63-E10F-45EE-98BB-2DB3E7059CEE}" destId="{B2627B15-5186-4D83-BB8F-AA8521A29703}" srcOrd="6" destOrd="0" presId="urn:microsoft.com/office/officeart/2005/8/layout/hierarchy1"/>
    <dgm:cxn modelId="{9EC2EE51-89EC-4947-A586-6A803A942E68}" type="presParOf" srcId="{6E9BEB63-E10F-45EE-98BB-2DB3E7059CEE}" destId="{EA147610-C2A1-488D-AB00-F129D61BA178}" srcOrd="7" destOrd="0" presId="urn:microsoft.com/office/officeart/2005/8/layout/hierarchy1"/>
    <dgm:cxn modelId="{46F20434-62F6-4162-8E0F-30D9BD661C9B}" type="presParOf" srcId="{EA147610-C2A1-488D-AB00-F129D61BA178}" destId="{69DA51DE-E948-402C-A822-9C6140318F8B}" srcOrd="0" destOrd="0" presId="urn:microsoft.com/office/officeart/2005/8/layout/hierarchy1"/>
    <dgm:cxn modelId="{55F774FF-99B6-4820-8923-6F279FC36B42}" type="presParOf" srcId="{69DA51DE-E948-402C-A822-9C6140318F8B}" destId="{FEA23212-9D2F-4F4C-9E25-35367E95A47B}" srcOrd="0" destOrd="0" presId="urn:microsoft.com/office/officeart/2005/8/layout/hierarchy1"/>
    <dgm:cxn modelId="{55AE9299-A6F7-4312-951C-9959CF677EA2}" type="presParOf" srcId="{69DA51DE-E948-402C-A822-9C6140318F8B}" destId="{830A9D8C-37BC-420D-ADE3-4226FB173C1B}" srcOrd="1" destOrd="0" presId="urn:microsoft.com/office/officeart/2005/8/layout/hierarchy1"/>
    <dgm:cxn modelId="{C2915D7B-EC43-4234-BF1B-5A4D4A6DD614}" type="presParOf" srcId="{EA147610-C2A1-488D-AB00-F129D61BA178}" destId="{8B5699AE-F693-4BDF-8C0D-D7C4211E18CA}" srcOrd="1" destOrd="0" presId="urn:microsoft.com/office/officeart/2005/8/layout/hierarchy1"/>
    <dgm:cxn modelId="{58F024A8-35A6-45E0-ADCF-901A69A83D09}" type="presParOf" srcId="{6E9BEB63-E10F-45EE-98BB-2DB3E7059CEE}" destId="{110C7709-844B-4205-817C-6B183243BB1B}" srcOrd="8" destOrd="0" presId="urn:microsoft.com/office/officeart/2005/8/layout/hierarchy1"/>
    <dgm:cxn modelId="{502579C4-7BAB-49A4-B87C-3C140ECDB041}" type="presParOf" srcId="{6E9BEB63-E10F-45EE-98BB-2DB3E7059CEE}" destId="{5029EF15-C6CC-455D-9C34-5186B5B901D0}" srcOrd="9" destOrd="0" presId="urn:microsoft.com/office/officeart/2005/8/layout/hierarchy1"/>
    <dgm:cxn modelId="{A6F82F31-2E0D-4330-B505-A1139E72B211}" type="presParOf" srcId="{5029EF15-C6CC-455D-9C34-5186B5B901D0}" destId="{22E251AF-68FA-44C6-A9AE-8F4D2094E269}" srcOrd="0" destOrd="0" presId="urn:microsoft.com/office/officeart/2005/8/layout/hierarchy1"/>
    <dgm:cxn modelId="{8BC9EE2D-2017-4FCD-A54A-9F12F9E315BD}" type="presParOf" srcId="{22E251AF-68FA-44C6-A9AE-8F4D2094E269}" destId="{656D842D-F00F-4AB1-AE99-84E393F4894E}" srcOrd="0" destOrd="0" presId="urn:microsoft.com/office/officeart/2005/8/layout/hierarchy1"/>
    <dgm:cxn modelId="{DA2F3819-4A32-4073-B20C-9BCA9BA1704E}" type="presParOf" srcId="{22E251AF-68FA-44C6-A9AE-8F4D2094E269}" destId="{F106DCBA-0D7F-4A7B-9C8B-9FD1C575D10F}" srcOrd="1" destOrd="0" presId="urn:microsoft.com/office/officeart/2005/8/layout/hierarchy1"/>
    <dgm:cxn modelId="{530F8F1D-ECD5-499A-96B2-252223906CF9}" type="presParOf" srcId="{5029EF15-C6CC-455D-9C34-5186B5B901D0}" destId="{C601C5C2-5310-4E90-8613-E2EE93110E3A}" srcOrd="1" destOrd="0" presId="urn:microsoft.com/office/officeart/2005/8/layout/hierarchy1"/>
    <dgm:cxn modelId="{4122EC23-76ED-4CD6-80D7-A6BD4C0BAA57}" type="presParOf" srcId="{6E9BEB63-E10F-45EE-98BB-2DB3E7059CEE}" destId="{85F6B6F4-4C56-41FA-8515-366C4E171D1A}" srcOrd="10" destOrd="0" presId="urn:microsoft.com/office/officeart/2005/8/layout/hierarchy1"/>
    <dgm:cxn modelId="{7ED14162-7715-488E-9D25-C0247A24550E}" type="presParOf" srcId="{6E9BEB63-E10F-45EE-98BB-2DB3E7059CEE}" destId="{A194B63C-C4BF-47D8-8B05-81696784530D}" srcOrd="11" destOrd="0" presId="urn:microsoft.com/office/officeart/2005/8/layout/hierarchy1"/>
    <dgm:cxn modelId="{CEF9D0ED-52C3-4AA5-916F-5F913A5D54CC}" type="presParOf" srcId="{A194B63C-C4BF-47D8-8B05-81696784530D}" destId="{BE27EB0B-C323-4429-A788-126256B0EBE9}" srcOrd="0" destOrd="0" presId="urn:microsoft.com/office/officeart/2005/8/layout/hierarchy1"/>
    <dgm:cxn modelId="{F789945F-D4C7-479E-837E-082F092E63B6}" type="presParOf" srcId="{BE27EB0B-C323-4429-A788-126256B0EBE9}" destId="{7E2F2A0C-C5C9-43BB-B2C2-80E06E6BDA5B}" srcOrd="0" destOrd="0" presId="urn:microsoft.com/office/officeart/2005/8/layout/hierarchy1"/>
    <dgm:cxn modelId="{86113E08-3B4E-4A3D-9377-4A51E20A7D3E}" type="presParOf" srcId="{BE27EB0B-C323-4429-A788-126256B0EBE9}" destId="{0C6BB6F2-A499-4950-9A92-598DC327FAFE}" srcOrd="1" destOrd="0" presId="urn:microsoft.com/office/officeart/2005/8/layout/hierarchy1"/>
    <dgm:cxn modelId="{D4A63DE9-03C5-4C37-A7FC-A36D215D34E7}" type="presParOf" srcId="{A194B63C-C4BF-47D8-8B05-81696784530D}" destId="{3BCB0BAF-EA2A-4E8C-A82A-56A2E15D2608}" srcOrd="1" destOrd="0" presId="urn:microsoft.com/office/officeart/2005/8/layout/hierarchy1"/>
    <dgm:cxn modelId="{E8A4E686-6164-4931-8B0D-CF44ECE95387}" type="presParOf" srcId="{6E9BEB63-E10F-45EE-98BB-2DB3E7059CEE}" destId="{A46118A9-AFFF-4471-A7F2-7D3EA239F066}" srcOrd="12" destOrd="0" presId="urn:microsoft.com/office/officeart/2005/8/layout/hierarchy1"/>
    <dgm:cxn modelId="{10AD20F5-6F18-407D-AAF1-FF1C6FAAAD22}" type="presParOf" srcId="{6E9BEB63-E10F-45EE-98BB-2DB3E7059CEE}" destId="{8F33B61C-055B-40EC-AA70-75EDA7955F59}" srcOrd="13" destOrd="0" presId="urn:microsoft.com/office/officeart/2005/8/layout/hierarchy1"/>
    <dgm:cxn modelId="{402F34C8-27D0-4B7F-96C2-A702770CED01}" type="presParOf" srcId="{8F33B61C-055B-40EC-AA70-75EDA7955F59}" destId="{D7197FA2-0D57-4C52-975D-9FF57820B4CF}" srcOrd="0" destOrd="0" presId="urn:microsoft.com/office/officeart/2005/8/layout/hierarchy1"/>
    <dgm:cxn modelId="{2C470BB2-F045-465E-ACC1-8C78792DDE9A}" type="presParOf" srcId="{D7197FA2-0D57-4C52-975D-9FF57820B4CF}" destId="{4DD552DB-5102-4035-A28F-CE104048692A}" srcOrd="0" destOrd="0" presId="urn:microsoft.com/office/officeart/2005/8/layout/hierarchy1"/>
    <dgm:cxn modelId="{3002AF0B-9007-4313-97B7-A18EFB73CF3A}" type="presParOf" srcId="{D7197FA2-0D57-4C52-975D-9FF57820B4CF}" destId="{1AFE791C-733F-4F33-9B3F-C5D72E2C31A5}" srcOrd="1" destOrd="0" presId="urn:microsoft.com/office/officeart/2005/8/layout/hierarchy1"/>
    <dgm:cxn modelId="{8D311E33-A52B-4596-8579-F25C428F4A06}" type="presParOf" srcId="{8F33B61C-055B-40EC-AA70-75EDA7955F59}" destId="{203E9FE2-B555-41B7-BB75-E537A5FEE4FA}" srcOrd="1" destOrd="0" presId="urn:microsoft.com/office/officeart/2005/8/layout/hierarchy1"/>
    <dgm:cxn modelId="{C117780D-84D4-4B0F-827E-9E42A139157A}" type="presParOf" srcId="{6E9BEB63-E10F-45EE-98BB-2DB3E7059CEE}" destId="{2C1D788F-D5CB-4349-8FD9-67D9D315F08E}" srcOrd="14" destOrd="0" presId="urn:microsoft.com/office/officeart/2005/8/layout/hierarchy1"/>
    <dgm:cxn modelId="{5CA2207C-6A8B-49EC-B8F7-B10CCDB40D00}" type="presParOf" srcId="{6E9BEB63-E10F-45EE-98BB-2DB3E7059CEE}" destId="{B9E1B8C1-7770-4410-B8BE-F2271C182749}" srcOrd="15" destOrd="0" presId="urn:microsoft.com/office/officeart/2005/8/layout/hierarchy1"/>
    <dgm:cxn modelId="{1AC63F52-C6CD-491E-B772-BFA09B26BB95}" type="presParOf" srcId="{B9E1B8C1-7770-4410-B8BE-F2271C182749}" destId="{C3488575-D270-4BB6-8673-E1129E835777}" srcOrd="0" destOrd="0" presId="urn:microsoft.com/office/officeart/2005/8/layout/hierarchy1"/>
    <dgm:cxn modelId="{582AFC71-AF8F-400A-9667-4E4578D92993}" type="presParOf" srcId="{C3488575-D270-4BB6-8673-E1129E835777}" destId="{90B4EF73-57D8-48A2-8618-0F54953BD040}" srcOrd="0" destOrd="0" presId="urn:microsoft.com/office/officeart/2005/8/layout/hierarchy1"/>
    <dgm:cxn modelId="{6FB1B4BB-CF9E-4F4D-AD53-DF8C418509D4}" type="presParOf" srcId="{C3488575-D270-4BB6-8673-E1129E835777}" destId="{1D5F7DCD-C2D7-4F2C-B0D6-DC0C9A5C1357}" srcOrd="1" destOrd="0" presId="urn:microsoft.com/office/officeart/2005/8/layout/hierarchy1"/>
    <dgm:cxn modelId="{9B39A777-49A0-49C9-B60B-7DE03DCC3E5E}" type="presParOf" srcId="{B9E1B8C1-7770-4410-B8BE-F2271C182749}" destId="{1070C9E4-3BB7-4212-91F1-0090EBE17E36}" srcOrd="1" destOrd="0" presId="urn:microsoft.com/office/officeart/2005/8/layout/hierarchy1"/>
    <dgm:cxn modelId="{7E1555BF-C85E-4438-BD58-C87383DC3DE2}" type="presParOf" srcId="{6E9BEB63-E10F-45EE-98BB-2DB3E7059CEE}" destId="{6F6EF6DD-DD2F-426B-A9AB-30071CF707CD}" srcOrd="16" destOrd="0" presId="urn:microsoft.com/office/officeart/2005/8/layout/hierarchy1"/>
    <dgm:cxn modelId="{437CD862-80FE-4DA0-9898-6D3E974D96FC}" type="presParOf" srcId="{6E9BEB63-E10F-45EE-98BB-2DB3E7059CEE}" destId="{A7E1FED3-CEB4-4097-B395-5088CD6EC227}" srcOrd="17" destOrd="0" presId="urn:microsoft.com/office/officeart/2005/8/layout/hierarchy1"/>
    <dgm:cxn modelId="{6A51C066-4A67-4819-9779-66FCC6D77183}" type="presParOf" srcId="{A7E1FED3-CEB4-4097-B395-5088CD6EC227}" destId="{7F91B908-9E66-4043-8DB4-C3472C0B657C}" srcOrd="0" destOrd="0" presId="urn:microsoft.com/office/officeart/2005/8/layout/hierarchy1"/>
    <dgm:cxn modelId="{0CC897E6-DABD-4420-B871-2D6C56F240B5}" type="presParOf" srcId="{7F91B908-9E66-4043-8DB4-C3472C0B657C}" destId="{8E19C10C-61D0-47F0-A8D7-DFE8CA7D9D6C}" srcOrd="0" destOrd="0" presId="urn:microsoft.com/office/officeart/2005/8/layout/hierarchy1"/>
    <dgm:cxn modelId="{DC7C5843-30A7-4530-AF64-121C77753CD7}" type="presParOf" srcId="{7F91B908-9E66-4043-8DB4-C3472C0B657C}" destId="{F34CE26F-D631-4685-AEB8-ADB0521C7003}" srcOrd="1" destOrd="0" presId="urn:microsoft.com/office/officeart/2005/8/layout/hierarchy1"/>
    <dgm:cxn modelId="{9AAF4DC6-3CC1-4344-B5F8-E62B94992862}" type="presParOf" srcId="{A7E1FED3-CEB4-4097-B395-5088CD6EC227}" destId="{6F9C9E24-31FE-4596-994D-117473D08A3B}" srcOrd="1" destOrd="0" presId="urn:microsoft.com/office/officeart/2005/8/layout/hierarchy1"/>
    <dgm:cxn modelId="{81AF6259-3DC4-4109-B28F-3C937F203AFD}" type="presParOf" srcId="{6E9BEB63-E10F-45EE-98BB-2DB3E7059CEE}" destId="{0AA98442-C088-4825-8F3F-00048858FE98}" srcOrd="18" destOrd="0" presId="urn:microsoft.com/office/officeart/2005/8/layout/hierarchy1"/>
    <dgm:cxn modelId="{8A891C21-7335-4CEB-A893-1B2CEDF12B41}" type="presParOf" srcId="{6E9BEB63-E10F-45EE-98BB-2DB3E7059CEE}" destId="{0F408E1E-F156-4F9E-BF5A-25A9D605E3F4}" srcOrd="19" destOrd="0" presId="urn:microsoft.com/office/officeart/2005/8/layout/hierarchy1"/>
    <dgm:cxn modelId="{3C79F636-C685-46FA-AE74-7E8FF2ABE830}" type="presParOf" srcId="{0F408E1E-F156-4F9E-BF5A-25A9D605E3F4}" destId="{69425112-15B7-4E79-9AA5-A1EAE74BF083}" srcOrd="0" destOrd="0" presId="urn:microsoft.com/office/officeart/2005/8/layout/hierarchy1"/>
    <dgm:cxn modelId="{332CAD9B-640F-4FC1-A4B6-1514ABD4E2FA}" type="presParOf" srcId="{69425112-15B7-4E79-9AA5-A1EAE74BF083}" destId="{9ADA1AD1-1DDC-462B-B99D-C29B9DE638B9}" srcOrd="0" destOrd="0" presId="urn:microsoft.com/office/officeart/2005/8/layout/hierarchy1"/>
    <dgm:cxn modelId="{42E030E3-FEB6-43D3-990B-DF7C071D808B}" type="presParOf" srcId="{69425112-15B7-4E79-9AA5-A1EAE74BF083}" destId="{A0A3687A-5136-403A-B45A-8B1FF54A02AE}" srcOrd="1" destOrd="0" presId="urn:microsoft.com/office/officeart/2005/8/layout/hierarchy1"/>
    <dgm:cxn modelId="{E405C2F8-D065-40CB-AB8D-7B2054B4BAAF}" type="presParOf" srcId="{0F408E1E-F156-4F9E-BF5A-25A9D605E3F4}" destId="{758134BE-7A95-4452-87B3-708FAC3537F1}" srcOrd="1" destOrd="0" presId="urn:microsoft.com/office/officeart/2005/8/layout/hierarchy1"/>
    <dgm:cxn modelId="{BF9C7370-CFB6-411E-A0AF-10063336A8F5}" type="presParOf" srcId="{6E9BEB63-E10F-45EE-98BB-2DB3E7059CEE}" destId="{94E92369-3D7E-4064-B18F-B2A5B5655199}" srcOrd="20" destOrd="0" presId="urn:microsoft.com/office/officeart/2005/8/layout/hierarchy1"/>
    <dgm:cxn modelId="{5BE39637-FDE4-4CF6-8A40-C493A3B2C234}" type="presParOf" srcId="{6E9BEB63-E10F-45EE-98BB-2DB3E7059CEE}" destId="{04DE784F-A835-44BD-8E21-C53325B2F673}" srcOrd="21" destOrd="0" presId="urn:microsoft.com/office/officeart/2005/8/layout/hierarchy1"/>
    <dgm:cxn modelId="{583E67EA-27A1-4AA9-B1BE-1DC09E9BDEA1}" type="presParOf" srcId="{04DE784F-A835-44BD-8E21-C53325B2F673}" destId="{E8E906C4-D435-4E4F-9E4F-0D8910062D5B}" srcOrd="0" destOrd="0" presId="urn:microsoft.com/office/officeart/2005/8/layout/hierarchy1"/>
    <dgm:cxn modelId="{1A08CAD8-8E06-4A77-9F2E-F1F2278CE42D}" type="presParOf" srcId="{E8E906C4-D435-4E4F-9E4F-0D8910062D5B}" destId="{9598351A-EF76-41E0-8A35-645BDDEE1874}" srcOrd="0" destOrd="0" presId="urn:microsoft.com/office/officeart/2005/8/layout/hierarchy1"/>
    <dgm:cxn modelId="{A42517B4-94C5-4D18-BDB2-FCE14F20CFA0}" type="presParOf" srcId="{E8E906C4-D435-4E4F-9E4F-0D8910062D5B}" destId="{0198FB79-6907-49D6-999C-205BE01CA6C7}" srcOrd="1" destOrd="0" presId="urn:microsoft.com/office/officeart/2005/8/layout/hierarchy1"/>
    <dgm:cxn modelId="{2A14C5EE-7074-4CE4-AC2A-99EEF8DE5D22}" type="presParOf" srcId="{04DE784F-A835-44BD-8E21-C53325B2F673}" destId="{B7AB7503-0FDB-4B2F-BDB8-5ADAE6263EB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91C32A64-AE8B-4342-818F-92471D55165E}" type="presOf" srcId="{01F19D26-DEC8-43F9-8764-82AE375123B8}" destId="{CAA8CF98-A627-4C69-9694-96642E9DD2DA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D01FAC54-1843-4A03-88F5-ADD82F247FFC}" type="presOf" srcId="{309DB05A-CD15-44EA-96B2-01C0C833792C}" destId="{16F9DF53-4740-4FAB-BC0B-D42E9194B4CF}" srcOrd="1" destOrd="0" presId="urn:microsoft.com/office/officeart/2005/8/layout/orgChart1"/>
    <dgm:cxn modelId="{8591B90C-1042-4E62-AE82-96D778011E0C}" type="presOf" srcId="{309DB05A-CD15-44EA-96B2-01C0C833792C}" destId="{33AEEE34-A335-47C1-9E72-2C3F62AE10F5}" srcOrd="0" destOrd="0" presId="urn:microsoft.com/office/officeart/2005/8/layout/orgChart1"/>
    <dgm:cxn modelId="{5C09139A-7021-43B7-8AF0-138784B4B869}" type="presOf" srcId="{8F6FBC97-DC0C-4040-BC32-0E412F2DD6EB}" destId="{62B76407-F2F9-40D3-BA56-2B8680B3059B}" srcOrd="0" destOrd="0" presId="urn:microsoft.com/office/officeart/2005/8/layout/orgChart1"/>
    <dgm:cxn modelId="{A2FBA17B-9627-4F69-BB90-3240D4C5D254}" type="presOf" srcId="{01F19D26-DEC8-43F9-8764-82AE375123B8}" destId="{495E8E61-7E1E-472F-8F14-70336C1F2A64}" srcOrd="1" destOrd="0" presId="urn:microsoft.com/office/officeart/2005/8/layout/orgChart1"/>
    <dgm:cxn modelId="{1DCA13D8-9D7D-4F75-B1BD-9B979D70AF76}" type="presOf" srcId="{ADED85F5-1FA3-4DBE-9CA9-C019A677E2B4}" destId="{D4E21B5B-D39A-4183-9164-FFB4222EC97B}" srcOrd="0" destOrd="0" presId="urn:microsoft.com/office/officeart/2005/8/layout/orgChart1"/>
    <dgm:cxn modelId="{7619C206-7C69-4A18-976D-06B6F95D4E31}" type="presParOf" srcId="{62B76407-F2F9-40D3-BA56-2B8680B3059B}" destId="{26635EB0-C78B-4F68-B9ED-3502CB58BC7D}" srcOrd="0" destOrd="0" presId="urn:microsoft.com/office/officeart/2005/8/layout/orgChart1"/>
    <dgm:cxn modelId="{9EA417E9-87ED-4BB4-94B1-82882D21EA4A}" type="presParOf" srcId="{26635EB0-C78B-4F68-B9ED-3502CB58BC7D}" destId="{F732AB26-020E-4B08-AA45-78F2B9026A7C}" srcOrd="0" destOrd="0" presId="urn:microsoft.com/office/officeart/2005/8/layout/orgChart1"/>
    <dgm:cxn modelId="{7A4A4820-8920-4FCA-9907-D3324DA4ECE8}" type="presParOf" srcId="{F732AB26-020E-4B08-AA45-78F2B9026A7C}" destId="{CAA8CF98-A627-4C69-9694-96642E9DD2DA}" srcOrd="0" destOrd="0" presId="urn:microsoft.com/office/officeart/2005/8/layout/orgChart1"/>
    <dgm:cxn modelId="{2751954F-ED2C-4782-8BE4-73C112B1045F}" type="presParOf" srcId="{F732AB26-020E-4B08-AA45-78F2B9026A7C}" destId="{495E8E61-7E1E-472F-8F14-70336C1F2A64}" srcOrd="1" destOrd="0" presId="urn:microsoft.com/office/officeart/2005/8/layout/orgChart1"/>
    <dgm:cxn modelId="{ADFCB443-CA3E-40C6-B025-1AC513BAC7F2}" type="presParOf" srcId="{26635EB0-C78B-4F68-B9ED-3502CB58BC7D}" destId="{D9479A33-662B-40A8-96F4-7033C62E75AD}" srcOrd="1" destOrd="0" presId="urn:microsoft.com/office/officeart/2005/8/layout/orgChart1"/>
    <dgm:cxn modelId="{2FAF5128-5E05-4C05-B4E2-2176BCC2272A}" type="presParOf" srcId="{D9479A33-662B-40A8-96F4-7033C62E75AD}" destId="{D4E21B5B-D39A-4183-9164-FFB4222EC97B}" srcOrd="0" destOrd="0" presId="urn:microsoft.com/office/officeart/2005/8/layout/orgChart1"/>
    <dgm:cxn modelId="{0E14DC39-FD98-44CE-8D85-176F6E069FB1}" type="presParOf" srcId="{D9479A33-662B-40A8-96F4-7033C62E75AD}" destId="{AC151CB6-7094-4739-A2AC-A9B58C5C3E57}" srcOrd="1" destOrd="0" presId="urn:microsoft.com/office/officeart/2005/8/layout/orgChart1"/>
    <dgm:cxn modelId="{3E2A3DF2-466F-418C-B7F8-46FE69695A18}" type="presParOf" srcId="{AC151CB6-7094-4739-A2AC-A9B58C5C3E57}" destId="{10F50B69-DCAC-4E14-819F-38A5F306F380}" srcOrd="0" destOrd="0" presId="urn:microsoft.com/office/officeart/2005/8/layout/orgChart1"/>
    <dgm:cxn modelId="{26AAAF59-CD29-4298-9A65-4D2192EFDC10}" type="presParOf" srcId="{10F50B69-DCAC-4E14-819F-38A5F306F380}" destId="{33AEEE34-A335-47C1-9E72-2C3F62AE10F5}" srcOrd="0" destOrd="0" presId="urn:microsoft.com/office/officeart/2005/8/layout/orgChart1"/>
    <dgm:cxn modelId="{3815831F-D97C-4E7F-9842-776916AB8400}" type="presParOf" srcId="{10F50B69-DCAC-4E14-819F-38A5F306F380}" destId="{16F9DF53-4740-4FAB-BC0B-D42E9194B4CF}" srcOrd="1" destOrd="0" presId="urn:microsoft.com/office/officeart/2005/8/layout/orgChart1"/>
    <dgm:cxn modelId="{3F863A51-613A-48A5-876A-34D7A1DC0445}" type="presParOf" srcId="{AC151CB6-7094-4739-A2AC-A9B58C5C3E57}" destId="{9A10676A-13D5-411E-B800-2FF8277EE2D0}" srcOrd="1" destOrd="0" presId="urn:microsoft.com/office/officeart/2005/8/layout/orgChart1"/>
    <dgm:cxn modelId="{1E34C5C3-6C62-43B4-B768-1567203DD4C2}" type="presParOf" srcId="{AC151CB6-7094-4739-A2AC-A9B58C5C3E57}" destId="{737DDB0B-9046-46BB-A3E6-17918B824CBE}" srcOrd="2" destOrd="0" presId="urn:microsoft.com/office/officeart/2005/8/layout/orgChart1"/>
    <dgm:cxn modelId="{97183CB1-3B6F-4A1A-A72F-72BF9F9B9CE0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4E92369-3D7E-4064-B18F-B2A5B5655199}">
      <dsp:nvSpPr>
        <dsp:cNvPr id="0" name=""/>
        <dsp:cNvSpPr/>
      </dsp:nvSpPr>
      <dsp:spPr>
        <a:xfrm>
          <a:off x="6557763" y="1393339"/>
          <a:ext cx="2596253" cy="85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904"/>
              </a:lnTo>
              <a:lnTo>
                <a:pt x="2596253" y="812904"/>
              </a:lnTo>
              <a:lnTo>
                <a:pt x="2596253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57763" y="1393339"/>
          <a:ext cx="1909790" cy="867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07"/>
              </a:lnTo>
              <a:lnTo>
                <a:pt x="1909790" y="822007"/>
              </a:lnTo>
              <a:lnTo>
                <a:pt x="1909790" y="8672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57763" y="1393339"/>
          <a:ext cx="1135395" cy="984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8819"/>
              </a:lnTo>
              <a:lnTo>
                <a:pt x="1135395" y="938819"/>
              </a:lnTo>
              <a:lnTo>
                <a:pt x="1135395" y="9840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57763" y="1393339"/>
          <a:ext cx="469560" cy="8581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2904"/>
              </a:lnTo>
              <a:lnTo>
                <a:pt x="469560" y="812904"/>
              </a:lnTo>
              <a:lnTo>
                <a:pt x="46956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30550" y="1393339"/>
          <a:ext cx="127212" cy="858137"/>
        </a:xfrm>
        <a:custGeom>
          <a:avLst/>
          <a:gdLst/>
          <a:ahLst/>
          <a:cxnLst/>
          <a:rect l="0" t="0" r="0" b="0"/>
          <a:pathLst>
            <a:path>
              <a:moveTo>
                <a:pt x="127212" y="0"/>
              </a:moveTo>
              <a:lnTo>
                <a:pt x="127212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33778" y="1393339"/>
          <a:ext cx="723984" cy="858137"/>
        </a:xfrm>
        <a:custGeom>
          <a:avLst/>
          <a:gdLst/>
          <a:ahLst/>
          <a:cxnLst/>
          <a:rect l="0" t="0" r="0" b="0"/>
          <a:pathLst>
            <a:path>
              <a:moveTo>
                <a:pt x="723984" y="0"/>
              </a:moveTo>
              <a:lnTo>
                <a:pt x="723984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164764" y="1393339"/>
          <a:ext cx="1392998" cy="858137"/>
        </a:xfrm>
        <a:custGeom>
          <a:avLst/>
          <a:gdLst/>
          <a:ahLst/>
          <a:cxnLst/>
          <a:rect l="0" t="0" r="0" b="0"/>
          <a:pathLst>
            <a:path>
              <a:moveTo>
                <a:pt x="1392998" y="0"/>
              </a:moveTo>
              <a:lnTo>
                <a:pt x="1392998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495750" y="1393339"/>
          <a:ext cx="2062013" cy="858137"/>
        </a:xfrm>
        <a:custGeom>
          <a:avLst/>
          <a:gdLst/>
          <a:ahLst/>
          <a:cxnLst/>
          <a:rect l="0" t="0" r="0" b="0"/>
          <a:pathLst>
            <a:path>
              <a:moveTo>
                <a:pt x="2062013" y="0"/>
              </a:moveTo>
              <a:lnTo>
                <a:pt x="2062013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898977" y="1393339"/>
          <a:ext cx="2658785" cy="858137"/>
        </a:xfrm>
        <a:custGeom>
          <a:avLst/>
          <a:gdLst/>
          <a:ahLst/>
          <a:cxnLst/>
          <a:rect l="0" t="0" r="0" b="0"/>
          <a:pathLst>
            <a:path>
              <a:moveTo>
                <a:pt x="2658785" y="0"/>
              </a:moveTo>
              <a:lnTo>
                <a:pt x="2658785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02205" y="1393339"/>
          <a:ext cx="3255557" cy="858137"/>
        </a:xfrm>
        <a:custGeom>
          <a:avLst/>
          <a:gdLst/>
          <a:ahLst/>
          <a:cxnLst/>
          <a:rect l="0" t="0" r="0" b="0"/>
          <a:pathLst>
            <a:path>
              <a:moveTo>
                <a:pt x="3255557" y="0"/>
              </a:moveTo>
              <a:lnTo>
                <a:pt x="3255557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678448" y="1393339"/>
          <a:ext cx="3879314" cy="858137"/>
        </a:xfrm>
        <a:custGeom>
          <a:avLst/>
          <a:gdLst/>
          <a:ahLst/>
          <a:cxnLst/>
          <a:rect l="0" t="0" r="0" b="0"/>
          <a:pathLst>
            <a:path>
              <a:moveTo>
                <a:pt x="3879314" y="0"/>
              </a:moveTo>
              <a:lnTo>
                <a:pt x="3879314" y="812904"/>
              </a:lnTo>
              <a:lnTo>
                <a:pt x="0" y="812904"/>
              </a:lnTo>
              <a:lnTo>
                <a:pt x="0" y="8581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54991" y="313880"/>
          <a:ext cx="2902771" cy="521224"/>
        </a:xfrm>
        <a:custGeom>
          <a:avLst/>
          <a:gdLst/>
          <a:ahLst/>
          <a:cxnLst/>
          <a:rect l="0" t="0" r="0" b="0"/>
          <a:pathLst>
            <a:path>
              <a:moveTo>
                <a:pt x="0" y="521224"/>
              </a:moveTo>
              <a:lnTo>
                <a:pt x="290277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67903" y="1839997"/>
          <a:ext cx="780715" cy="900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55480"/>
              </a:lnTo>
              <a:lnTo>
                <a:pt x="780715" y="855480"/>
              </a:lnTo>
              <a:lnTo>
                <a:pt x="780715" y="900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04280" y="1839997"/>
          <a:ext cx="91440" cy="1010468"/>
        </a:xfrm>
        <a:custGeom>
          <a:avLst/>
          <a:gdLst/>
          <a:ahLst/>
          <a:cxnLst/>
          <a:rect l="0" t="0" r="0" b="0"/>
          <a:pathLst>
            <a:path>
              <a:moveTo>
                <a:pt x="63622" y="0"/>
              </a:moveTo>
              <a:lnTo>
                <a:pt x="63622" y="965235"/>
              </a:lnTo>
              <a:lnTo>
                <a:pt x="45720" y="965235"/>
              </a:lnTo>
              <a:lnTo>
                <a:pt x="45720" y="10104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38192" y="1839997"/>
          <a:ext cx="829710" cy="900713"/>
        </a:xfrm>
        <a:custGeom>
          <a:avLst/>
          <a:gdLst/>
          <a:ahLst/>
          <a:cxnLst/>
          <a:rect l="0" t="0" r="0" b="0"/>
          <a:pathLst>
            <a:path>
              <a:moveTo>
                <a:pt x="829710" y="0"/>
              </a:moveTo>
              <a:lnTo>
                <a:pt x="829710" y="855480"/>
              </a:lnTo>
              <a:lnTo>
                <a:pt x="0" y="855480"/>
              </a:lnTo>
              <a:lnTo>
                <a:pt x="0" y="9007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67903" y="271304"/>
          <a:ext cx="2487088" cy="563800"/>
        </a:xfrm>
        <a:custGeom>
          <a:avLst/>
          <a:gdLst/>
          <a:ahLst/>
          <a:cxnLst/>
          <a:rect l="0" t="0" r="0" b="0"/>
          <a:pathLst>
            <a:path>
              <a:moveTo>
                <a:pt x="2487088" y="563800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1260" y="14208"/>
          <a:ext cx="2127463" cy="8208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5512" y="65748"/>
          <a:ext cx="2127463" cy="820895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645512" y="65748"/>
        <a:ext cx="2127463" cy="820895"/>
      </dsp:txXfrm>
    </dsp:sp>
    <dsp:sp modelId="{583E65A0-E46A-4E6A-8FC4-137385F4620A}">
      <dsp:nvSpPr>
        <dsp:cNvPr id="0" name=""/>
        <dsp:cNvSpPr/>
      </dsp:nvSpPr>
      <dsp:spPr>
        <a:xfrm>
          <a:off x="364704" y="271304"/>
          <a:ext cx="1606397" cy="1568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18956" y="322843"/>
          <a:ext cx="1606397" cy="1568693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463 450,1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18956" y="322843"/>
        <a:ext cx="1606397" cy="1568693"/>
      </dsp:txXfrm>
    </dsp:sp>
    <dsp:sp modelId="{F9FE4BE5-0946-4D7E-AD3B-078B26344C46}">
      <dsp:nvSpPr>
        <dsp:cNvPr id="0" name=""/>
        <dsp:cNvSpPr/>
      </dsp:nvSpPr>
      <dsp:spPr>
        <a:xfrm>
          <a:off x="2234" y="2740711"/>
          <a:ext cx="671915" cy="184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6486" y="2792250"/>
          <a:ext cx="671915" cy="184386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149 135,7 тыс руб.</a:t>
          </a:r>
        </a:p>
      </dsp:txBody>
      <dsp:txXfrm>
        <a:off x="56486" y="2792250"/>
        <a:ext cx="671915" cy="1843869"/>
      </dsp:txXfrm>
    </dsp:sp>
    <dsp:sp modelId="{EFC53F13-05CE-484C-956C-D09DAB543724}">
      <dsp:nvSpPr>
        <dsp:cNvPr id="0" name=""/>
        <dsp:cNvSpPr/>
      </dsp:nvSpPr>
      <dsp:spPr>
        <a:xfrm>
          <a:off x="796374" y="2850466"/>
          <a:ext cx="707251" cy="17873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0626" y="2902005"/>
          <a:ext cx="707251" cy="1787356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18 555,4 тыс. руб.</a:t>
          </a:r>
        </a:p>
      </dsp:txBody>
      <dsp:txXfrm>
        <a:off x="850626" y="2902005"/>
        <a:ext cx="707251" cy="1787356"/>
      </dsp:txXfrm>
    </dsp:sp>
    <dsp:sp modelId="{D4F49CC0-EBA7-4E10-A4FC-FAAFF3F562AF}">
      <dsp:nvSpPr>
        <dsp:cNvPr id="0" name=""/>
        <dsp:cNvSpPr/>
      </dsp:nvSpPr>
      <dsp:spPr>
        <a:xfrm>
          <a:off x="1598410" y="2740711"/>
          <a:ext cx="700416" cy="19983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52662" y="2792250"/>
          <a:ext cx="700416" cy="1998386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295 759,0тыс.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652662" y="2792250"/>
        <a:ext cx="700416" cy="1998386"/>
      </dsp:txXfrm>
    </dsp:sp>
    <dsp:sp modelId="{5457035B-8138-484E-9ED4-863F16FCEE7E}">
      <dsp:nvSpPr>
        <dsp:cNvPr id="0" name=""/>
        <dsp:cNvSpPr/>
      </dsp:nvSpPr>
      <dsp:spPr>
        <a:xfrm>
          <a:off x="5929378" y="313880"/>
          <a:ext cx="1256768" cy="10794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83630" y="365419"/>
          <a:ext cx="1256768" cy="1079459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422 557,1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5983630" y="365419"/>
        <a:ext cx="1256768" cy="1079459"/>
      </dsp:txXfrm>
    </dsp:sp>
    <dsp:sp modelId="{1D226A14-EC95-4BA3-9760-10D2AD936193}">
      <dsp:nvSpPr>
        <dsp:cNvPr id="0" name=""/>
        <dsp:cNvSpPr/>
      </dsp:nvSpPr>
      <dsp:spPr>
        <a:xfrm>
          <a:off x="2407330" y="2251476"/>
          <a:ext cx="542236" cy="13601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61582" y="2303016"/>
          <a:ext cx="542236" cy="136013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46 644,0 тыс. руб.</a:t>
          </a:r>
        </a:p>
      </dsp:txBody>
      <dsp:txXfrm>
        <a:off x="2461582" y="2303016"/>
        <a:ext cx="542236" cy="1360132"/>
      </dsp:txXfrm>
    </dsp:sp>
    <dsp:sp modelId="{3521CA36-31AA-49ED-8681-A4D63ED64D9C}">
      <dsp:nvSpPr>
        <dsp:cNvPr id="0" name=""/>
        <dsp:cNvSpPr/>
      </dsp:nvSpPr>
      <dsp:spPr>
        <a:xfrm>
          <a:off x="3058071" y="2251476"/>
          <a:ext cx="488268" cy="14890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12323" y="2303016"/>
          <a:ext cx="488268" cy="148906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189,9 тыс. руб.</a:t>
          </a:r>
        </a:p>
      </dsp:txBody>
      <dsp:txXfrm>
        <a:off x="3112323" y="2303016"/>
        <a:ext cx="488268" cy="1489060"/>
      </dsp:txXfrm>
    </dsp:sp>
    <dsp:sp modelId="{34715038-C6BB-41B3-82C5-86032F56AECD}">
      <dsp:nvSpPr>
        <dsp:cNvPr id="0" name=""/>
        <dsp:cNvSpPr/>
      </dsp:nvSpPr>
      <dsp:spPr>
        <a:xfrm>
          <a:off x="3654843" y="2251476"/>
          <a:ext cx="488268" cy="14086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09095" y="2303016"/>
          <a:ext cx="488268" cy="140862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3 999,5 тыс. руб.</a:t>
          </a:r>
        </a:p>
      </dsp:txBody>
      <dsp:txXfrm>
        <a:off x="3709095" y="2303016"/>
        <a:ext cx="488268" cy="1408627"/>
      </dsp:txXfrm>
    </dsp:sp>
    <dsp:sp modelId="{FEA23212-9D2F-4F4C-9E25-35367E95A47B}">
      <dsp:nvSpPr>
        <dsp:cNvPr id="0" name=""/>
        <dsp:cNvSpPr/>
      </dsp:nvSpPr>
      <dsp:spPr>
        <a:xfrm>
          <a:off x="4251615" y="2251476"/>
          <a:ext cx="488268" cy="15292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05867" y="2303016"/>
          <a:ext cx="488268" cy="152927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592,6 тыс. руб.</a:t>
          </a:r>
        </a:p>
      </dsp:txBody>
      <dsp:txXfrm>
        <a:off x="4305867" y="2303016"/>
        <a:ext cx="488268" cy="1529277"/>
      </dsp:txXfrm>
    </dsp:sp>
    <dsp:sp modelId="{656D842D-F00F-4AB1-AE99-84E393F4894E}">
      <dsp:nvSpPr>
        <dsp:cNvPr id="0" name=""/>
        <dsp:cNvSpPr/>
      </dsp:nvSpPr>
      <dsp:spPr>
        <a:xfrm>
          <a:off x="4848388" y="2251476"/>
          <a:ext cx="632751" cy="16921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02640" y="2303016"/>
          <a:ext cx="632751" cy="169212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37 936,1тыс.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02640" y="2303016"/>
        <a:ext cx="632751" cy="1692127"/>
      </dsp:txXfrm>
    </dsp:sp>
    <dsp:sp modelId="{7E2F2A0C-C5C9-43BB-B2C2-80E06E6BDA5B}">
      <dsp:nvSpPr>
        <dsp:cNvPr id="0" name=""/>
        <dsp:cNvSpPr/>
      </dsp:nvSpPr>
      <dsp:spPr>
        <a:xfrm>
          <a:off x="5589644" y="2251476"/>
          <a:ext cx="488268" cy="1081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43896" y="2303016"/>
          <a:ext cx="488268" cy="1081967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280 196,3 тыс. руб.</a:t>
          </a:r>
        </a:p>
      </dsp:txBody>
      <dsp:txXfrm>
        <a:off x="5643896" y="2303016"/>
        <a:ext cx="488268" cy="1081967"/>
      </dsp:txXfrm>
    </dsp:sp>
    <dsp:sp modelId="{4DD552DB-5102-4035-A28F-CE104048692A}">
      <dsp:nvSpPr>
        <dsp:cNvPr id="0" name=""/>
        <dsp:cNvSpPr/>
      </dsp:nvSpPr>
      <dsp:spPr>
        <a:xfrm>
          <a:off x="6186416" y="2251476"/>
          <a:ext cx="488268" cy="12075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40668" y="2303016"/>
          <a:ext cx="488268" cy="120754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28 394,9 тыс. руб.</a:t>
          </a:r>
        </a:p>
      </dsp:txBody>
      <dsp:txXfrm>
        <a:off x="6240668" y="2303016"/>
        <a:ext cx="488268" cy="1207543"/>
      </dsp:txXfrm>
    </dsp:sp>
    <dsp:sp modelId="{90B4EF73-57D8-48A2-8618-0F54953BD040}">
      <dsp:nvSpPr>
        <dsp:cNvPr id="0" name=""/>
        <dsp:cNvSpPr/>
      </dsp:nvSpPr>
      <dsp:spPr>
        <a:xfrm>
          <a:off x="6783189" y="2251476"/>
          <a:ext cx="488268" cy="10868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837441" y="2303016"/>
          <a:ext cx="488268" cy="108689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19,9 тыс. руб.</a:t>
          </a:r>
        </a:p>
      </dsp:txBody>
      <dsp:txXfrm>
        <a:off x="6837441" y="2303016"/>
        <a:ext cx="488268" cy="1086894"/>
      </dsp:txXfrm>
    </dsp:sp>
    <dsp:sp modelId="{8E19C10C-61D0-47F0-A8D7-DFE8CA7D9D6C}">
      <dsp:nvSpPr>
        <dsp:cNvPr id="0" name=""/>
        <dsp:cNvSpPr/>
      </dsp:nvSpPr>
      <dsp:spPr>
        <a:xfrm>
          <a:off x="7378565" y="2377391"/>
          <a:ext cx="629187" cy="1317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432817" y="2428930"/>
          <a:ext cx="629187" cy="13178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15 927,8тыс. руб.</a:t>
          </a:r>
        </a:p>
      </dsp:txBody>
      <dsp:txXfrm>
        <a:off x="7432817" y="2428930"/>
        <a:ext cx="629187" cy="1317813"/>
      </dsp:txXfrm>
    </dsp:sp>
    <dsp:sp modelId="{9ADA1AD1-1DDC-462B-B99D-C29B9DE638B9}">
      <dsp:nvSpPr>
        <dsp:cNvPr id="0" name=""/>
        <dsp:cNvSpPr/>
      </dsp:nvSpPr>
      <dsp:spPr>
        <a:xfrm>
          <a:off x="8148819" y="2260579"/>
          <a:ext cx="637468" cy="13486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03071" y="2312119"/>
          <a:ext cx="637468" cy="134866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451,7тыс. руб.</a:t>
          </a:r>
        </a:p>
      </dsp:txBody>
      <dsp:txXfrm>
        <a:off x="8203071" y="2312119"/>
        <a:ext cx="637468" cy="1348663"/>
      </dsp:txXfrm>
    </dsp:sp>
    <dsp:sp modelId="{9598351A-EF76-41E0-8A35-645BDDEE1874}">
      <dsp:nvSpPr>
        <dsp:cNvPr id="0" name=""/>
        <dsp:cNvSpPr/>
      </dsp:nvSpPr>
      <dsp:spPr>
        <a:xfrm>
          <a:off x="8865860" y="2251476"/>
          <a:ext cx="576312" cy="18426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98FB79-6907-49D6-999C-205BE01CA6C7}">
      <dsp:nvSpPr>
        <dsp:cNvPr id="0" name=""/>
        <dsp:cNvSpPr/>
      </dsp:nvSpPr>
      <dsp:spPr>
        <a:xfrm>
          <a:off x="8920112" y="2303016"/>
          <a:ext cx="576312" cy="184268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Средства массовой тнформации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188,9тыс. руб.</a:t>
          </a:r>
        </a:p>
      </dsp:txBody>
      <dsp:txXfrm>
        <a:off x="8920112" y="2303016"/>
        <a:ext cx="576312" cy="184268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24FD-2C7E-4AF6-9F3E-7B309AF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Козюра</cp:lastModifiedBy>
  <cp:revision>2</cp:revision>
  <cp:lastPrinted>2016-02-11T03:52:00Z</cp:lastPrinted>
  <dcterms:created xsi:type="dcterms:W3CDTF">2016-04-27T05:05:00Z</dcterms:created>
  <dcterms:modified xsi:type="dcterms:W3CDTF">2016-04-27T05:05:00Z</dcterms:modified>
</cp:coreProperties>
</file>