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B8" w:rsidRDefault="00B6491C">
      <w:pPr>
        <w:spacing w:after="0" w:line="240" w:lineRule="auto"/>
        <w:ind w:firstLine="708"/>
        <w:jc w:val="center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 w:rsidR="008543B8" w:rsidRDefault="008543B8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</w:p>
    <w:p w:rsidR="008543B8" w:rsidRDefault="00B6491C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b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sz w:val="28"/>
          <w:szCs w:val="28"/>
          <w:lang w:eastAsia="sk-SK"/>
        </w:rPr>
        <w:t>ПРЕСС-РЕЛИЗ</w:t>
      </w:r>
    </w:p>
    <w:p w:rsidR="008543B8" w:rsidRDefault="008543B8">
      <w:pPr>
        <w:jc w:val="center"/>
        <w:rPr>
          <w:rFonts w:ascii="Segoe UI" w:hAnsi="Segoe UI" w:cs="Segoe UI"/>
          <w:b/>
          <w:sz w:val="24"/>
        </w:rPr>
      </w:pPr>
    </w:p>
    <w:p w:rsidR="008543B8" w:rsidRDefault="00B6491C">
      <w:pPr>
        <w:jc w:val="center"/>
        <w:rPr>
          <w:rFonts w:ascii="Segoe UI" w:hAnsi="Segoe UI" w:cs="Segoe UI"/>
          <w:b/>
          <w:sz w:val="24"/>
        </w:rPr>
      </w:pPr>
      <w:bookmarkStart w:id="0" w:name="_GoBack"/>
      <w:r>
        <w:rPr>
          <w:rFonts w:ascii="Segoe UI" w:hAnsi="Segoe UI" w:cs="Segoe UI"/>
          <w:b/>
          <w:sz w:val="24"/>
        </w:rPr>
        <w:t xml:space="preserve">Свердловский </w:t>
      </w:r>
      <w:proofErr w:type="spellStart"/>
      <w:r>
        <w:rPr>
          <w:rFonts w:ascii="Segoe UI" w:hAnsi="Segoe UI" w:cs="Segoe UI"/>
          <w:b/>
          <w:sz w:val="24"/>
        </w:rPr>
        <w:t>Росреестр</w:t>
      </w:r>
      <w:proofErr w:type="spellEnd"/>
      <w:r>
        <w:rPr>
          <w:rFonts w:ascii="Segoe UI" w:hAnsi="Segoe UI" w:cs="Segoe UI"/>
          <w:b/>
          <w:sz w:val="24"/>
        </w:rPr>
        <w:t xml:space="preserve"> зарегистрировал более двух тысяч «сельских» ипотек с начала действия программы</w:t>
      </w:r>
    </w:p>
    <w:bookmarkEnd w:id="0"/>
    <w:p w:rsidR="008543B8" w:rsidRDefault="00B6491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Как заявил Председатель Правительства РФ </w:t>
      </w:r>
      <w:r>
        <w:rPr>
          <w:rFonts w:ascii="Segoe UI" w:hAnsi="Segoe UI" w:cs="Segoe UI"/>
          <w:b/>
          <w:sz w:val="24"/>
        </w:rPr>
        <w:t xml:space="preserve">Михаил </w:t>
      </w:r>
      <w:proofErr w:type="spellStart"/>
      <w:r>
        <w:rPr>
          <w:rFonts w:ascii="Segoe UI" w:hAnsi="Segoe UI" w:cs="Segoe UI"/>
          <w:b/>
          <w:sz w:val="24"/>
        </w:rPr>
        <w:t>Мишустин</w:t>
      </w:r>
      <w:proofErr w:type="spellEnd"/>
      <w:r>
        <w:rPr>
          <w:rFonts w:ascii="Segoe UI" w:hAnsi="Segoe UI" w:cs="Segoe UI"/>
          <w:sz w:val="24"/>
        </w:rPr>
        <w:t>, выступая в октябре 2024 года на пленарном заседании агропромышленной выставки «Золотая осень», сельской ипотекой по ставке до 3% уже воспользовались свыше 150 тыс. семей. Он подчеркнул важность развития сельских территорий, отметив, что от людей, которые</w:t>
      </w:r>
      <w:r>
        <w:rPr>
          <w:rFonts w:ascii="Segoe UI" w:hAnsi="Segoe UI" w:cs="Segoe UI"/>
          <w:sz w:val="24"/>
        </w:rPr>
        <w:t xml:space="preserve"> живут за пределами городов, зависят перспективы агропромышленного комплекса России.</w:t>
      </w:r>
    </w:p>
    <w:p w:rsidR="008543B8" w:rsidRDefault="00B6491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Всего с начала действия программы (январь 2020 года) по 1 ноября 2024 года </w:t>
      </w:r>
      <w:proofErr w:type="spellStart"/>
      <w:r>
        <w:rPr>
          <w:rFonts w:ascii="Segoe UI" w:hAnsi="Segoe UI" w:cs="Segoe UI"/>
          <w:sz w:val="24"/>
        </w:rPr>
        <w:t>Росреестром</w:t>
      </w:r>
      <w:proofErr w:type="spellEnd"/>
      <w:r>
        <w:rPr>
          <w:rFonts w:ascii="Segoe UI" w:hAnsi="Segoe UI" w:cs="Segoe UI"/>
          <w:sz w:val="24"/>
        </w:rPr>
        <w:t xml:space="preserve"> зарегистрировано 97 871 ипотека. Наибольшее количество регистрационных действий в ра</w:t>
      </w:r>
      <w:r>
        <w:rPr>
          <w:rFonts w:ascii="Segoe UI" w:hAnsi="Segoe UI" w:cs="Segoe UI"/>
          <w:sz w:val="24"/>
        </w:rPr>
        <w:t>мках программы приходится на договоры купли-продажи, на основании которых зарегистрировано 85 230 прав собственности.</w:t>
      </w:r>
    </w:p>
    <w:p w:rsidR="008543B8" w:rsidRDefault="00B6491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 Урале программа наиболее востребована на территории Свердловской области.</w:t>
      </w:r>
    </w:p>
    <w:p w:rsidR="008543B8" w:rsidRDefault="00B6491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«С начала действия сельской ипотеки Управлением </w:t>
      </w:r>
      <w:proofErr w:type="spellStart"/>
      <w:r>
        <w:rPr>
          <w:rFonts w:ascii="Segoe UI" w:hAnsi="Segoe UI" w:cs="Segoe UI"/>
          <w:i/>
          <w:sz w:val="24"/>
        </w:rPr>
        <w:t>Росреестра</w:t>
      </w:r>
      <w:proofErr w:type="spellEnd"/>
      <w:r>
        <w:rPr>
          <w:rFonts w:ascii="Segoe UI" w:hAnsi="Segoe UI" w:cs="Segoe UI"/>
          <w:i/>
          <w:sz w:val="24"/>
        </w:rPr>
        <w:t xml:space="preserve"> Св</w:t>
      </w:r>
      <w:r>
        <w:rPr>
          <w:rFonts w:ascii="Segoe UI" w:hAnsi="Segoe UI" w:cs="Segoe UI"/>
          <w:i/>
          <w:sz w:val="24"/>
        </w:rPr>
        <w:t>ердловской области по внесено в ЕГРН 2 110 регистрационных записей об ипотеке. В рамках реализации указанной государственной программы ипотечного кредитования оформлены права в отношении 1 969 объектов недвижимости по договорам купли-продажи, зарегистриров</w:t>
      </w:r>
      <w:r>
        <w:rPr>
          <w:rFonts w:ascii="Segoe UI" w:hAnsi="Segoe UI" w:cs="Segoe UI"/>
          <w:i/>
          <w:sz w:val="24"/>
        </w:rPr>
        <w:t>аны 35 договоров участия в долевом в строительстве (договоров уступки прав требования по договору участия в долевом строительстве)»,</w:t>
      </w:r>
      <w:r>
        <w:rPr>
          <w:rFonts w:ascii="Segoe UI" w:hAnsi="Segoe UI" w:cs="Segoe UI"/>
          <w:sz w:val="24"/>
        </w:rPr>
        <w:t xml:space="preserve"> - сообщает руководитель Управления </w:t>
      </w:r>
      <w:r>
        <w:rPr>
          <w:rFonts w:ascii="Segoe UI" w:hAnsi="Segoe UI" w:cs="Segoe UI"/>
          <w:b/>
          <w:sz w:val="24"/>
        </w:rPr>
        <w:t xml:space="preserve">Игорь </w:t>
      </w:r>
      <w:proofErr w:type="spellStart"/>
      <w:r>
        <w:rPr>
          <w:rFonts w:ascii="Segoe UI" w:hAnsi="Segoe UI" w:cs="Segoe UI"/>
          <w:b/>
          <w:sz w:val="24"/>
        </w:rPr>
        <w:t>Цыганаш</w:t>
      </w:r>
      <w:proofErr w:type="spellEnd"/>
      <w:r>
        <w:rPr>
          <w:rFonts w:ascii="Segoe UI" w:hAnsi="Segoe UI" w:cs="Segoe UI"/>
          <w:sz w:val="24"/>
        </w:rPr>
        <w:t xml:space="preserve">. </w:t>
      </w:r>
    </w:p>
    <w:p w:rsidR="008543B8" w:rsidRDefault="00B6491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Сельская ипотека в Свердловской области начала действовать в 2020 году. </w:t>
      </w:r>
      <w:r>
        <w:rPr>
          <w:rFonts w:ascii="Segoe UI" w:hAnsi="Segoe UI" w:cs="Segoe UI"/>
          <w:sz w:val="24"/>
        </w:rPr>
        <w:t>На льготных условиях можно приобрести недвижимость с земельным участком, участок для строительства или объект незавершенного строительства для последующей достройки.</w:t>
      </w:r>
    </w:p>
    <w:p w:rsidR="008543B8" w:rsidRDefault="00B6491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Напоминаем, перечень сельских территорий и сельских агломераций Свердловской области, учас</w:t>
      </w:r>
      <w:r>
        <w:rPr>
          <w:rFonts w:ascii="Segoe UI" w:hAnsi="Segoe UI" w:cs="Segoe UI"/>
          <w:sz w:val="24"/>
        </w:rPr>
        <w:t>твующих в программе «сельская ипотека» определен приказом Министерства агропромышленного комплекса и потребительского рынка Свердловской области от 16.12.2019 № 641.</w:t>
      </w:r>
    </w:p>
    <w:p w:rsidR="008543B8" w:rsidRDefault="00B6491C">
      <w:pPr>
        <w:spacing w:after="0" w:line="240" w:lineRule="auto"/>
        <w:jc w:val="both"/>
        <w:rPr>
          <w:rFonts w:ascii="Segoe UI" w:eastAsiaTheme="minorEastAsia" w:hAnsi="Segoe UI" w:cs="Segoe UI" w:hint="eastAsia"/>
          <w:sz w:val="24"/>
          <w:szCs w:val="24"/>
          <w:lang w:eastAsia="ru-RU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4294967289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 w:rsidR="008543B8" w:rsidRDefault="00B6491C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8543B8" w:rsidRDefault="00B6491C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</w:t>
      </w:r>
      <w:proofErr w:type="spellStart"/>
      <w:r>
        <w:rPr>
          <w:rFonts w:ascii="Segoe UI" w:eastAsiaTheme="minorEastAsia" w:hAnsi="Segoe UI" w:cs="Segoe UI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 по Свердловской области </w:t>
      </w:r>
    </w:p>
    <w:p w:rsidR="008543B8" w:rsidRDefault="00B6491C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8543B8" w:rsidRDefault="008543B8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</w:p>
    <w:p w:rsidR="008543B8" w:rsidRDefault="00B6491C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8543B8" w:rsidRDefault="00B6491C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8543B8" w:rsidRDefault="00B649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lastRenderedPageBreak/>
        <w:t>620062, г. Екатеринбург, ул. Генеральская, 6 а.</w:t>
      </w:r>
    </w:p>
    <w:p w:rsidR="00B6491C" w:rsidRDefault="00B649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B6491C" w:rsidRDefault="00B6491C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</w:p>
    <w:p w:rsidR="008543B8" w:rsidRDefault="00B6491C">
      <w:r w:rsidRPr="00B6491C">
        <w:rPr>
          <w:noProof/>
          <w:lang w:eastAsia="ru-RU"/>
        </w:rPr>
        <w:drawing>
          <wp:inline distT="0" distB="0" distL="0" distR="0">
            <wp:extent cx="5940425" cy="5914532"/>
            <wp:effectExtent l="0" t="0" r="3175" b="0"/>
            <wp:docPr id="3" name="Рисунок 3" descr="C:\Users\Шикова\Downloads\сельская ипот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сельская ипоте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B8"/>
    <w:rsid w:val="008543B8"/>
    <w:rsid w:val="00B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425"/>
  <w15:docId w15:val="{6EF418AE-5D00-49CC-981A-3BAB7CBD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Шикова</cp:lastModifiedBy>
  <cp:revision>8</cp:revision>
  <cp:lastPrinted>2024-12-03T04:23:00Z</cp:lastPrinted>
  <dcterms:created xsi:type="dcterms:W3CDTF">2024-12-02T11:15:00Z</dcterms:created>
  <dcterms:modified xsi:type="dcterms:W3CDTF">2024-12-05T08:10:00Z</dcterms:modified>
</cp:coreProperties>
</file>