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76" w:rsidRDefault="00B77013" w:rsidP="00A4397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6500108" cy="8813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108" cy="881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76" w:rsidRDefault="00A4397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B77013" w:rsidRDefault="00B77013" w:rsidP="00A4397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lastRenderedPageBreak/>
        <w:drawing>
          <wp:inline distT="0" distB="0" distL="0" distR="0">
            <wp:extent cx="6335414" cy="9271000"/>
            <wp:effectExtent l="19050" t="0" r="823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414" cy="927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013" w:rsidRDefault="00B77013" w:rsidP="00A4397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lastRenderedPageBreak/>
        <w:drawing>
          <wp:inline distT="0" distB="0" distL="0" distR="0">
            <wp:extent cx="5931736" cy="9169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736" cy="916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013" w:rsidRDefault="00B77013" w:rsidP="00A4397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lastRenderedPageBreak/>
        <w:drawing>
          <wp:inline distT="0" distB="0" distL="0" distR="0">
            <wp:extent cx="6209187" cy="9466630"/>
            <wp:effectExtent l="19050" t="0" r="111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129" cy="946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013" w:rsidRDefault="0028608E" w:rsidP="00A4397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9008745</wp:posOffset>
            </wp:positionV>
            <wp:extent cx="6117851" cy="774700"/>
            <wp:effectExtent l="19050" t="0" r="0" b="0"/>
            <wp:wrapNone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851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013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997992" cy="9135403"/>
            <wp:effectExtent l="19050" t="0" r="2758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491" cy="91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76" w:rsidRPr="00A43976" w:rsidRDefault="00A43976" w:rsidP="00A43976">
      <w:pPr>
        <w:jc w:val="right"/>
        <w:rPr>
          <w:rFonts w:ascii="Times New Roman" w:hAnsi="Times New Roman" w:cs="Times New Roman"/>
        </w:rPr>
      </w:pPr>
      <w:r w:rsidRPr="00A43976">
        <w:rPr>
          <w:rFonts w:ascii="Times New Roman" w:hAnsi="Times New Roman" w:cs="Times New Roman"/>
        </w:rPr>
        <w:lastRenderedPageBreak/>
        <w:t>Приложение 2</w:t>
      </w:r>
    </w:p>
    <w:p w:rsidR="00A43976" w:rsidRDefault="00A43976" w:rsidP="00A43976">
      <w:pPr>
        <w:jc w:val="center"/>
        <w:rPr>
          <w:rFonts w:ascii="Times New Roman" w:hAnsi="Times New Roman" w:cs="Times New Roman"/>
          <w:lang w:val="ru-RU"/>
        </w:rPr>
      </w:pPr>
    </w:p>
    <w:p w:rsidR="00A43976" w:rsidRDefault="00A43976" w:rsidP="00A43976">
      <w:pPr>
        <w:jc w:val="center"/>
        <w:rPr>
          <w:rFonts w:ascii="Times New Roman" w:hAnsi="Times New Roman" w:cs="Times New Roman"/>
          <w:b/>
          <w:lang w:val="ru-RU"/>
        </w:rPr>
      </w:pPr>
      <w:r w:rsidRPr="00A43976">
        <w:rPr>
          <w:rFonts w:ascii="Times New Roman" w:hAnsi="Times New Roman" w:cs="Times New Roman"/>
          <w:b/>
        </w:rPr>
        <w:t>Тематический мониторинг региональных СМИ</w:t>
      </w:r>
      <w:r w:rsidRPr="00A43976">
        <w:rPr>
          <w:rFonts w:ascii="Times New Roman" w:hAnsi="Times New Roman" w:cs="Times New Roman"/>
          <w:b/>
          <w:lang w:val="ru-RU"/>
        </w:rPr>
        <w:t xml:space="preserve"> </w:t>
      </w:r>
      <w:r w:rsidRPr="00A43976">
        <w:rPr>
          <w:rFonts w:ascii="Times New Roman" w:hAnsi="Times New Roman" w:cs="Times New Roman"/>
          <w:b/>
        </w:rPr>
        <w:t xml:space="preserve">«Всероссийский конкурс </w:t>
      </w:r>
    </w:p>
    <w:p w:rsidR="00A43976" w:rsidRPr="00A43976" w:rsidRDefault="00A43976" w:rsidP="00A43976">
      <w:pPr>
        <w:jc w:val="center"/>
        <w:rPr>
          <w:rFonts w:ascii="Times New Roman" w:hAnsi="Times New Roman" w:cs="Times New Roman"/>
          <w:b/>
          <w:lang w:val="ru-RU"/>
        </w:rPr>
      </w:pPr>
      <w:r w:rsidRPr="00A43976">
        <w:rPr>
          <w:rFonts w:ascii="Times New Roman" w:hAnsi="Times New Roman" w:cs="Times New Roman"/>
          <w:b/>
        </w:rPr>
        <w:t>«Семья года»»</w:t>
      </w:r>
    </w:p>
    <w:p w:rsidR="00A43976" w:rsidRPr="00A43976" w:rsidRDefault="00A43976" w:rsidP="00A43976">
      <w:pPr>
        <w:rPr>
          <w:rFonts w:ascii="Times New Roman" w:hAnsi="Times New Roman" w:cs="Times New Roman"/>
          <w:lang w:val="ru-RU"/>
        </w:rPr>
      </w:pPr>
    </w:p>
    <w:p w:rsidR="00A43976" w:rsidRPr="00A43976" w:rsidRDefault="00A43976" w:rsidP="00A43976">
      <w:pPr>
        <w:ind w:firstLine="360"/>
        <w:jc w:val="both"/>
        <w:rPr>
          <w:rFonts w:ascii="Times New Roman" w:hAnsi="Times New Roman" w:cs="Times New Roman"/>
        </w:rPr>
      </w:pPr>
      <w:r w:rsidRPr="00A43976">
        <w:rPr>
          <w:rFonts w:ascii="Times New Roman" w:hAnsi="Times New Roman" w:cs="Times New Roman"/>
        </w:rPr>
        <w:t>В период с 22 февраля по 18 июля 2019 года в СМИ вышло 3</w:t>
      </w:r>
      <w:r>
        <w:rPr>
          <w:rFonts w:ascii="Times New Roman" w:hAnsi="Times New Roman" w:cs="Times New Roman"/>
        </w:rPr>
        <w:t> </w:t>
      </w:r>
      <w:r w:rsidRPr="00A43976">
        <w:rPr>
          <w:rFonts w:ascii="Times New Roman" w:hAnsi="Times New Roman" w:cs="Times New Roman"/>
        </w:rPr>
        <w:t>646</w:t>
      </w:r>
      <w:r>
        <w:rPr>
          <w:rFonts w:ascii="Times New Roman" w:hAnsi="Times New Roman" w:cs="Times New Roman"/>
          <w:lang w:val="ru-RU"/>
        </w:rPr>
        <w:t xml:space="preserve"> </w:t>
      </w:r>
      <w:r w:rsidRPr="00A43976">
        <w:rPr>
          <w:rFonts w:ascii="Times New Roman" w:hAnsi="Times New Roman" w:cs="Times New Roman"/>
        </w:rPr>
        <w:t>материалов, в которых упоминался старт Всероссийского конкурса «Семья</w:t>
      </w:r>
      <w:r>
        <w:rPr>
          <w:rFonts w:ascii="Times New Roman" w:hAnsi="Times New Roman" w:cs="Times New Roman"/>
          <w:lang w:val="ru-RU"/>
        </w:rPr>
        <w:t xml:space="preserve"> </w:t>
      </w:r>
      <w:r w:rsidRPr="00A43976">
        <w:rPr>
          <w:rFonts w:ascii="Times New Roman" w:hAnsi="Times New Roman" w:cs="Times New Roman"/>
        </w:rPr>
        <w:t>года» 2019 года, проведение и подведение итогов региональных этапов.</w:t>
      </w:r>
    </w:p>
    <w:p w:rsidR="00A43976" w:rsidRPr="00A43976" w:rsidRDefault="00A43976" w:rsidP="00A43976">
      <w:pPr>
        <w:ind w:firstLine="360"/>
        <w:jc w:val="both"/>
        <w:rPr>
          <w:rFonts w:ascii="Times New Roman" w:hAnsi="Times New Roman" w:cs="Times New Roman"/>
        </w:rPr>
      </w:pPr>
      <w:r w:rsidRPr="00A43976">
        <w:rPr>
          <w:rFonts w:ascii="Times New Roman" w:hAnsi="Times New Roman" w:cs="Times New Roman"/>
        </w:rPr>
        <w:t>Количество публикаций с упоминанием Фонда поддержки детей,</w:t>
      </w:r>
      <w:r>
        <w:rPr>
          <w:rFonts w:ascii="Times New Roman" w:hAnsi="Times New Roman" w:cs="Times New Roman"/>
          <w:lang w:val="ru-RU"/>
        </w:rPr>
        <w:t xml:space="preserve"> </w:t>
      </w:r>
      <w:r w:rsidRPr="00A43976">
        <w:rPr>
          <w:rFonts w:ascii="Times New Roman" w:hAnsi="Times New Roman" w:cs="Times New Roman"/>
        </w:rPr>
        <w:t>находящихся в трудной жизненной ситуации, составило 930 единиц или</w:t>
      </w:r>
      <w:r>
        <w:rPr>
          <w:rFonts w:ascii="Times New Roman" w:hAnsi="Times New Roman" w:cs="Times New Roman"/>
          <w:lang w:val="ru-RU"/>
        </w:rPr>
        <w:t xml:space="preserve"> </w:t>
      </w:r>
      <w:r w:rsidRPr="00A43976">
        <w:rPr>
          <w:rFonts w:ascii="Times New Roman" w:hAnsi="Times New Roman" w:cs="Times New Roman"/>
        </w:rPr>
        <w:t>25,5% от общего массива сообщений.</w:t>
      </w:r>
    </w:p>
    <w:p w:rsidR="00A43976" w:rsidRPr="00A43976" w:rsidRDefault="00A43976" w:rsidP="00A43976">
      <w:pPr>
        <w:ind w:firstLine="360"/>
        <w:jc w:val="both"/>
        <w:rPr>
          <w:rFonts w:ascii="Times New Roman" w:hAnsi="Times New Roman" w:cs="Times New Roman"/>
        </w:rPr>
      </w:pPr>
      <w:r w:rsidRPr="00A43976">
        <w:rPr>
          <w:rFonts w:ascii="Times New Roman" w:hAnsi="Times New Roman" w:cs="Times New Roman"/>
        </w:rPr>
        <w:t>Публикации по теме вышли в СМИ 82 субъектов Российской</w:t>
      </w:r>
      <w:r>
        <w:rPr>
          <w:rFonts w:ascii="Times New Roman" w:hAnsi="Times New Roman" w:cs="Times New Roman"/>
          <w:lang w:val="ru-RU"/>
        </w:rPr>
        <w:t xml:space="preserve"> </w:t>
      </w:r>
      <w:r w:rsidRPr="00A43976">
        <w:rPr>
          <w:rFonts w:ascii="Times New Roman" w:hAnsi="Times New Roman" w:cs="Times New Roman"/>
        </w:rPr>
        <w:t>Федерации. Наиболее активно проведение конкурса освещалось в СМИ</w:t>
      </w:r>
      <w:r>
        <w:rPr>
          <w:rFonts w:ascii="Times New Roman" w:hAnsi="Times New Roman" w:cs="Times New Roman"/>
          <w:lang w:val="ru-RU"/>
        </w:rPr>
        <w:t xml:space="preserve"> </w:t>
      </w:r>
      <w:r w:rsidRPr="00A43976">
        <w:rPr>
          <w:rFonts w:ascii="Times New Roman" w:hAnsi="Times New Roman" w:cs="Times New Roman"/>
        </w:rPr>
        <w:t>Тверской, Волгоградской, Тульской, Мурманской и Смоленский областей,</w:t>
      </w:r>
      <w:r>
        <w:rPr>
          <w:rFonts w:ascii="Times New Roman" w:hAnsi="Times New Roman" w:cs="Times New Roman"/>
          <w:lang w:val="ru-RU"/>
        </w:rPr>
        <w:t xml:space="preserve"> </w:t>
      </w:r>
      <w:r w:rsidRPr="00A43976">
        <w:rPr>
          <w:rFonts w:ascii="Times New Roman" w:hAnsi="Times New Roman" w:cs="Times New Roman"/>
        </w:rPr>
        <w:t xml:space="preserve">Республики Башкортостан (Таблица </w:t>
      </w:r>
      <w:r>
        <w:rPr>
          <w:rFonts w:ascii="Times New Roman" w:hAnsi="Times New Roman" w:cs="Times New Roman"/>
          <w:lang w:val="ru-RU"/>
        </w:rPr>
        <w:t>1</w:t>
      </w:r>
      <w:r w:rsidRPr="00A43976">
        <w:rPr>
          <w:rFonts w:ascii="Times New Roman" w:hAnsi="Times New Roman" w:cs="Times New Roman"/>
        </w:rPr>
        <w:t>). Публикации, в рамках которых Фонд</w:t>
      </w:r>
      <w:r>
        <w:rPr>
          <w:rFonts w:ascii="Times New Roman" w:hAnsi="Times New Roman" w:cs="Times New Roman"/>
          <w:lang w:val="ru-RU"/>
        </w:rPr>
        <w:t xml:space="preserve"> </w:t>
      </w:r>
      <w:r w:rsidRPr="00A43976">
        <w:rPr>
          <w:rFonts w:ascii="Times New Roman" w:hAnsi="Times New Roman" w:cs="Times New Roman"/>
        </w:rPr>
        <w:t>упоминается как организатор проведения конкурса, вышли в СМИ и</w:t>
      </w:r>
      <w:r>
        <w:rPr>
          <w:rFonts w:ascii="Times New Roman" w:hAnsi="Times New Roman" w:cs="Times New Roman"/>
          <w:lang w:val="ru-RU"/>
        </w:rPr>
        <w:t xml:space="preserve"> </w:t>
      </w:r>
      <w:r w:rsidRPr="00A43976">
        <w:rPr>
          <w:rFonts w:ascii="Times New Roman" w:hAnsi="Times New Roman" w:cs="Times New Roman"/>
        </w:rPr>
        <w:t>открытых источниках 67 регионов Российской Федерации.</w:t>
      </w:r>
    </w:p>
    <w:p w:rsidR="00A43976" w:rsidRPr="00B77013" w:rsidRDefault="00A43976" w:rsidP="00A43976">
      <w:pPr>
        <w:ind w:firstLine="360"/>
        <w:jc w:val="both"/>
        <w:rPr>
          <w:rFonts w:ascii="Times New Roman" w:hAnsi="Times New Roman" w:cs="Times New Roman"/>
          <w:lang w:val="ru-RU"/>
        </w:rPr>
      </w:pPr>
      <w:r w:rsidRPr="00A43976">
        <w:rPr>
          <w:rFonts w:ascii="Times New Roman" w:hAnsi="Times New Roman" w:cs="Times New Roman"/>
        </w:rPr>
        <w:t>В СМИ Ивановской области, Камчатского и Пермского краев не вышло</w:t>
      </w:r>
      <w:r>
        <w:rPr>
          <w:rFonts w:ascii="Times New Roman" w:hAnsi="Times New Roman" w:cs="Times New Roman"/>
          <w:lang w:val="ru-RU"/>
        </w:rPr>
        <w:t xml:space="preserve"> </w:t>
      </w:r>
      <w:r w:rsidRPr="00A43976">
        <w:rPr>
          <w:rFonts w:ascii="Times New Roman" w:hAnsi="Times New Roman" w:cs="Times New Roman"/>
        </w:rPr>
        <w:t>ни одной публикации с упоминанием конкурса</w:t>
      </w:r>
      <w:r w:rsidR="00B77013">
        <w:rPr>
          <w:rFonts w:ascii="Times New Roman" w:hAnsi="Times New Roman" w:cs="Times New Roman"/>
          <w:lang w:val="ru-RU"/>
        </w:rPr>
        <w:t>.</w:t>
      </w:r>
    </w:p>
    <w:p w:rsidR="00A43976" w:rsidRPr="00A43976" w:rsidRDefault="00A43976" w:rsidP="00A43976">
      <w:pPr>
        <w:ind w:firstLine="360"/>
        <w:rPr>
          <w:rFonts w:ascii="Times New Roman" w:hAnsi="Times New Roman" w:cs="Times New Roman"/>
          <w:lang w:val="ru-RU"/>
        </w:rPr>
      </w:pPr>
    </w:p>
    <w:p w:rsidR="00A43976" w:rsidRPr="00A43976" w:rsidRDefault="00A43976" w:rsidP="00A43976">
      <w:pPr>
        <w:jc w:val="right"/>
        <w:rPr>
          <w:rFonts w:ascii="Times New Roman" w:hAnsi="Times New Roman" w:cs="Times New Roman"/>
        </w:rPr>
      </w:pPr>
      <w:r w:rsidRPr="00A43976">
        <w:rPr>
          <w:rFonts w:ascii="Times New Roman" w:hAnsi="Times New Roman" w:cs="Times New Roman"/>
        </w:rPr>
        <w:t>Таблица 1</w:t>
      </w:r>
    </w:p>
    <w:p w:rsidR="00A43976" w:rsidRPr="00A43976" w:rsidRDefault="00A43976" w:rsidP="00A43976">
      <w:pPr>
        <w:jc w:val="center"/>
        <w:rPr>
          <w:rFonts w:ascii="Times New Roman" w:hAnsi="Times New Roman" w:cs="Times New Roman"/>
          <w:b/>
          <w:lang w:val="ru-RU"/>
        </w:rPr>
      </w:pPr>
      <w:r w:rsidRPr="00A43976">
        <w:rPr>
          <w:rFonts w:ascii="Times New Roman" w:hAnsi="Times New Roman" w:cs="Times New Roman"/>
          <w:b/>
        </w:rPr>
        <w:t>Количество публикаций, посвященных проведению</w:t>
      </w:r>
      <w:r w:rsidRPr="00A43976">
        <w:rPr>
          <w:rFonts w:ascii="Times New Roman" w:hAnsi="Times New Roman" w:cs="Times New Roman"/>
          <w:b/>
          <w:lang w:val="ru-RU"/>
        </w:rPr>
        <w:t xml:space="preserve"> </w:t>
      </w:r>
      <w:r w:rsidRPr="00A43976">
        <w:rPr>
          <w:rFonts w:ascii="Times New Roman" w:hAnsi="Times New Roman" w:cs="Times New Roman"/>
          <w:b/>
        </w:rPr>
        <w:t>Всероссийского конкурса «Семья года» в 2019 году</w:t>
      </w:r>
    </w:p>
    <w:p w:rsidR="00A43976" w:rsidRPr="00A43976" w:rsidRDefault="00A43976" w:rsidP="00A43976">
      <w:pPr>
        <w:rPr>
          <w:rFonts w:ascii="Times New Roman" w:hAnsi="Times New Roman" w:cs="Times New Roman"/>
          <w:lang w:val="ru-RU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397"/>
        <w:gridCol w:w="1701"/>
        <w:gridCol w:w="2410"/>
      </w:tblGrid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B77013">
            <w:pPr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Субъект Российской Федерации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B77013">
            <w:pPr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Общее количество сообщений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B77013">
            <w:pPr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сообщений совместного упоминания конкурса и фонда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A43976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122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143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 xml:space="preserve">149 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127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28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-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4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63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20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18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53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32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5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9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39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7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5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27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21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2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Кабардино-Балкарская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Республика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3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lastRenderedPageBreak/>
              <w:t>Курская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6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7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3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5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-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2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16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6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2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3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24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Еврейская автономная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976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18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Севастополь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-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2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4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10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15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7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2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5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Карачаево-Черкесская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976">
              <w:rPr>
                <w:rFonts w:ascii="Times New Roman" w:hAnsi="Times New Roman" w:cs="Times New Roman"/>
              </w:rPr>
              <w:t>Республика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12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3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Чукотский Автономный</w:t>
            </w:r>
            <w:r>
              <w:rPr>
                <w:rFonts w:ascii="Times New Roman" w:hAnsi="Times New Roman" w:cs="Times New Roman"/>
                <w:lang w:val="ru-RU"/>
              </w:rPr>
              <w:t xml:space="preserve"> округ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10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13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8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7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Ямало-Ненецкий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976">
              <w:rPr>
                <w:rFonts w:ascii="Times New Roman" w:hAnsi="Times New Roman" w:cs="Times New Roman"/>
              </w:rPr>
              <w:t>автономный округ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9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Ненецкий автономный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976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-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5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3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-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8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9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6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6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-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Новгородская</w:t>
            </w:r>
            <w:r w:rsidRPr="00A43976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-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8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7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4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Ханты-Мансийский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976">
              <w:rPr>
                <w:rFonts w:ascii="Times New Roman" w:hAnsi="Times New Roman" w:cs="Times New Roman"/>
              </w:rPr>
              <w:t>Автономный округ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7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8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6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lastRenderedPageBreak/>
              <w:t>Рязанская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5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Кемеровская область 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976">
              <w:rPr>
                <w:rFonts w:ascii="Times New Roman" w:hAnsi="Times New Roman" w:cs="Times New Roman"/>
              </w:rPr>
              <w:t>Кузбасс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-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3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-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4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5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3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-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-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-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-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-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397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Республика Северная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976">
              <w:rPr>
                <w:rFonts w:ascii="Times New Roman" w:hAnsi="Times New Roman" w:cs="Times New Roman"/>
              </w:rPr>
              <w:t>Осетия-Алания</w:t>
            </w:r>
          </w:p>
        </w:tc>
        <w:tc>
          <w:tcPr>
            <w:tcW w:w="1701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A43976" w:rsidRPr="00A43976" w:rsidRDefault="00A43976" w:rsidP="00A43976">
            <w:pPr>
              <w:ind w:left="57" w:right="57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</w:t>
            </w:r>
          </w:p>
        </w:tc>
      </w:tr>
    </w:tbl>
    <w:p w:rsidR="00A43976" w:rsidRPr="00A43976" w:rsidRDefault="00A43976" w:rsidP="00A43976">
      <w:pPr>
        <w:rPr>
          <w:rFonts w:ascii="Times New Roman" w:hAnsi="Times New Roman" w:cs="Times New Roman"/>
        </w:rPr>
      </w:pPr>
      <w:r w:rsidRPr="00A43976">
        <w:rPr>
          <w:rFonts w:ascii="Times New Roman" w:hAnsi="Times New Roman" w:cs="Times New Roman"/>
        </w:rPr>
        <w:t>Детальное описание информационных поводов, в которых в контексте</w:t>
      </w:r>
      <w:r>
        <w:rPr>
          <w:rFonts w:ascii="Times New Roman" w:hAnsi="Times New Roman" w:cs="Times New Roman"/>
          <w:lang w:val="ru-RU"/>
        </w:rPr>
        <w:t xml:space="preserve"> </w:t>
      </w:r>
      <w:r w:rsidRPr="00A43976">
        <w:rPr>
          <w:rFonts w:ascii="Times New Roman" w:hAnsi="Times New Roman" w:cs="Times New Roman"/>
        </w:rPr>
        <w:t>упоминалось проведение конкурса «Семья года» 2019 или итоги и</w:t>
      </w:r>
      <w:r>
        <w:rPr>
          <w:rFonts w:ascii="Times New Roman" w:hAnsi="Times New Roman" w:cs="Times New Roman"/>
          <w:lang w:val="ru-RU"/>
        </w:rPr>
        <w:t xml:space="preserve"> </w:t>
      </w:r>
      <w:r w:rsidRPr="00A43976">
        <w:rPr>
          <w:rFonts w:ascii="Times New Roman" w:hAnsi="Times New Roman" w:cs="Times New Roman"/>
        </w:rPr>
        <w:t>победители конкурса «Семья года» предыдущих годов представлено в</w:t>
      </w:r>
      <w:r>
        <w:rPr>
          <w:rFonts w:ascii="Times New Roman" w:hAnsi="Times New Roman" w:cs="Times New Roman"/>
          <w:lang w:val="ru-RU"/>
        </w:rPr>
        <w:t xml:space="preserve"> </w:t>
      </w:r>
      <w:r w:rsidRPr="00A43976">
        <w:rPr>
          <w:rFonts w:ascii="Times New Roman" w:hAnsi="Times New Roman" w:cs="Times New Roman"/>
        </w:rPr>
        <w:t>Таблице 2.</w:t>
      </w:r>
    </w:p>
    <w:p w:rsidR="00A43976" w:rsidRDefault="00A43976" w:rsidP="00A43976">
      <w:pPr>
        <w:rPr>
          <w:rFonts w:ascii="Times New Roman" w:hAnsi="Times New Roman" w:cs="Times New Roman"/>
          <w:lang w:val="ru-RU"/>
        </w:rPr>
      </w:pPr>
    </w:p>
    <w:p w:rsidR="00A43976" w:rsidRPr="00A43976" w:rsidRDefault="00A43976" w:rsidP="00A43976">
      <w:pPr>
        <w:jc w:val="right"/>
        <w:rPr>
          <w:rFonts w:ascii="Times New Roman" w:hAnsi="Times New Roman" w:cs="Times New Roman"/>
        </w:rPr>
      </w:pPr>
      <w:r w:rsidRPr="00A43976">
        <w:rPr>
          <w:rFonts w:ascii="Times New Roman" w:hAnsi="Times New Roman" w:cs="Times New Roman"/>
        </w:rPr>
        <w:t>Таблица 2</w:t>
      </w:r>
    </w:p>
    <w:p w:rsidR="00A43976" w:rsidRDefault="00A43976" w:rsidP="00A43976">
      <w:pPr>
        <w:jc w:val="center"/>
        <w:rPr>
          <w:rFonts w:ascii="Times New Roman" w:hAnsi="Times New Roman" w:cs="Times New Roman"/>
          <w:lang w:val="ru-RU"/>
        </w:rPr>
      </w:pPr>
      <w:r w:rsidRPr="00A43976">
        <w:rPr>
          <w:rFonts w:ascii="Times New Roman" w:hAnsi="Times New Roman" w:cs="Times New Roman"/>
        </w:rPr>
        <w:t>Информационные поводы с упоминанием</w:t>
      </w:r>
      <w:r>
        <w:rPr>
          <w:rFonts w:ascii="Times New Roman" w:hAnsi="Times New Roman" w:cs="Times New Roman"/>
          <w:lang w:val="ru-RU"/>
        </w:rPr>
        <w:t xml:space="preserve"> </w:t>
      </w:r>
      <w:r w:rsidRPr="00A43976">
        <w:rPr>
          <w:rFonts w:ascii="Times New Roman" w:hAnsi="Times New Roman" w:cs="Times New Roman"/>
        </w:rPr>
        <w:t xml:space="preserve">Всероссийского конкурса «Семья года» </w:t>
      </w:r>
    </w:p>
    <w:p w:rsidR="00A43976" w:rsidRPr="00A43976" w:rsidRDefault="00A43976" w:rsidP="00A43976">
      <w:pPr>
        <w:jc w:val="center"/>
        <w:rPr>
          <w:rFonts w:ascii="Times New Roman" w:hAnsi="Times New Roman" w:cs="Times New Roman"/>
        </w:rPr>
      </w:pPr>
      <w:r w:rsidRPr="00A43976">
        <w:rPr>
          <w:rFonts w:ascii="Times New Roman" w:hAnsi="Times New Roman" w:cs="Times New Roman"/>
        </w:rPr>
        <w:t>в эпизодической роли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8"/>
        <w:gridCol w:w="2410"/>
      </w:tblGrid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76" w:rsidRPr="00A43976" w:rsidRDefault="00A43976" w:rsidP="00A43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76" w:rsidRPr="00A43976" w:rsidRDefault="00A43976" w:rsidP="00A439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Общее количество сообщений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76" w:rsidRPr="00A43976" w:rsidRDefault="00A43976" w:rsidP="00A43976">
            <w:pPr>
              <w:ind w:left="142" w:right="132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Анонс проведения конкурса, проведение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976">
              <w:rPr>
                <w:rFonts w:ascii="Times New Roman" w:hAnsi="Times New Roman" w:cs="Times New Roman"/>
              </w:rPr>
              <w:t xml:space="preserve">региональных этапов, </w:t>
            </w:r>
            <w:r>
              <w:rPr>
                <w:rFonts w:ascii="Times New Roman" w:hAnsi="Times New Roman" w:cs="Times New Roman"/>
                <w:lang w:val="ru-RU"/>
              </w:rPr>
              <w:t>подведение</w:t>
            </w:r>
            <w:r w:rsidRPr="00A43976">
              <w:rPr>
                <w:rFonts w:ascii="Times New Roman" w:hAnsi="Times New Roman" w:cs="Times New Roman"/>
              </w:rPr>
              <w:t xml:space="preserve"> итогов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76" w:rsidRPr="00A43976" w:rsidRDefault="00A43976" w:rsidP="00A43976">
            <w:pPr>
              <w:jc w:val="center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2 665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76" w:rsidRPr="00A43976" w:rsidRDefault="00A43976" w:rsidP="00A43976">
            <w:pPr>
              <w:ind w:left="142" w:right="132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Упоминание итогов конкурса 2018 года,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976">
              <w:rPr>
                <w:rFonts w:ascii="Times New Roman" w:hAnsi="Times New Roman" w:cs="Times New Roman"/>
              </w:rPr>
              <w:t>награждение семей победительниц, упоминание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976">
              <w:rPr>
                <w:rFonts w:ascii="Times New Roman" w:hAnsi="Times New Roman" w:cs="Times New Roman"/>
              </w:rPr>
              <w:t>победителей предыдущих конкурсов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76" w:rsidRPr="00A43976" w:rsidRDefault="00A43976" w:rsidP="00A43976">
            <w:pPr>
              <w:jc w:val="center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496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76" w:rsidRDefault="00A43976" w:rsidP="00A43976">
            <w:pPr>
              <w:ind w:left="142" w:right="132"/>
              <w:rPr>
                <w:rFonts w:ascii="Times New Roman" w:hAnsi="Times New Roman" w:cs="Times New Roman"/>
                <w:lang w:val="ru-RU"/>
              </w:rPr>
            </w:pPr>
            <w:r w:rsidRPr="00A43976">
              <w:rPr>
                <w:rFonts w:ascii="Times New Roman" w:hAnsi="Times New Roman" w:cs="Times New Roman"/>
              </w:rPr>
              <w:t>Награждение семей в рамках региональных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976">
              <w:rPr>
                <w:rFonts w:ascii="Times New Roman" w:hAnsi="Times New Roman" w:cs="Times New Roman"/>
              </w:rPr>
              <w:t>мероприятий, праздника Дня семьи, верности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976">
              <w:rPr>
                <w:rFonts w:ascii="Times New Roman" w:hAnsi="Times New Roman" w:cs="Times New Roman"/>
              </w:rPr>
              <w:t>согласия, Международного дня семьи и т.д.</w:t>
            </w:r>
          </w:p>
          <w:p w:rsidR="00A43976" w:rsidRPr="00A43976" w:rsidRDefault="00A43976" w:rsidP="00A43976">
            <w:pPr>
              <w:ind w:left="142"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</w:t>
            </w:r>
            <w:r w:rsidRPr="00A43976">
              <w:rPr>
                <w:rFonts w:ascii="Times New Roman" w:hAnsi="Times New Roman" w:cs="Times New Roman"/>
              </w:rPr>
              <w:t xml:space="preserve"> мероприятий, направленных 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976">
              <w:rPr>
                <w:rFonts w:ascii="Times New Roman" w:hAnsi="Times New Roman" w:cs="Times New Roman"/>
              </w:rPr>
              <w:t>поддержку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76" w:rsidRPr="00A43976" w:rsidRDefault="00A43976" w:rsidP="00A43976">
            <w:pPr>
              <w:jc w:val="center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383</w:t>
            </w:r>
          </w:p>
        </w:tc>
      </w:tr>
      <w:tr w:rsidR="00A43976" w:rsidRPr="00A43976" w:rsidTr="00A43976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76" w:rsidRPr="00A43976" w:rsidRDefault="00A43976" w:rsidP="00A43976">
            <w:pPr>
              <w:ind w:left="142" w:right="132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X Всероссийский конкурс журналистских работ «В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976">
              <w:rPr>
                <w:rFonts w:ascii="Times New Roman" w:hAnsi="Times New Roman" w:cs="Times New Roman"/>
              </w:rPr>
              <w:t>фокусе - детство» (одна из номинаций)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76" w:rsidRPr="00A43976" w:rsidRDefault="00A43976" w:rsidP="00A43976">
            <w:pPr>
              <w:jc w:val="center"/>
              <w:rPr>
                <w:rFonts w:ascii="Times New Roman" w:hAnsi="Times New Roman" w:cs="Times New Roman"/>
              </w:rPr>
            </w:pPr>
            <w:r w:rsidRPr="00A43976">
              <w:rPr>
                <w:rFonts w:ascii="Times New Roman" w:hAnsi="Times New Roman" w:cs="Times New Roman"/>
              </w:rPr>
              <w:t>102</w:t>
            </w:r>
          </w:p>
        </w:tc>
      </w:tr>
    </w:tbl>
    <w:p w:rsidR="00A43976" w:rsidRPr="00A43976" w:rsidRDefault="00A43976" w:rsidP="00A43976">
      <w:pPr>
        <w:rPr>
          <w:rFonts w:ascii="Times New Roman" w:hAnsi="Times New Roman" w:cs="Times New Roman"/>
        </w:rPr>
      </w:pPr>
    </w:p>
    <w:p w:rsidR="00A43976" w:rsidRPr="00A43976" w:rsidRDefault="00A43976">
      <w:pPr>
        <w:rPr>
          <w:rFonts w:ascii="Times New Roman" w:hAnsi="Times New Roman" w:cs="Times New Roman"/>
          <w:lang w:val="ru-RU"/>
        </w:rPr>
      </w:pPr>
    </w:p>
    <w:sectPr w:rsidR="00A43976" w:rsidRPr="00A43976" w:rsidSect="00B77013">
      <w:type w:val="continuous"/>
      <w:pgSz w:w="11909" w:h="16834"/>
      <w:pgMar w:top="993" w:right="994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674" w:rsidRDefault="002A1674" w:rsidP="00CF0173">
      <w:r>
        <w:separator/>
      </w:r>
    </w:p>
  </w:endnote>
  <w:endnote w:type="continuationSeparator" w:id="1">
    <w:p w:rsidR="002A1674" w:rsidRDefault="002A1674" w:rsidP="00CF0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674" w:rsidRDefault="002A1674"/>
  </w:footnote>
  <w:footnote w:type="continuationSeparator" w:id="1">
    <w:p w:rsidR="002A1674" w:rsidRDefault="002A167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CF0173"/>
    <w:rsid w:val="0028608E"/>
    <w:rsid w:val="002A1674"/>
    <w:rsid w:val="00A43976"/>
    <w:rsid w:val="00B77013"/>
    <w:rsid w:val="00CF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01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17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70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0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2019-08-15T09:02:00Z</dcterms:created>
  <dcterms:modified xsi:type="dcterms:W3CDTF">2019-08-15T09:34:00Z</dcterms:modified>
</cp:coreProperties>
</file>