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D3" w:rsidRDefault="00767CD3" w:rsidP="004225FF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b/>
          <w:bCs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-802640</wp:posOffset>
            </wp:positionH>
            <wp:positionV relativeFrom="paragraph">
              <wp:posOffset>-539115</wp:posOffset>
            </wp:positionV>
            <wp:extent cx="2642870" cy="1155700"/>
            <wp:effectExtent l="19050" t="0" r="5080" b="0"/>
            <wp:wrapTight wrapText="bothSides">
              <wp:wrapPolygon edited="0">
                <wp:start x="-156" y="0"/>
                <wp:lineTo x="-156" y="21363"/>
                <wp:lineTo x="21642" y="21363"/>
                <wp:lineTo x="21642" y="0"/>
                <wp:lineTo x="-156" y="0"/>
              </wp:wrapPolygon>
            </wp:wrapTight>
            <wp:docPr id="1" name="Рисунок 1" descr="C:\Users\Gurskaya_EO.FKP66\Desktop\Пресс-релизы\филиал по УФ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rskaya_EO.FKP66\Desktop\Пресс-релизы\филиал по УФО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7CD3" w:rsidRPr="00767CD3" w:rsidRDefault="00767CD3" w:rsidP="004225FF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12"/>
          <w:szCs w:val="12"/>
          <w:lang w:eastAsia="ru-RU"/>
        </w:rPr>
      </w:pPr>
    </w:p>
    <w:p w:rsidR="004225FF" w:rsidRPr="00E91EF3" w:rsidRDefault="004225FF" w:rsidP="004225FF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</w:pPr>
      <w:r w:rsidRPr="00E91EF3"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  <w:t>Жители Урала обращаются за услугами Росреестра в МФЦ</w:t>
      </w:r>
    </w:p>
    <w:p w:rsidR="004225FF" w:rsidRPr="004225FF" w:rsidRDefault="004225FF" w:rsidP="0042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FF">
        <w:rPr>
          <w:rFonts w:ascii="Segoe UI" w:eastAsia="Times New Roman" w:hAnsi="Segoe UI" w:cs="Segoe UI"/>
          <w:sz w:val="21"/>
          <w:szCs w:val="21"/>
          <w:lang w:eastAsia="ru-RU"/>
        </w:rPr>
        <w:t>На базе многофункциональных центров (МФЦ) в числе многих государственных услуг предоставляются и услуги Росреестра. При этом их получение в рамках «</w:t>
      </w:r>
      <w:proofErr w:type="gramStart"/>
      <w:r w:rsidRPr="004225FF">
        <w:rPr>
          <w:rFonts w:ascii="Segoe UI" w:eastAsia="Times New Roman" w:hAnsi="Segoe UI" w:cs="Segoe UI"/>
          <w:sz w:val="21"/>
          <w:szCs w:val="21"/>
          <w:lang w:eastAsia="ru-RU"/>
        </w:rPr>
        <w:t>одного окна» пользуется</w:t>
      </w:r>
      <w:proofErr w:type="gramEnd"/>
      <w:r w:rsidRPr="004225FF">
        <w:rPr>
          <w:rFonts w:ascii="Segoe UI" w:eastAsia="Times New Roman" w:hAnsi="Segoe UI" w:cs="Segoe UI"/>
          <w:sz w:val="21"/>
          <w:szCs w:val="21"/>
          <w:lang w:eastAsia="ru-RU"/>
        </w:rPr>
        <w:t xml:space="preserve"> спросом у жителей региона: за 2018 год доля услуг ведомства, оказанных в МФЦ, составила </w:t>
      </w:r>
      <w:r w:rsidR="00AD0A58">
        <w:rPr>
          <w:rFonts w:ascii="Segoe UI" w:eastAsia="Times New Roman" w:hAnsi="Segoe UI" w:cs="Segoe UI"/>
          <w:sz w:val="21"/>
          <w:szCs w:val="21"/>
          <w:lang w:eastAsia="ru-RU"/>
        </w:rPr>
        <w:t xml:space="preserve">более </w:t>
      </w:r>
      <w:r w:rsidRPr="004225FF">
        <w:rPr>
          <w:rFonts w:ascii="Segoe UI" w:eastAsia="Times New Roman" w:hAnsi="Segoe UI" w:cs="Segoe UI"/>
          <w:sz w:val="21"/>
          <w:szCs w:val="21"/>
          <w:lang w:eastAsia="ru-RU"/>
        </w:rPr>
        <w:t>9</w:t>
      </w:r>
      <w:r w:rsidR="00AD0A58">
        <w:rPr>
          <w:rFonts w:ascii="Segoe UI" w:eastAsia="Times New Roman" w:hAnsi="Segoe UI" w:cs="Segoe UI"/>
          <w:sz w:val="21"/>
          <w:szCs w:val="21"/>
          <w:lang w:eastAsia="ru-RU"/>
        </w:rPr>
        <w:t>8</w:t>
      </w:r>
      <w:r w:rsidRPr="004225FF">
        <w:rPr>
          <w:rFonts w:ascii="Segoe UI" w:eastAsia="Times New Roman" w:hAnsi="Segoe UI" w:cs="Segoe UI"/>
          <w:sz w:val="21"/>
          <w:szCs w:val="21"/>
          <w:lang w:eastAsia="ru-RU"/>
        </w:rPr>
        <w:t xml:space="preserve"> % от общего количества. </w:t>
      </w:r>
    </w:p>
    <w:p w:rsidR="004225FF" w:rsidRPr="004225FF" w:rsidRDefault="004225FF" w:rsidP="0042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FF">
        <w:rPr>
          <w:rFonts w:ascii="Segoe UI" w:eastAsia="Times New Roman" w:hAnsi="Segoe UI" w:cs="Segoe UI"/>
          <w:sz w:val="21"/>
          <w:szCs w:val="21"/>
          <w:lang w:eastAsia="ru-RU"/>
        </w:rPr>
        <w:t xml:space="preserve">В любом МФЦ </w:t>
      </w:r>
      <w:proofErr w:type="gramStart"/>
      <w:r w:rsidRPr="004225FF">
        <w:rPr>
          <w:rFonts w:ascii="Segoe UI" w:eastAsia="Times New Roman" w:hAnsi="Segoe UI" w:cs="Segoe UI"/>
          <w:sz w:val="21"/>
          <w:szCs w:val="21"/>
          <w:lang w:eastAsia="ru-RU"/>
        </w:rPr>
        <w:t>региона</w:t>
      </w:r>
      <w:proofErr w:type="gramEnd"/>
      <w:r w:rsidRPr="004225FF">
        <w:rPr>
          <w:rFonts w:ascii="Segoe UI" w:eastAsia="Times New Roman" w:hAnsi="Segoe UI" w:cs="Segoe UI"/>
          <w:sz w:val="21"/>
          <w:szCs w:val="21"/>
          <w:lang w:eastAsia="ru-RU"/>
        </w:rPr>
        <w:t xml:space="preserve"> возможно сдать и получить документы по следующим государственным услугам Росреестра: кадастровый учет, регистрация права собственности и предоставление сведений Единого государственного реестра недвижимости (ЕГРН). В 2018 году через МФЦ было подано </w:t>
      </w:r>
      <w:r w:rsidR="00E91EF3">
        <w:rPr>
          <w:rFonts w:ascii="Segoe UI" w:eastAsia="Times New Roman" w:hAnsi="Segoe UI" w:cs="Segoe UI"/>
          <w:sz w:val="21"/>
          <w:szCs w:val="21"/>
          <w:lang w:eastAsia="ru-RU"/>
        </w:rPr>
        <w:t>почти</w:t>
      </w:r>
      <w:r w:rsidRPr="004225FF">
        <w:rPr>
          <w:rFonts w:ascii="Segoe UI" w:eastAsia="Times New Roman" w:hAnsi="Segoe UI" w:cs="Segoe UI"/>
          <w:sz w:val="21"/>
          <w:szCs w:val="21"/>
          <w:lang w:eastAsia="ru-RU"/>
        </w:rPr>
        <w:t xml:space="preserve"> </w:t>
      </w:r>
      <w:r w:rsidRPr="00E91EF3">
        <w:rPr>
          <w:rFonts w:ascii="Segoe UI" w:eastAsia="Times New Roman" w:hAnsi="Segoe UI" w:cs="Segoe UI"/>
          <w:sz w:val="21"/>
          <w:szCs w:val="21"/>
          <w:lang w:eastAsia="ru-RU"/>
        </w:rPr>
        <w:t>7</w:t>
      </w:r>
      <w:r w:rsidR="00E91EF3" w:rsidRPr="00E91EF3">
        <w:rPr>
          <w:rFonts w:ascii="Segoe UI" w:eastAsia="Times New Roman" w:hAnsi="Segoe UI" w:cs="Segoe UI"/>
          <w:sz w:val="21"/>
          <w:szCs w:val="21"/>
          <w:lang w:eastAsia="ru-RU"/>
        </w:rPr>
        <w:t>0</w:t>
      </w:r>
      <w:r w:rsidRPr="00E91EF3">
        <w:rPr>
          <w:rFonts w:ascii="Segoe UI" w:eastAsia="Times New Roman" w:hAnsi="Segoe UI" w:cs="Segoe UI"/>
          <w:sz w:val="21"/>
          <w:szCs w:val="21"/>
          <w:lang w:eastAsia="ru-RU"/>
        </w:rPr>
        <w:t xml:space="preserve"> тысяч заявлений</w:t>
      </w:r>
      <w:r w:rsidRPr="004225FF">
        <w:rPr>
          <w:rFonts w:ascii="Segoe UI" w:eastAsia="Times New Roman" w:hAnsi="Segoe UI" w:cs="Segoe UI"/>
          <w:sz w:val="21"/>
          <w:szCs w:val="21"/>
          <w:lang w:eastAsia="ru-RU"/>
        </w:rPr>
        <w:t xml:space="preserve"> о кадастровом учете (более 9</w:t>
      </w:r>
      <w:r w:rsidR="00E91EF3">
        <w:rPr>
          <w:rFonts w:ascii="Segoe UI" w:eastAsia="Times New Roman" w:hAnsi="Segoe UI" w:cs="Segoe UI"/>
          <w:sz w:val="21"/>
          <w:szCs w:val="21"/>
          <w:lang w:eastAsia="ru-RU"/>
        </w:rPr>
        <w:t>0</w:t>
      </w:r>
      <w:r w:rsidRPr="004225FF">
        <w:rPr>
          <w:rFonts w:ascii="Segoe UI" w:eastAsia="Times New Roman" w:hAnsi="Segoe UI" w:cs="Segoe UI"/>
          <w:sz w:val="21"/>
          <w:szCs w:val="21"/>
          <w:lang w:eastAsia="ru-RU"/>
        </w:rPr>
        <w:t xml:space="preserve"> % от общего числа заявлений, принятых на пунктах приема-выдачи документов). А показатель запросов о предоставлении сведений из ЕГРН достиг </w:t>
      </w:r>
      <w:r w:rsidRPr="00E91EF3">
        <w:rPr>
          <w:rFonts w:ascii="Segoe UI" w:eastAsia="Times New Roman" w:hAnsi="Segoe UI" w:cs="Segoe UI"/>
          <w:sz w:val="21"/>
          <w:szCs w:val="21"/>
          <w:lang w:eastAsia="ru-RU"/>
        </w:rPr>
        <w:t>100 % (около 1</w:t>
      </w:r>
      <w:r w:rsidR="00E91EF3" w:rsidRPr="00E91EF3">
        <w:rPr>
          <w:rFonts w:ascii="Segoe UI" w:eastAsia="Times New Roman" w:hAnsi="Segoe UI" w:cs="Segoe UI"/>
          <w:sz w:val="21"/>
          <w:szCs w:val="21"/>
          <w:lang w:eastAsia="ru-RU"/>
        </w:rPr>
        <w:t>4</w:t>
      </w:r>
      <w:r w:rsidRPr="00E91EF3">
        <w:rPr>
          <w:rFonts w:ascii="Segoe UI" w:eastAsia="Times New Roman" w:hAnsi="Segoe UI" w:cs="Segoe UI"/>
          <w:sz w:val="21"/>
          <w:szCs w:val="21"/>
          <w:lang w:eastAsia="ru-RU"/>
        </w:rPr>
        <w:t>0 тысяч запросов).</w:t>
      </w:r>
      <w:r w:rsidRPr="004225FF">
        <w:rPr>
          <w:rFonts w:ascii="Segoe UI" w:eastAsia="Times New Roman" w:hAnsi="Segoe UI" w:cs="Segoe UI"/>
          <w:sz w:val="21"/>
          <w:szCs w:val="21"/>
          <w:lang w:eastAsia="ru-RU"/>
        </w:rPr>
        <w:t xml:space="preserve"> </w:t>
      </w:r>
    </w:p>
    <w:p w:rsidR="004225FF" w:rsidRPr="004225FF" w:rsidRDefault="004225FF" w:rsidP="0042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FF">
        <w:rPr>
          <w:rFonts w:ascii="Segoe UI" w:eastAsia="Times New Roman" w:hAnsi="Segoe UI" w:cs="Segoe UI"/>
          <w:sz w:val="21"/>
          <w:szCs w:val="21"/>
          <w:lang w:eastAsia="ru-RU"/>
        </w:rPr>
        <w:t xml:space="preserve">В соответствии с «дорожной картой» по повышению качества государственных услуг в сфере кадастрового учета и регистрации прав, к концу 2018 года доля оказания услуг на базе МФЦ должна была составить не менее 90 %. В </w:t>
      </w:r>
      <w:r w:rsidR="009D7F08">
        <w:rPr>
          <w:rFonts w:ascii="Segoe UI" w:eastAsia="Times New Roman" w:hAnsi="Segoe UI" w:cs="Segoe UI"/>
          <w:sz w:val="21"/>
          <w:szCs w:val="21"/>
          <w:lang w:eastAsia="ru-RU"/>
        </w:rPr>
        <w:t>Свердловской</w:t>
      </w:r>
      <w:r w:rsidRPr="004225FF">
        <w:rPr>
          <w:rFonts w:ascii="Segoe UI" w:eastAsia="Times New Roman" w:hAnsi="Segoe UI" w:cs="Segoe UI"/>
          <w:sz w:val="21"/>
          <w:szCs w:val="21"/>
          <w:lang w:eastAsia="ru-RU"/>
        </w:rPr>
        <w:t xml:space="preserve"> области данный показатель достигнут.</w:t>
      </w:r>
    </w:p>
    <w:p w:rsidR="004225FF" w:rsidRPr="004225FF" w:rsidRDefault="004225FF" w:rsidP="0042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FF">
        <w:rPr>
          <w:rFonts w:ascii="Segoe UI" w:eastAsia="Times New Roman" w:hAnsi="Segoe UI" w:cs="Segoe UI"/>
          <w:sz w:val="21"/>
          <w:szCs w:val="21"/>
          <w:lang w:eastAsia="ru-RU"/>
        </w:rPr>
        <w:t xml:space="preserve">Получение услуг Росреестра на базе МФЦ позволяет сосредоточить весь процесс в одном месте, в удобное для заявителей время и в комфортных условиях. А отсутствие посредников исключает возможность коррупционных и неправомерных действий. Кадастровая палата также проводит мероприятия по снижению количества ошибок, которые могут возникнуть при приеме и выдаче документов. </w:t>
      </w:r>
      <w:r w:rsidR="009D7F08">
        <w:rPr>
          <w:rFonts w:ascii="Segoe UI" w:eastAsia="Times New Roman" w:hAnsi="Segoe UI" w:cs="Segoe UI"/>
          <w:sz w:val="21"/>
          <w:szCs w:val="21"/>
          <w:lang w:eastAsia="ru-RU"/>
        </w:rPr>
        <w:t>В течение</w:t>
      </w:r>
      <w:r w:rsidRPr="004225FF">
        <w:rPr>
          <w:rFonts w:ascii="Segoe UI" w:eastAsia="Times New Roman" w:hAnsi="Segoe UI" w:cs="Segoe UI"/>
          <w:sz w:val="21"/>
          <w:szCs w:val="21"/>
          <w:lang w:eastAsia="ru-RU"/>
        </w:rPr>
        <w:t xml:space="preserve"> 2018 год</w:t>
      </w:r>
      <w:r w:rsidR="009D7F08">
        <w:rPr>
          <w:rFonts w:ascii="Segoe UI" w:eastAsia="Times New Roman" w:hAnsi="Segoe UI" w:cs="Segoe UI"/>
          <w:sz w:val="21"/>
          <w:szCs w:val="21"/>
          <w:lang w:eastAsia="ru-RU"/>
        </w:rPr>
        <w:t>а</w:t>
      </w:r>
      <w:r w:rsidRPr="004225FF">
        <w:rPr>
          <w:rFonts w:ascii="Segoe UI" w:eastAsia="Times New Roman" w:hAnsi="Segoe UI" w:cs="Segoe UI"/>
          <w:sz w:val="21"/>
          <w:szCs w:val="21"/>
          <w:lang w:eastAsia="ru-RU"/>
        </w:rPr>
        <w:t xml:space="preserve"> пров</w:t>
      </w:r>
      <w:r w:rsidR="009D7F08">
        <w:rPr>
          <w:rFonts w:ascii="Segoe UI" w:eastAsia="Times New Roman" w:hAnsi="Segoe UI" w:cs="Segoe UI"/>
          <w:sz w:val="21"/>
          <w:szCs w:val="21"/>
          <w:lang w:eastAsia="ru-RU"/>
        </w:rPr>
        <w:t>одились</w:t>
      </w:r>
      <w:r w:rsidRPr="004225FF">
        <w:rPr>
          <w:rFonts w:ascii="Segoe UI" w:eastAsia="Times New Roman" w:hAnsi="Segoe UI" w:cs="Segoe UI"/>
          <w:sz w:val="21"/>
          <w:szCs w:val="21"/>
          <w:lang w:eastAsia="ru-RU"/>
        </w:rPr>
        <w:t xml:space="preserve"> </w:t>
      </w:r>
      <w:r w:rsidR="009D7F08">
        <w:rPr>
          <w:rFonts w:ascii="Segoe UI" w:eastAsia="Times New Roman" w:hAnsi="Segoe UI" w:cs="Segoe UI"/>
          <w:sz w:val="21"/>
          <w:szCs w:val="21"/>
          <w:lang w:eastAsia="ru-RU"/>
        </w:rPr>
        <w:t xml:space="preserve">еженедельные </w:t>
      </w:r>
      <w:r w:rsidRPr="004225FF">
        <w:rPr>
          <w:rFonts w:ascii="Segoe UI" w:eastAsia="Times New Roman" w:hAnsi="Segoe UI" w:cs="Segoe UI"/>
          <w:sz w:val="21"/>
          <w:szCs w:val="21"/>
          <w:lang w:eastAsia="ru-RU"/>
        </w:rPr>
        <w:t>совещани</w:t>
      </w:r>
      <w:r w:rsidR="009D7F08">
        <w:rPr>
          <w:rFonts w:ascii="Segoe UI" w:eastAsia="Times New Roman" w:hAnsi="Segoe UI" w:cs="Segoe UI"/>
          <w:sz w:val="21"/>
          <w:szCs w:val="21"/>
          <w:lang w:eastAsia="ru-RU"/>
        </w:rPr>
        <w:t>я</w:t>
      </w:r>
      <w:r w:rsidRPr="004225FF">
        <w:rPr>
          <w:rFonts w:ascii="Segoe UI" w:eastAsia="Times New Roman" w:hAnsi="Segoe UI" w:cs="Segoe UI"/>
          <w:sz w:val="21"/>
          <w:szCs w:val="21"/>
          <w:lang w:eastAsia="ru-RU"/>
        </w:rPr>
        <w:t xml:space="preserve"> и рабочи</w:t>
      </w:r>
      <w:r w:rsidR="009D7F08">
        <w:rPr>
          <w:rFonts w:ascii="Segoe UI" w:eastAsia="Times New Roman" w:hAnsi="Segoe UI" w:cs="Segoe UI"/>
          <w:sz w:val="21"/>
          <w:szCs w:val="21"/>
          <w:lang w:eastAsia="ru-RU"/>
        </w:rPr>
        <w:t>е</w:t>
      </w:r>
      <w:r w:rsidRPr="004225FF">
        <w:rPr>
          <w:rFonts w:ascii="Segoe UI" w:eastAsia="Times New Roman" w:hAnsi="Segoe UI" w:cs="Segoe UI"/>
          <w:sz w:val="21"/>
          <w:szCs w:val="21"/>
          <w:lang w:eastAsia="ru-RU"/>
        </w:rPr>
        <w:t xml:space="preserve"> встреч</w:t>
      </w:r>
      <w:r w:rsidR="009D7F08">
        <w:rPr>
          <w:rFonts w:ascii="Segoe UI" w:eastAsia="Times New Roman" w:hAnsi="Segoe UI" w:cs="Segoe UI"/>
          <w:sz w:val="21"/>
          <w:szCs w:val="21"/>
          <w:lang w:eastAsia="ru-RU"/>
        </w:rPr>
        <w:t>и</w:t>
      </w:r>
      <w:r w:rsidRPr="004225FF">
        <w:rPr>
          <w:rFonts w:ascii="Segoe UI" w:eastAsia="Times New Roman" w:hAnsi="Segoe UI" w:cs="Segoe UI"/>
          <w:sz w:val="21"/>
          <w:szCs w:val="21"/>
          <w:lang w:eastAsia="ru-RU"/>
        </w:rPr>
        <w:t xml:space="preserve"> с представителями МФЦ, в ходе которых теоретическим и практическим вопросам были обучены </w:t>
      </w:r>
      <w:proofErr w:type="gramStart"/>
      <w:r w:rsidRPr="004225FF">
        <w:rPr>
          <w:rFonts w:ascii="Segoe UI" w:eastAsia="Times New Roman" w:hAnsi="Segoe UI" w:cs="Segoe UI"/>
          <w:sz w:val="21"/>
          <w:szCs w:val="21"/>
          <w:lang w:eastAsia="ru-RU"/>
        </w:rPr>
        <w:t>около тысячи специалистов</w:t>
      </w:r>
      <w:proofErr w:type="gramEnd"/>
      <w:r w:rsidRPr="004225FF">
        <w:rPr>
          <w:rFonts w:ascii="Segoe UI" w:eastAsia="Times New Roman" w:hAnsi="Segoe UI" w:cs="Segoe UI"/>
          <w:sz w:val="21"/>
          <w:szCs w:val="21"/>
          <w:lang w:eastAsia="ru-RU"/>
        </w:rPr>
        <w:t xml:space="preserve">. На постоянной основе в адрес МФЦ направляются результаты мониторинга ошибок, допущенных на приеме или выдаче документов. </w:t>
      </w:r>
      <w:r w:rsidR="009D7F08">
        <w:rPr>
          <w:rFonts w:ascii="Segoe UI" w:eastAsia="Times New Roman" w:hAnsi="Segoe UI" w:cs="Segoe UI"/>
          <w:sz w:val="21"/>
          <w:szCs w:val="21"/>
          <w:lang w:eastAsia="ru-RU"/>
        </w:rPr>
        <w:t xml:space="preserve">Также на постоянной основе специалисты Кадастровой палаты направляют в МФЦ информационные и разъяснительные письма. </w:t>
      </w:r>
    </w:p>
    <w:p w:rsidR="004225FF" w:rsidRPr="00A25013" w:rsidRDefault="004225FF" w:rsidP="0042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FF">
        <w:rPr>
          <w:rFonts w:ascii="Segoe UI" w:eastAsia="Times New Roman" w:hAnsi="Segoe UI" w:cs="Segoe UI"/>
          <w:sz w:val="21"/>
          <w:szCs w:val="21"/>
          <w:lang w:eastAsia="ru-RU"/>
        </w:rPr>
        <w:t xml:space="preserve">На территории </w:t>
      </w:r>
      <w:r w:rsidR="009D7F08">
        <w:rPr>
          <w:rFonts w:ascii="Segoe UI" w:eastAsia="Times New Roman" w:hAnsi="Segoe UI" w:cs="Segoe UI"/>
          <w:sz w:val="21"/>
          <w:szCs w:val="21"/>
          <w:lang w:eastAsia="ru-RU"/>
        </w:rPr>
        <w:t>Свердловской</w:t>
      </w:r>
      <w:r w:rsidRPr="004225FF">
        <w:rPr>
          <w:rFonts w:ascii="Segoe UI" w:eastAsia="Times New Roman" w:hAnsi="Segoe UI" w:cs="Segoe UI"/>
          <w:sz w:val="21"/>
          <w:szCs w:val="21"/>
          <w:lang w:eastAsia="ru-RU"/>
        </w:rPr>
        <w:t xml:space="preserve"> области функционируют </w:t>
      </w:r>
      <w:r w:rsidR="009D7F08">
        <w:rPr>
          <w:rFonts w:ascii="Segoe UI" w:eastAsia="Times New Roman" w:hAnsi="Segoe UI" w:cs="Segoe UI"/>
          <w:sz w:val="21"/>
          <w:szCs w:val="21"/>
          <w:lang w:eastAsia="ru-RU"/>
        </w:rPr>
        <w:t>133</w:t>
      </w:r>
      <w:r w:rsidRPr="004225FF">
        <w:rPr>
          <w:rFonts w:ascii="Segoe UI" w:eastAsia="Times New Roman" w:hAnsi="Segoe UI" w:cs="Segoe UI"/>
          <w:sz w:val="21"/>
          <w:szCs w:val="21"/>
          <w:lang w:eastAsia="ru-RU"/>
        </w:rPr>
        <w:t xml:space="preserve"> отделения МФЦ, из которых </w:t>
      </w:r>
      <w:r w:rsidR="009D7F08">
        <w:rPr>
          <w:rFonts w:ascii="Segoe UI" w:eastAsia="Times New Roman" w:hAnsi="Segoe UI" w:cs="Segoe UI"/>
          <w:sz w:val="21"/>
          <w:szCs w:val="21"/>
          <w:lang w:eastAsia="ru-RU"/>
        </w:rPr>
        <w:t>89</w:t>
      </w:r>
      <w:r w:rsidRPr="004225FF">
        <w:rPr>
          <w:rFonts w:ascii="Segoe UI" w:eastAsia="Times New Roman" w:hAnsi="Segoe UI" w:cs="Segoe UI"/>
          <w:sz w:val="21"/>
          <w:szCs w:val="21"/>
          <w:lang w:eastAsia="ru-RU"/>
        </w:rPr>
        <w:t xml:space="preserve"> офисов и </w:t>
      </w:r>
      <w:r w:rsidR="009D7F08">
        <w:rPr>
          <w:rFonts w:ascii="Segoe UI" w:eastAsia="Times New Roman" w:hAnsi="Segoe UI" w:cs="Segoe UI"/>
          <w:sz w:val="21"/>
          <w:szCs w:val="21"/>
          <w:lang w:eastAsia="ru-RU"/>
        </w:rPr>
        <w:t>44</w:t>
      </w:r>
      <w:r w:rsidRPr="004225FF">
        <w:rPr>
          <w:rFonts w:ascii="Segoe UI" w:eastAsia="Times New Roman" w:hAnsi="Segoe UI" w:cs="Segoe UI"/>
          <w:sz w:val="21"/>
          <w:szCs w:val="21"/>
          <w:lang w:eastAsia="ru-RU"/>
        </w:rPr>
        <w:t xml:space="preserve"> территориально-обособленных подразделений. Ознакомиться с перечнем офисов МФЦ, графиком работы и их контактными данными можно на </w:t>
      </w:r>
      <w:r w:rsidRPr="00A25013">
        <w:rPr>
          <w:rFonts w:ascii="Segoe UI" w:eastAsia="Times New Roman" w:hAnsi="Segoe UI" w:cs="Segoe UI"/>
          <w:sz w:val="21"/>
          <w:szCs w:val="21"/>
          <w:lang w:eastAsia="ru-RU"/>
        </w:rPr>
        <w:t>сайте</w:t>
      </w:r>
      <w:r w:rsidR="00A25013" w:rsidRPr="00A25013">
        <w:rPr>
          <w:rFonts w:ascii="Segoe UI" w:eastAsia="Times New Roman" w:hAnsi="Segoe UI" w:cs="Segoe UI"/>
          <w:sz w:val="21"/>
          <w:lang w:eastAsia="ru-RU"/>
        </w:rPr>
        <w:t xml:space="preserve"> </w:t>
      </w:r>
      <w:r w:rsidR="00A25013" w:rsidRPr="00A25013">
        <w:rPr>
          <w:rFonts w:ascii="Segoe UI" w:eastAsia="Times New Roman" w:hAnsi="Segoe UI" w:cs="Segoe UI"/>
          <w:sz w:val="21"/>
          <w:lang w:val="en-US" w:eastAsia="ru-RU"/>
        </w:rPr>
        <w:t>www</w:t>
      </w:r>
      <w:r w:rsidR="00A25013" w:rsidRPr="00A25013">
        <w:rPr>
          <w:rFonts w:ascii="Segoe UI" w:eastAsia="Times New Roman" w:hAnsi="Segoe UI" w:cs="Segoe UI"/>
          <w:sz w:val="21"/>
          <w:lang w:eastAsia="ru-RU"/>
        </w:rPr>
        <w:t>.</w:t>
      </w:r>
      <w:proofErr w:type="spellStart"/>
      <w:r w:rsidR="00A25013" w:rsidRPr="00A25013">
        <w:rPr>
          <w:rFonts w:ascii="Segoe UI" w:eastAsia="Times New Roman" w:hAnsi="Segoe UI" w:cs="Segoe UI"/>
          <w:sz w:val="21"/>
          <w:lang w:val="en-US" w:eastAsia="ru-RU"/>
        </w:rPr>
        <w:t>mfc</w:t>
      </w:r>
      <w:proofErr w:type="spellEnd"/>
      <w:r w:rsidR="00A25013" w:rsidRPr="00A25013">
        <w:rPr>
          <w:rFonts w:ascii="Segoe UI" w:eastAsia="Times New Roman" w:hAnsi="Segoe UI" w:cs="Segoe UI"/>
          <w:sz w:val="21"/>
          <w:lang w:eastAsia="ru-RU"/>
        </w:rPr>
        <w:t>66.</w:t>
      </w:r>
      <w:proofErr w:type="spellStart"/>
      <w:r w:rsidR="00A25013" w:rsidRPr="00A25013">
        <w:rPr>
          <w:rFonts w:ascii="Segoe UI" w:eastAsia="Times New Roman" w:hAnsi="Segoe UI" w:cs="Segoe UI"/>
          <w:sz w:val="21"/>
          <w:lang w:val="en-US" w:eastAsia="ru-RU"/>
        </w:rPr>
        <w:t>ru</w:t>
      </w:r>
      <w:proofErr w:type="spellEnd"/>
      <w:r w:rsidRPr="00A25013">
        <w:rPr>
          <w:rFonts w:ascii="Segoe UI" w:eastAsia="Times New Roman" w:hAnsi="Segoe UI" w:cs="Segoe UI"/>
          <w:sz w:val="21"/>
          <w:szCs w:val="21"/>
          <w:lang w:eastAsia="ru-RU"/>
        </w:rPr>
        <w:t>.</w:t>
      </w:r>
    </w:p>
    <w:p w:rsidR="00FF6BE6" w:rsidRDefault="00FF6BE6"/>
    <w:sectPr w:rsidR="00FF6BE6" w:rsidSect="00FF6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823F2"/>
    <w:multiLevelType w:val="multilevel"/>
    <w:tmpl w:val="606C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25FF"/>
    <w:rsid w:val="00103556"/>
    <w:rsid w:val="001F23DF"/>
    <w:rsid w:val="004225FF"/>
    <w:rsid w:val="00767CD3"/>
    <w:rsid w:val="009223B6"/>
    <w:rsid w:val="009D7F08"/>
    <w:rsid w:val="00A25013"/>
    <w:rsid w:val="00AD0A58"/>
    <w:rsid w:val="00E1778F"/>
    <w:rsid w:val="00E91EF3"/>
    <w:rsid w:val="00FF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E6"/>
  </w:style>
  <w:style w:type="paragraph" w:styleId="1">
    <w:name w:val="heading 1"/>
    <w:basedOn w:val="a"/>
    <w:link w:val="10"/>
    <w:uiPriority w:val="9"/>
    <w:qFormat/>
    <w:rsid w:val="004225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5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225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Gurskaya_EO</dc:creator>
  <cp:lastModifiedBy>Gurskaya_EO</cp:lastModifiedBy>
  <cp:revision>4</cp:revision>
  <dcterms:created xsi:type="dcterms:W3CDTF">2019-03-14T06:22:00Z</dcterms:created>
  <dcterms:modified xsi:type="dcterms:W3CDTF">2019-03-20T04:49:00Z</dcterms:modified>
</cp:coreProperties>
</file>