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66" w:rsidRDefault="00C54066" w:rsidP="00C540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54066"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2312577" cy="843215"/>
            <wp:effectExtent l="19050" t="0" r="0" b="0"/>
            <wp:docPr id="1" name="Рисунок 1" descr="Безымянный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Безымянный2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577" cy="8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1CB" w:rsidRPr="009E21CB" w:rsidRDefault="00C3323A" w:rsidP="003451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4510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</w:t>
      </w:r>
      <w:r w:rsidR="009E21CB" w:rsidRPr="009E21C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родажу </w:t>
      </w:r>
      <w:proofErr w:type="spellStart"/>
      <w:r w:rsidR="009E21CB" w:rsidRPr="009E21C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микродолей</w:t>
      </w:r>
      <w:proofErr w:type="spellEnd"/>
      <w:r w:rsidR="009E21CB" w:rsidRPr="009E21C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 квартирах</w:t>
      </w:r>
      <w:r w:rsidRPr="0034510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могут запретить</w:t>
      </w:r>
    </w:p>
    <w:p w:rsidR="009E21CB" w:rsidRPr="009E21CB" w:rsidRDefault="009E21CB" w:rsidP="00C33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C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3323A" w:rsidRPr="00C3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осударственная </w:t>
      </w:r>
      <w:r w:rsidRPr="009E21C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3323A" w:rsidRPr="00C3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ума </w:t>
      </w:r>
      <w:r w:rsidRPr="009E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на пленарном заседании приняла в первом чтении законопроект об ограничении регистрации в квартирах третьих лиц и продажи </w:t>
      </w:r>
      <w:proofErr w:type="spellStart"/>
      <w:r w:rsidRPr="009E21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микродолей</w:t>
      </w:r>
      <w:proofErr w:type="spellEnd"/>
      <w:r w:rsidRPr="009E2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23A" w:rsidRPr="00C3323A" w:rsidRDefault="009E21CB" w:rsidP="00C33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предлагаемым поправкам, будет запрещено регистрировать в квартирах жильцов, если на каждого из них будет приходиться меньше необходимой нормы площади, а также делить жилплощадь на </w:t>
      </w:r>
      <w:proofErr w:type="spellStart"/>
      <w:r w:rsidRPr="009E21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микродоли</w:t>
      </w:r>
      <w:proofErr w:type="spellEnd"/>
      <w:r w:rsidRPr="009E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3323A" w:rsidRPr="00C3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="00C3323A" w:rsidRPr="00C3323A">
        <w:rPr>
          <w:rStyle w:val="extended-textshort"/>
          <w:rFonts w:ascii="Times New Roman" w:hAnsi="Times New Roman" w:cs="Times New Roman"/>
          <w:bCs/>
          <w:sz w:val="28"/>
          <w:szCs w:val="28"/>
        </w:rPr>
        <w:t>учетная</w:t>
      </w:r>
      <w:r w:rsidR="00C3323A" w:rsidRPr="00C3323A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C3323A" w:rsidRPr="00C3323A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норма в Екатеринбурге - </w:t>
      </w:r>
      <w:r w:rsidR="00C3323A" w:rsidRPr="00C3323A">
        <w:rPr>
          <w:rStyle w:val="extended-textshort"/>
          <w:rFonts w:ascii="Times New Roman" w:hAnsi="Times New Roman" w:cs="Times New Roman"/>
          <w:sz w:val="28"/>
          <w:szCs w:val="28"/>
        </w:rPr>
        <w:t xml:space="preserve">10 квадратных метров общей </w:t>
      </w:r>
      <w:r w:rsidR="00C3323A" w:rsidRPr="00C3323A">
        <w:rPr>
          <w:rStyle w:val="extended-textshort"/>
          <w:rFonts w:ascii="Times New Roman" w:hAnsi="Times New Roman" w:cs="Times New Roman"/>
          <w:bCs/>
          <w:sz w:val="28"/>
          <w:szCs w:val="28"/>
        </w:rPr>
        <w:t>площади</w:t>
      </w:r>
      <w:r w:rsidR="00C3323A" w:rsidRPr="00C3323A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C3323A" w:rsidRPr="00C3323A">
        <w:rPr>
          <w:rStyle w:val="extended-textshort"/>
          <w:rFonts w:ascii="Times New Roman" w:hAnsi="Times New Roman" w:cs="Times New Roman"/>
          <w:bCs/>
          <w:sz w:val="28"/>
          <w:szCs w:val="28"/>
        </w:rPr>
        <w:t>жилого</w:t>
      </w:r>
      <w:r w:rsidR="00C3323A" w:rsidRPr="00C3323A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C3323A" w:rsidRPr="00C3323A">
        <w:rPr>
          <w:rStyle w:val="extended-textshort"/>
          <w:rFonts w:ascii="Times New Roman" w:hAnsi="Times New Roman" w:cs="Times New Roman"/>
          <w:bCs/>
          <w:sz w:val="28"/>
          <w:szCs w:val="28"/>
        </w:rPr>
        <w:t>помещения</w:t>
      </w:r>
      <w:r w:rsidR="00C3323A" w:rsidRPr="00C3323A">
        <w:rPr>
          <w:rStyle w:val="extended-textshort"/>
          <w:rFonts w:ascii="Times New Roman" w:hAnsi="Times New Roman" w:cs="Times New Roman"/>
          <w:sz w:val="28"/>
          <w:szCs w:val="28"/>
        </w:rPr>
        <w:t xml:space="preserve"> на 1 человека.</w:t>
      </w:r>
    </w:p>
    <w:p w:rsidR="009E21CB" w:rsidRPr="009E21CB" w:rsidRDefault="009E21CB" w:rsidP="00C33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станут случаи, когда доля в квартире наследуется или приватизируется.</w:t>
      </w:r>
    </w:p>
    <w:p w:rsidR="009E21CB" w:rsidRPr="009E21CB" w:rsidRDefault="00C3323A" w:rsidP="00C33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«Перепродажа незначительных долей в квартирах активно используется недобросовестными гражданами, преследуя одну единственную цель – выселить остальных собственников жилья и завладеть недвижимостью за бесценок» - напомнил и.о. директора филиала Кадастровой палаты по Свердловской области Виктор Симонов. </w:t>
      </w:r>
    </w:p>
    <w:p w:rsidR="009E21CB" w:rsidRPr="009E21CB" w:rsidRDefault="00345103" w:rsidP="00C33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E21CB" w:rsidRPr="009E2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ринятие такого закона позволит исключить ситуации, когда в собственности нескольких человек оказываются крохотные части одной квартиры. Закон сможет согласовать нормы гражданско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жилищного законодательства, уменьшит количество споров между собственниками квартир и сдела</w:t>
      </w:r>
      <w:r w:rsidR="00B106A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жизнь людей проще и спокойнее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07AC" w:rsidRDefault="004807AC"/>
    <w:p w:rsidR="00C54066" w:rsidRPr="00C54066" w:rsidRDefault="00C54066" w:rsidP="00C54066">
      <w:pPr>
        <w:jc w:val="right"/>
        <w:rPr>
          <w:rFonts w:ascii="Times New Roman" w:hAnsi="Times New Roman" w:cs="Times New Roman"/>
          <w:sz w:val="24"/>
          <w:szCs w:val="24"/>
        </w:rPr>
      </w:pPr>
      <w:r w:rsidRPr="00C54066">
        <w:rPr>
          <w:rFonts w:ascii="Times New Roman" w:hAnsi="Times New Roman" w:cs="Times New Roman"/>
          <w:sz w:val="24"/>
          <w:szCs w:val="24"/>
        </w:rPr>
        <w:t>филиал ФГБУ «ФКП Росреестра» по Свердловской области</w:t>
      </w:r>
    </w:p>
    <w:sectPr w:rsidR="00C54066" w:rsidRPr="00C54066" w:rsidSect="0048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A5E39"/>
    <w:multiLevelType w:val="multilevel"/>
    <w:tmpl w:val="012E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21CB"/>
    <w:rsid w:val="00292003"/>
    <w:rsid w:val="00345103"/>
    <w:rsid w:val="004807AC"/>
    <w:rsid w:val="009E21CB"/>
    <w:rsid w:val="00B106A8"/>
    <w:rsid w:val="00C3323A"/>
    <w:rsid w:val="00C54066"/>
    <w:rsid w:val="00F2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AC"/>
  </w:style>
  <w:style w:type="paragraph" w:styleId="1">
    <w:name w:val="heading 1"/>
    <w:basedOn w:val="a"/>
    <w:link w:val="10"/>
    <w:uiPriority w:val="9"/>
    <w:qFormat/>
    <w:rsid w:val="009E2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1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btnwrap">
    <w:name w:val="b-share-btn__wrap"/>
    <w:basedOn w:val="a0"/>
    <w:rsid w:val="009E21CB"/>
  </w:style>
  <w:style w:type="character" w:customStyle="1" w:styleId="b-share-counter">
    <w:name w:val="b-share-counter"/>
    <w:basedOn w:val="a0"/>
    <w:rsid w:val="009E21CB"/>
  </w:style>
  <w:style w:type="paragraph" w:styleId="a3">
    <w:name w:val="Normal (Web)"/>
    <w:basedOn w:val="a"/>
    <w:uiPriority w:val="99"/>
    <w:semiHidden/>
    <w:unhideWhenUsed/>
    <w:rsid w:val="009E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1CB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C33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gurskaya_eo</dc:creator>
  <cp:lastModifiedBy>gurskaya_eo</cp:lastModifiedBy>
  <cp:revision>3</cp:revision>
  <dcterms:created xsi:type="dcterms:W3CDTF">2018-06-06T03:45:00Z</dcterms:created>
  <dcterms:modified xsi:type="dcterms:W3CDTF">2018-06-07T11:32:00Z</dcterms:modified>
</cp:coreProperties>
</file>