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6B" w:rsidRPr="00B36E6B" w:rsidRDefault="00B36E6B" w:rsidP="00B36E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36E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Удостоверяющий центр</w:t>
      </w:r>
    </w:p>
    <w:p w:rsidR="00B36E6B" w:rsidRPr="00B36E6B" w:rsidRDefault="00B36E6B" w:rsidP="00B36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аккредитованный удостоверяющий центр, в котором можно получить сертификат усиленной квалифицированной электронной подписи</w:t>
      </w:r>
    </w:p>
    <w:p w:rsidR="00B36E6B" w:rsidRPr="00B36E6B" w:rsidRDefault="00B36E6B" w:rsidP="00B36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Кадастровая палата </w:t>
      </w:r>
      <w:r w:rsidR="003A5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B36E6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A5C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ральскому федеральному округу пр</w:t>
      </w:r>
      <w:r w:rsidRPr="00B36E6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едоставляет услуги Удостоверяющего центра по созданию, выпуску и обслуживанию квалифицированных сертификатов электронной цифровой подписи:</w:t>
      </w:r>
    </w:p>
    <w:p w:rsidR="00B36E6B" w:rsidRPr="00B36E6B" w:rsidRDefault="00B36E6B" w:rsidP="00B36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физических лиц</w:t>
      </w:r>
      <w:r w:rsidRPr="00B36E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кадастровых инженеров и арбитражных управляющих, нотариусов, залогодержателей;</w:t>
      </w:r>
    </w:p>
    <w:p w:rsidR="00B36E6B" w:rsidRPr="00B36E6B" w:rsidRDefault="00B36E6B" w:rsidP="00B36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индивидуальных предпринимателей</w:t>
      </w:r>
      <w:r w:rsidRPr="00B36E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6E6B" w:rsidRPr="00B36E6B" w:rsidRDefault="00B36E6B" w:rsidP="00B36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юридических лиц</w:t>
      </w:r>
      <w:r w:rsidRPr="00B36E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для образовательных учреждений;</w:t>
      </w:r>
    </w:p>
    <w:p w:rsidR="00B36E6B" w:rsidRPr="00B36E6B" w:rsidRDefault="00B36E6B" w:rsidP="00B36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E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исполнительной власти субъектов Российской Федерации и органов местного самоуправления.</w:t>
      </w:r>
    </w:p>
    <w:p w:rsidR="00B36E6B" w:rsidRPr="00B36E6B" w:rsidRDefault="00B36E6B" w:rsidP="00B36E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36E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можно сделать с помощью сертификата электронной подписи?</w:t>
      </w:r>
    </w:p>
    <w:p w:rsidR="00B36E6B" w:rsidRPr="00B36E6B" w:rsidRDefault="003A5CCC" w:rsidP="00B36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6E6B" w:rsidRPr="00B36E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 права собственности на объект недвижимости</w:t>
      </w:r>
    </w:p>
    <w:p w:rsidR="00B36E6B" w:rsidRPr="00B36E6B" w:rsidRDefault="003A5CCC" w:rsidP="00B36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6E6B" w:rsidRPr="00B36E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выписку из ЕГРН</w:t>
      </w:r>
    </w:p>
    <w:p w:rsidR="00B36E6B" w:rsidRPr="00B36E6B" w:rsidRDefault="003A5CCC" w:rsidP="00B36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6E6B" w:rsidRPr="00B36E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автомобиль на учет в ГИБДД</w:t>
      </w:r>
    </w:p>
    <w:p w:rsidR="00B36E6B" w:rsidRPr="00B36E6B" w:rsidRDefault="003A5CCC" w:rsidP="00B36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6E6B" w:rsidRPr="00B36E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Отследить штрафы ГИБДД</w:t>
      </w:r>
    </w:p>
    <w:p w:rsidR="003A5CCC" w:rsidRDefault="003A5CCC" w:rsidP="00B36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6E6B" w:rsidRPr="00B36E6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анкету для получения паспорта</w:t>
      </w:r>
    </w:p>
    <w:p w:rsidR="00B36E6B" w:rsidRPr="00B36E6B" w:rsidRDefault="003A5CCC" w:rsidP="00B36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6E6B" w:rsidRPr="00B36E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налоговую декларацию</w:t>
      </w:r>
    </w:p>
    <w:p w:rsidR="00B36E6B" w:rsidRPr="00B36E6B" w:rsidRDefault="003A5CCC" w:rsidP="00B36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6E6B" w:rsidRPr="00B36E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заявление для поступления в вуз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B36E6B" w:rsidRPr="00B36E6B" w:rsidRDefault="00B36E6B" w:rsidP="00B36E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36E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Кроме того, электронная подпись предоставляет возможность юридическим лицам и предпринимателям:</w:t>
      </w:r>
    </w:p>
    <w:p w:rsidR="00B36E6B" w:rsidRPr="00B36E6B" w:rsidRDefault="003A5CCC" w:rsidP="00B36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6E6B" w:rsidRPr="00B36E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в налоговый орган заявление, а также документы для открытия юридического лица или ИП;</w:t>
      </w:r>
    </w:p>
    <w:p w:rsidR="00B36E6B" w:rsidRPr="00B36E6B" w:rsidRDefault="003A5CCC" w:rsidP="00B36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6E6B" w:rsidRPr="00B36E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контракты и участвовать в электронных торгах;</w:t>
      </w:r>
    </w:p>
    <w:p w:rsidR="00B36E6B" w:rsidRPr="00B36E6B" w:rsidRDefault="003A5CCC" w:rsidP="00B36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6E6B" w:rsidRPr="00B36E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электронный документооборот в организации.</w:t>
      </w:r>
    </w:p>
    <w:p w:rsidR="00B36E6B" w:rsidRPr="00B36E6B" w:rsidRDefault="00B36E6B" w:rsidP="00B36E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36E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Стоимость</w:t>
      </w:r>
    </w:p>
    <w:p w:rsidR="00B36E6B" w:rsidRPr="00B36E6B" w:rsidRDefault="00B36E6B" w:rsidP="00B36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Pr="00B36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электронном виде</w:t>
      </w:r>
      <w:r w:rsidRPr="00B3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(предоставляется в электронном виде) – 700 руб.</w:t>
      </w:r>
    </w:p>
    <w:p w:rsidR="00B36E6B" w:rsidRPr="00B36E6B" w:rsidRDefault="00B36E6B" w:rsidP="00B36E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36E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Срок действия</w:t>
      </w:r>
    </w:p>
    <w:p w:rsidR="00B36E6B" w:rsidRPr="00B36E6B" w:rsidRDefault="00B36E6B" w:rsidP="00B36E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36E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 год и 3 месяца (15 месяцев)</w:t>
      </w:r>
    </w:p>
    <w:p w:rsidR="00B36E6B" w:rsidRPr="00B36E6B" w:rsidRDefault="00B36E6B" w:rsidP="00B36E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36E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получить электронную подпись?</w:t>
      </w:r>
    </w:p>
    <w:p w:rsidR="00B36E6B" w:rsidRPr="00B36E6B" w:rsidRDefault="00B36E6B" w:rsidP="00B36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E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подробную информацию по вопросам получения электронной подписи можно узнать по телефону 8 (</w:t>
      </w:r>
      <w:r w:rsidR="003A5CCC">
        <w:rPr>
          <w:rFonts w:ascii="Times New Roman" w:eastAsia="Times New Roman" w:hAnsi="Times New Roman" w:cs="Times New Roman"/>
          <w:sz w:val="24"/>
          <w:szCs w:val="24"/>
          <w:lang w:eastAsia="ru-RU"/>
        </w:rPr>
        <w:t>343</w:t>
      </w:r>
      <w:r w:rsidRPr="00B3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A5CCC">
        <w:rPr>
          <w:rFonts w:ascii="Times New Roman" w:eastAsia="Times New Roman" w:hAnsi="Times New Roman" w:cs="Times New Roman"/>
          <w:sz w:val="24"/>
          <w:szCs w:val="24"/>
          <w:lang w:eastAsia="ru-RU"/>
        </w:rPr>
        <w:t>295</w:t>
      </w:r>
      <w:r w:rsidRPr="00B36E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A5CCC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B36E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A5CC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B3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сайте </w:t>
      </w:r>
      <w:hyperlink r:id="rId4" w:tgtFrame="_blank" w:history="1">
        <w:r>
          <w:rPr>
            <w:rStyle w:val="a5"/>
          </w:rPr>
          <w:t>https://uc.kadastr.ru</w:t>
        </w:r>
      </w:hyperlink>
      <w:r>
        <w:t>.</w:t>
      </w:r>
    </w:p>
    <w:p w:rsidR="0083799C" w:rsidRDefault="0083799C"/>
    <w:sectPr w:rsidR="0083799C" w:rsidSect="0083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6E6B"/>
    <w:rsid w:val="002D1111"/>
    <w:rsid w:val="003A5CCC"/>
    <w:rsid w:val="00835BEA"/>
    <w:rsid w:val="0083799C"/>
    <w:rsid w:val="00B36E6B"/>
    <w:rsid w:val="00D15F1F"/>
    <w:rsid w:val="00FB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9C"/>
  </w:style>
  <w:style w:type="paragraph" w:styleId="2">
    <w:name w:val="heading 2"/>
    <w:basedOn w:val="a"/>
    <w:link w:val="20"/>
    <w:uiPriority w:val="9"/>
    <w:qFormat/>
    <w:rsid w:val="00B36E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6E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ecorationfirst">
    <w:name w:val="article_decoration_first"/>
    <w:basedOn w:val="a"/>
    <w:rsid w:val="00B3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36E6B"/>
    <w:rPr>
      <w:b/>
      <w:bCs/>
    </w:rPr>
  </w:style>
  <w:style w:type="paragraph" w:styleId="a4">
    <w:name w:val="Normal (Web)"/>
    <w:basedOn w:val="a"/>
    <w:uiPriority w:val="99"/>
    <w:semiHidden/>
    <w:unhideWhenUsed/>
    <w:rsid w:val="00B3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36E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uc.kadastr.ru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3</cp:revision>
  <dcterms:created xsi:type="dcterms:W3CDTF">2021-01-27T10:34:00Z</dcterms:created>
  <dcterms:modified xsi:type="dcterms:W3CDTF">2021-04-19T04:08:00Z</dcterms:modified>
</cp:coreProperties>
</file>