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90" w:rsidRDefault="009F659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-358140</wp:posOffset>
            </wp:positionV>
            <wp:extent cx="2305050" cy="838200"/>
            <wp:effectExtent l="19050" t="0" r="0" b="0"/>
            <wp:wrapSquare wrapText="bothSides"/>
            <wp:docPr id="7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590" w:rsidRDefault="009F6590"/>
    <w:p w:rsidR="009F6590" w:rsidRDefault="009F6590"/>
    <w:p w:rsidR="009F6590" w:rsidRDefault="009F6590"/>
    <w:p w:rsidR="009F6590" w:rsidRDefault="009F6590" w:rsidP="009F6590">
      <w:pPr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b/>
          <w:sz w:val="28"/>
          <w:szCs w:val="28"/>
        </w:rPr>
        <w:t>В</w:t>
      </w:r>
      <w:r w:rsidR="009F00FB" w:rsidRPr="009F6590">
        <w:rPr>
          <w:rFonts w:ascii="Times New Roman" w:hAnsi="Times New Roman" w:cs="Times New Roman"/>
          <w:b/>
          <w:sz w:val="28"/>
          <w:szCs w:val="28"/>
        </w:rPr>
        <w:t>озможности электронного сервиса Росреестра «Жизненные ситуации»</w:t>
      </w:r>
      <w:r w:rsidR="009F00FB" w:rsidRPr="009F6590">
        <w:rPr>
          <w:rFonts w:ascii="Times New Roman" w:hAnsi="Times New Roman" w:cs="Times New Roman"/>
          <w:b/>
          <w:sz w:val="28"/>
          <w:szCs w:val="28"/>
        </w:rPr>
        <w:br/>
      </w:r>
    </w:p>
    <w:p w:rsidR="003E29E4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 xml:space="preserve">Интернет-портал Росреестра предлагает гражданам и организациям удобные электронные сервисы, которые позволяют сэкономить время и быстро получить нужную информацию. </w:t>
      </w:r>
    </w:p>
    <w:p w:rsidR="009F6590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 xml:space="preserve">Если пользователю неизвестно, какие документы понадобятся для получения той или иной услуги Росреестра, в таком случае поможет сервис «Жизненные ситуации». Этот сервис предлагает заполнить интерактивный </w:t>
      </w:r>
      <w:proofErr w:type="spellStart"/>
      <w:r w:rsidRPr="009F6590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F6590">
        <w:rPr>
          <w:rFonts w:ascii="Times New Roman" w:hAnsi="Times New Roman" w:cs="Times New Roman"/>
          <w:sz w:val="28"/>
          <w:szCs w:val="28"/>
        </w:rPr>
        <w:t xml:space="preserve">, после чего в понятном виде и наглядной форме показывает перечень документов, необходимых для кадастрового учета или регистрации прав. </w:t>
      </w:r>
    </w:p>
    <w:p w:rsidR="009F6590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 xml:space="preserve">Отметим, что сервис «Жизненные ситуации» позволяет заявителю в удобной и наглядной форме получить исчерпывающий набор сведений о действиях в конкретной ситуации. </w:t>
      </w:r>
    </w:p>
    <w:p w:rsidR="009F6590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>Сервис предлагает выбрать объект и операцию, по которым планируется получение запроса.</w:t>
      </w:r>
      <w:r w:rsidR="009F6590">
        <w:rPr>
          <w:rFonts w:ascii="Times New Roman" w:hAnsi="Times New Roman" w:cs="Times New Roman"/>
          <w:sz w:val="28"/>
          <w:szCs w:val="28"/>
        </w:rPr>
        <w:t xml:space="preserve"> </w:t>
      </w:r>
      <w:r w:rsidRPr="009F6590">
        <w:rPr>
          <w:rFonts w:ascii="Times New Roman" w:hAnsi="Times New Roman" w:cs="Times New Roman"/>
          <w:sz w:val="28"/>
          <w:szCs w:val="28"/>
        </w:rPr>
        <w:t xml:space="preserve">Затем заявителю нужно ответить на вопросы анкеты для того, чтобы уточнить информацию. </w:t>
      </w:r>
    </w:p>
    <w:p w:rsidR="009F6590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 xml:space="preserve">После заполнения интерактивного </w:t>
      </w:r>
      <w:proofErr w:type="spellStart"/>
      <w:r w:rsidRPr="009F6590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9F6590">
        <w:rPr>
          <w:rFonts w:ascii="Times New Roman" w:hAnsi="Times New Roman" w:cs="Times New Roman"/>
          <w:sz w:val="28"/>
          <w:szCs w:val="28"/>
        </w:rPr>
        <w:t xml:space="preserve"> появится полный перечень документов, необходимых для выбранной операции, стоимость и максимальный срок оказания услуги. Список можно распечатать или сохранить. </w:t>
      </w:r>
    </w:p>
    <w:p w:rsidR="009F6590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 xml:space="preserve">Также с этой страницы заявитель может перейти в раздел «Электронные услуги», который предоставит возможности для дальнейших действий, в том числе и для подачи документов. </w:t>
      </w:r>
    </w:p>
    <w:p w:rsidR="009F0C54" w:rsidRDefault="009F00FB" w:rsidP="003E29E4">
      <w:pPr>
        <w:jc w:val="both"/>
        <w:rPr>
          <w:rFonts w:ascii="Times New Roman" w:hAnsi="Times New Roman" w:cs="Times New Roman"/>
          <w:sz w:val="28"/>
          <w:szCs w:val="28"/>
        </w:rPr>
      </w:pPr>
      <w:r w:rsidRPr="009F6590">
        <w:rPr>
          <w:rFonts w:ascii="Times New Roman" w:hAnsi="Times New Roman" w:cs="Times New Roman"/>
          <w:sz w:val="28"/>
          <w:szCs w:val="28"/>
        </w:rPr>
        <w:t xml:space="preserve">Бесплатный сервис «Жизненные ситуации» размещен на сайте </w:t>
      </w:r>
      <w:hyperlink r:id="rId5" w:tgtFrame="_blank" w:history="1">
        <w:r w:rsidRPr="009F6590">
          <w:rPr>
            <w:rStyle w:val="a3"/>
            <w:rFonts w:ascii="Times New Roman" w:hAnsi="Times New Roman" w:cs="Times New Roman"/>
            <w:sz w:val="28"/>
            <w:szCs w:val="28"/>
          </w:rPr>
          <w:t>https://rosreestr.ru/site/</w:t>
        </w:r>
      </w:hyperlink>
      <w:r w:rsidRPr="009F6590"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 и сервисы».</w:t>
      </w:r>
    </w:p>
    <w:p w:rsidR="009F6590" w:rsidRDefault="009F6590" w:rsidP="009F6590">
      <w:pPr>
        <w:rPr>
          <w:rFonts w:ascii="Times New Roman" w:hAnsi="Times New Roman" w:cs="Times New Roman"/>
          <w:sz w:val="28"/>
          <w:szCs w:val="28"/>
        </w:rPr>
      </w:pPr>
    </w:p>
    <w:p w:rsidR="009F6590" w:rsidRDefault="009F6590" w:rsidP="009F6590">
      <w:pPr>
        <w:rPr>
          <w:rFonts w:ascii="Times New Roman" w:hAnsi="Times New Roman" w:cs="Times New Roman"/>
          <w:sz w:val="28"/>
          <w:szCs w:val="28"/>
        </w:rPr>
      </w:pPr>
    </w:p>
    <w:p w:rsidR="009F6590" w:rsidRPr="009F6590" w:rsidRDefault="009F6590" w:rsidP="009F6590">
      <w:pPr>
        <w:jc w:val="right"/>
        <w:rPr>
          <w:rFonts w:ascii="Times New Roman" w:hAnsi="Times New Roman" w:cs="Times New Roman"/>
          <w:sz w:val="24"/>
          <w:szCs w:val="24"/>
        </w:rPr>
      </w:pPr>
      <w:r w:rsidRPr="009F6590">
        <w:rPr>
          <w:rFonts w:ascii="Times New Roman" w:hAnsi="Times New Roman" w:cs="Times New Roman"/>
          <w:sz w:val="24"/>
          <w:szCs w:val="24"/>
        </w:rPr>
        <w:t>филиал ФГБУ «ФКП Росреестра» по Свердловской области</w:t>
      </w:r>
    </w:p>
    <w:sectPr w:rsidR="009F6590" w:rsidRPr="009F6590" w:rsidSect="009F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0FB"/>
    <w:rsid w:val="0002691D"/>
    <w:rsid w:val="003E29E4"/>
    <w:rsid w:val="009041AC"/>
    <w:rsid w:val="00980633"/>
    <w:rsid w:val="009F00FB"/>
    <w:rsid w:val="009F0C54"/>
    <w:rsid w:val="009F6590"/>
    <w:rsid w:val="00D5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0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osreestr.ru%2Fsite%2F&amp;post=-57237007_3088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dcterms:created xsi:type="dcterms:W3CDTF">2018-08-09T09:32:00Z</dcterms:created>
  <dcterms:modified xsi:type="dcterms:W3CDTF">2018-08-16T09:17:00Z</dcterms:modified>
</cp:coreProperties>
</file>