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F" w:rsidRDefault="00BA066F" w:rsidP="00E724A6">
      <w:pPr>
        <w:pStyle w:val="a7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-495300</wp:posOffset>
            </wp:positionV>
            <wp:extent cx="2648585" cy="1153160"/>
            <wp:effectExtent l="19050" t="0" r="0" b="0"/>
            <wp:wrapTight wrapText="bothSides">
              <wp:wrapPolygon edited="0">
                <wp:start x="-155" y="0"/>
                <wp:lineTo x="-155" y="21410"/>
                <wp:lineTo x="21595" y="21410"/>
                <wp:lineTo x="21595" y="0"/>
                <wp:lineTo x="-155" y="0"/>
              </wp:wrapPolygon>
            </wp:wrapTight>
            <wp:docPr id="1" name="Рисунок 1" descr="C:\Users\Gurskaya_EO.FKP66\Desktop\Пресс-релизы\филиал по У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66F" w:rsidRDefault="00BA066F" w:rsidP="00E724A6">
      <w:pPr>
        <w:pStyle w:val="a7"/>
        <w:jc w:val="center"/>
      </w:pPr>
    </w:p>
    <w:p w:rsidR="00BA066F" w:rsidRDefault="00BA066F" w:rsidP="00E724A6">
      <w:pPr>
        <w:pStyle w:val="a7"/>
        <w:jc w:val="center"/>
      </w:pPr>
    </w:p>
    <w:p w:rsidR="00555D54" w:rsidRPr="00BA066F" w:rsidRDefault="00E724A6" w:rsidP="00E724A6">
      <w:pPr>
        <w:pStyle w:val="a7"/>
        <w:jc w:val="center"/>
        <w:rPr>
          <w:b/>
        </w:rPr>
      </w:pPr>
      <w:r w:rsidRPr="00BA066F">
        <w:rPr>
          <w:b/>
        </w:rPr>
        <w:t>Кадастровый учет старого и нового дома</w:t>
      </w:r>
    </w:p>
    <w:p w:rsidR="00555D54" w:rsidRDefault="00555D54" w:rsidP="00BA066F">
      <w:pPr>
        <w:pStyle w:val="a7"/>
        <w:spacing w:before="0"/>
        <w:ind w:firstLine="601"/>
      </w:pPr>
    </w:p>
    <w:p w:rsidR="00E600E8" w:rsidRDefault="00091C8C" w:rsidP="000153B1">
      <w:pPr>
        <w:pStyle w:val="a7"/>
        <w:jc w:val="both"/>
      </w:pPr>
      <w:r>
        <w:t>Любой дом должен быть учтён. И тот, который только-только построен</w:t>
      </w:r>
      <w:r w:rsidR="00E600E8">
        <w:t>, и тот, который приговорён к сносу</w:t>
      </w:r>
      <w:r>
        <w:t xml:space="preserve">. </w:t>
      </w:r>
      <w:r w:rsidR="00E600E8">
        <w:t>Как это сделать правильно, дабы потом избежать проблем?</w:t>
      </w:r>
    </w:p>
    <w:p w:rsidR="00555D54" w:rsidRDefault="00091C8C" w:rsidP="000153B1">
      <w:pPr>
        <w:pStyle w:val="a7"/>
        <w:jc w:val="both"/>
      </w:pPr>
      <w:r>
        <w:t xml:space="preserve">О том, как </w:t>
      </w:r>
      <w:r w:rsidR="00555D54">
        <w:t>снять с кадастрового учета разрушенный дом</w:t>
      </w:r>
      <w:r w:rsidR="00E600E8">
        <w:t xml:space="preserve">, рассказали специалисты </w:t>
      </w:r>
      <w:r w:rsidR="00E600E8" w:rsidRPr="00091C8C">
        <w:t xml:space="preserve">филиала </w:t>
      </w:r>
      <w:r w:rsidR="00775B87">
        <w:t>Федеральной кадастровой палаты</w:t>
      </w:r>
      <w:r w:rsidR="00E600E8" w:rsidRPr="00091C8C">
        <w:t xml:space="preserve"> по</w:t>
      </w:r>
      <w:r w:rsidR="00E600E8">
        <w:t xml:space="preserve"> </w:t>
      </w:r>
      <w:r w:rsidR="00775B87">
        <w:t>Уральскому федеральному округу</w:t>
      </w:r>
      <w:r w:rsidR="00E600E8">
        <w:t>:</w:t>
      </w:r>
    </w:p>
    <w:p w:rsidR="00EA5D07" w:rsidRDefault="00555D54" w:rsidP="000153B1">
      <w:pPr>
        <w:pStyle w:val="a7"/>
        <w:jc w:val="both"/>
      </w:pPr>
      <w:r>
        <w:t xml:space="preserve">— </w:t>
      </w:r>
      <w:r w:rsidR="00312A10">
        <w:t>Если дом не подлежит восстановлению или перестал существовать</w:t>
      </w:r>
      <w:r>
        <w:t xml:space="preserve">, </w:t>
      </w:r>
      <w:r w:rsidR="00312A10">
        <w:t>был снес</w:t>
      </w:r>
      <w:r>
        <w:t>ё</w:t>
      </w:r>
      <w:r w:rsidR="00312A10">
        <w:t xml:space="preserve">н или сгорел, его </w:t>
      </w:r>
      <w:r w:rsidR="0081115C">
        <w:t xml:space="preserve">мало просто снести, но и </w:t>
      </w:r>
      <w:r w:rsidR="00312A10">
        <w:t>необходимо снять с государственного кадастрового уч</w:t>
      </w:r>
      <w:r w:rsidR="00E600E8">
        <w:t>ё</w:t>
      </w:r>
      <w:r w:rsidR="00312A10">
        <w:t>та</w:t>
      </w:r>
      <w:r w:rsidR="00E600E8">
        <w:t>.</w:t>
      </w:r>
    </w:p>
    <w:p w:rsidR="00312A10" w:rsidRDefault="00EA5D07" w:rsidP="000153B1">
      <w:pPr>
        <w:pStyle w:val="a7"/>
        <w:jc w:val="both"/>
      </w:pPr>
      <w:r>
        <w:t xml:space="preserve">Первый шаг — отправиться </w:t>
      </w:r>
      <w:r w:rsidR="00312A10">
        <w:t>в МФЦ в том регионе, где расположен объект. Если объект, который необходимо снять</w:t>
      </w:r>
      <w:r>
        <w:t xml:space="preserve"> с учёта</w:t>
      </w:r>
      <w:r w:rsidR="00312A10">
        <w:t xml:space="preserve">, находится </w:t>
      </w:r>
      <w:r>
        <w:t xml:space="preserve">далеко — </w:t>
      </w:r>
      <w:r w:rsidR="00312A10">
        <w:t xml:space="preserve">в другом регионе, </w:t>
      </w:r>
      <w:r>
        <w:t>тогда собственнику нужно сразу идти в офис</w:t>
      </w:r>
      <w:r w:rsidR="00312A10">
        <w:t xml:space="preserve"> кадастровой палаты. </w:t>
      </w:r>
    </w:p>
    <w:p w:rsidR="00312A10" w:rsidRDefault="00EA5D07" w:rsidP="000153B1">
      <w:pPr>
        <w:pStyle w:val="a7"/>
        <w:jc w:val="both"/>
      </w:pPr>
      <w:r>
        <w:t xml:space="preserve">В любом случае, идти нужно подготовленным — с пакетом документов. </w:t>
      </w:r>
      <w:r w:rsidR="00312A10">
        <w:t xml:space="preserve">Для снятия объекта с кадастрового учета вам понадобятся следующие документы: </w:t>
      </w:r>
    </w:p>
    <w:p w:rsidR="00312A10" w:rsidRDefault="00E600E8" w:rsidP="000153B1">
      <w:pPr>
        <w:pStyle w:val="a7"/>
        <w:jc w:val="both"/>
      </w:pPr>
      <w:r>
        <w:t>Во-первых, а</w:t>
      </w:r>
      <w:r w:rsidR="00312A10">
        <w:t xml:space="preserve">кт обследования, подтверждающий прекращение существования объекта недвижимости. </w:t>
      </w:r>
      <w:r>
        <w:t>Этот документ</w:t>
      </w:r>
      <w:r w:rsidR="00312A10">
        <w:t xml:space="preserve"> составляется кадастровым инженером по результатам осмотра места</w:t>
      </w:r>
      <w:r>
        <w:t xml:space="preserve">, где находится </w:t>
      </w:r>
      <w:r w:rsidR="00EA5D07">
        <w:t>не пригодны</w:t>
      </w:r>
      <w:r>
        <w:t>й</w:t>
      </w:r>
      <w:r w:rsidR="00EA5D07">
        <w:t xml:space="preserve"> для проживания</w:t>
      </w:r>
      <w:r>
        <w:t xml:space="preserve"> дом.</w:t>
      </w:r>
    </w:p>
    <w:p w:rsidR="00E600E8" w:rsidRDefault="00E600E8" w:rsidP="000153B1">
      <w:pPr>
        <w:pStyle w:val="a7"/>
        <w:jc w:val="both"/>
      </w:pPr>
      <w:r>
        <w:t>Во-вторых, правоустанавливающие документы на объект недвижимости, который предполагается снести</w:t>
      </w:r>
      <w:r w:rsidR="00E724A6">
        <w:t xml:space="preserve"> (только в случае, если права на разрушенный объект </w:t>
      </w:r>
      <w:proofErr w:type="gramStart"/>
      <w:r w:rsidR="00E724A6">
        <w:t>возникли до 01.01.1998 и не зарегистрированы</w:t>
      </w:r>
      <w:proofErr w:type="gramEnd"/>
      <w:r w:rsidR="00E724A6">
        <w:t xml:space="preserve"> </w:t>
      </w:r>
      <w:r>
        <w:t>в Едином государственном реестре</w:t>
      </w:r>
      <w:r w:rsidR="00973E24">
        <w:t xml:space="preserve"> </w:t>
      </w:r>
      <w:r w:rsidR="00E724A6">
        <w:t xml:space="preserve">прав на </w:t>
      </w:r>
      <w:r w:rsidR="00973E24">
        <w:t>недвижимо</w:t>
      </w:r>
      <w:r w:rsidR="00E724A6">
        <w:t>е имущество и сделок с ним)</w:t>
      </w:r>
      <w:r>
        <w:t>.</w:t>
      </w:r>
    </w:p>
    <w:p w:rsidR="00312A10" w:rsidRDefault="00E600E8" w:rsidP="000153B1">
      <w:pPr>
        <w:pStyle w:val="a7"/>
        <w:jc w:val="both"/>
      </w:pPr>
      <w:r>
        <w:t xml:space="preserve">В-третьих, </w:t>
      </w:r>
      <w:r w:rsidR="00EA5D07">
        <w:t xml:space="preserve">необходимо будет написать </w:t>
      </w:r>
      <w:r w:rsidR="00312A10">
        <w:t>заявление о снятии с уч</w:t>
      </w:r>
      <w:r w:rsidR="00EA5D07">
        <w:t>ё</w:t>
      </w:r>
      <w:r w:rsidR="00312A10">
        <w:t>та объекта недвижимости</w:t>
      </w:r>
      <w:r w:rsidR="00EA5D07">
        <w:t xml:space="preserve">. К слову, </w:t>
      </w:r>
      <w:r>
        <w:t>его может написать не только</w:t>
      </w:r>
      <w:r w:rsidR="00312A10">
        <w:t xml:space="preserve"> собственник здания или земельного участка, </w:t>
      </w:r>
      <w:r>
        <w:t xml:space="preserve">но и его законный </w:t>
      </w:r>
      <w:r w:rsidR="00312A10">
        <w:t xml:space="preserve">представитель </w:t>
      </w:r>
      <w:r>
        <w:t>(</w:t>
      </w:r>
      <w:r w:rsidR="00312A10">
        <w:t>на основании нотариально удостоверенной доверенности</w:t>
      </w:r>
      <w:r>
        <w:t xml:space="preserve">). Также понадобиться </w:t>
      </w:r>
      <w:r w:rsidR="00312A10">
        <w:t>документ, удостоверяющий личность</w:t>
      </w:r>
      <w:r w:rsidR="00E724A6">
        <w:t xml:space="preserve"> заявителя или представителя заявителя</w:t>
      </w:r>
      <w:r w:rsidR="00312A10">
        <w:t xml:space="preserve">. </w:t>
      </w:r>
    </w:p>
    <w:p w:rsidR="00312A10" w:rsidRDefault="00555D54" w:rsidP="000153B1">
      <w:pPr>
        <w:pStyle w:val="a7"/>
        <w:jc w:val="both"/>
      </w:pPr>
      <w:r>
        <w:t xml:space="preserve">— </w:t>
      </w:r>
      <w:r w:rsidR="00312A10">
        <w:t>Процедура снятия с кадастрового уч</w:t>
      </w:r>
      <w:r w:rsidR="005B239F">
        <w:t>ё</w:t>
      </w:r>
      <w:r w:rsidR="00312A10">
        <w:t>та объекта недвижимости осуществляется бесплатно в срок не более 10 рабочих дней со дня при</w:t>
      </w:r>
      <w:r w:rsidR="00EA5D07">
        <w:t>ё</w:t>
      </w:r>
      <w:r w:rsidR="00312A10">
        <w:t xml:space="preserve">ма </w:t>
      </w:r>
      <w:r w:rsidR="00EA5D07">
        <w:t>пакета</w:t>
      </w:r>
      <w:r w:rsidR="00312A10">
        <w:t xml:space="preserve"> документов</w:t>
      </w:r>
      <w:r>
        <w:t>, — пояснили в кадастровой палате</w:t>
      </w:r>
      <w:r w:rsidR="00312A10">
        <w:t>.</w:t>
      </w:r>
      <w:r>
        <w:t xml:space="preserve"> — </w:t>
      </w:r>
      <w:r w:rsidR="005B239F">
        <w:t>По окончании процедур</w:t>
      </w:r>
      <w:r w:rsidR="00EA5D07">
        <w:t>ы</w:t>
      </w:r>
      <w:r w:rsidR="005B239F">
        <w:t xml:space="preserve"> выдаётся</w:t>
      </w:r>
      <w:r w:rsidR="00312A10">
        <w:t xml:space="preserve"> кадастровая выписка об объекте недвижимости, содержащая внесенные в ЕГРН сведения о прекращении суще</w:t>
      </w:r>
      <w:r w:rsidR="00EA5D07">
        <w:t>ствования объекта недвижимости.</w:t>
      </w:r>
    </w:p>
    <w:p w:rsidR="00EA5D07" w:rsidRDefault="00EA5D07" w:rsidP="000153B1">
      <w:pPr>
        <w:pStyle w:val="a7"/>
        <w:jc w:val="both"/>
      </w:pPr>
      <w:r>
        <w:t>Если не пройти эту процедуру и снести дом молча, то в дальнейшем у собственника могут возникнуть проблемы.</w:t>
      </w:r>
    </w:p>
    <w:p w:rsidR="00D71418" w:rsidRDefault="00D71418" w:rsidP="000153B1">
      <w:pPr>
        <w:pStyle w:val="a7"/>
        <w:jc w:val="both"/>
      </w:pPr>
      <w:r w:rsidRPr="00D71418">
        <w:rPr>
          <w:color w:val="auto"/>
        </w:rPr>
        <w:t xml:space="preserve">Основные проблемы возникнут при </w:t>
      </w:r>
      <w:r>
        <w:rPr>
          <w:color w:val="auto"/>
        </w:rPr>
        <w:t xml:space="preserve">строительстве нового дома и его регистрации. </w:t>
      </w:r>
      <w:r>
        <w:t xml:space="preserve"> Невозможно согласовать прое</w:t>
      </w:r>
      <w:proofErr w:type="gramStart"/>
      <w:r>
        <w:t>кт стр</w:t>
      </w:r>
      <w:proofErr w:type="gramEnd"/>
      <w:r>
        <w:t>оительства там, где уже стоит дом. К тому же существует масса нюансов: снесён дом или оставлен фундамент, имелись ли коммуникации и так далее. Да и налог за дом все равно надо будет платить, даже если его уже нет.</w:t>
      </w:r>
    </w:p>
    <w:p w:rsidR="00EA5D07" w:rsidRDefault="00EA5D07" w:rsidP="000153B1">
      <w:pPr>
        <w:pStyle w:val="a7"/>
        <w:jc w:val="both"/>
      </w:pPr>
      <w:r>
        <w:t>Как правило, старый дом сносят для того, чтобы на его месте воздвигнуть новый. В этом случае также придётся действовать через кадастровую палату.</w:t>
      </w:r>
    </w:p>
    <w:p w:rsidR="00A22610" w:rsidRDefault="00C20C83" w:rsidP="00A22610">
      <w:pPr>
        <w:pStyle w:val="a7"/>
        <w:ind w:firstLine="567"/>
        <w:jc w:val="both"/>
      </w:pPr>
      <w:bookmarkStart w:id="0" w:name="_GoBack"/>
      <w:r>
        <w:t xml:space="preserve">При строительстве нового дома нужно обязательно учитывать правила землепользования и застройки, существующие на данной территории. </w:t>
      </w:r>
      <w:r>
        <w:br/>
      </w:r>
      <w:r>
        <w:lastRenderedPageBreak/>
        <w:t xml:space="preserve">Если дом строится на землях ИЖС, то предварительно нужно будет получить разрешение на строительство от местной администрации. Для получения разрешения в орган местного самоуправления нужно будет </w:t>
      </w:r>
      <w:proofErr w:type="gramStart"/>
      <w:r>
        <w:t>предоставить правоустанавливающие документы</w:t>
      </w:r>
      <w:proofErr w:type="gramEnd"/>
      <w:r>
        <w:t xml:space="preserve"> на земельный участок, градостроительный план земельного участка, а также план-схему с обозначением места будущего строения. </w:t>
      </w:r>
    </w:p>
    <w:p w:rsidR="00C20C83" w:rsidRPr="00044BD7" w:rsidRDefault="00C20C83" w:rsidP="00A22610">
      <w:pPr>
        <w:pStyle w:val="a7"/>
        <w:ind w:firstLine="567"/>
        <w:jc w:val="both"/>
        <w:rPr>
          <w:color w:val="FF0000"/>
        </w:rPr>
      </w:pPr>
      <w:r>
        <w:t>Построенный дом подлежит обязательной регистрации, как на землях ИЖС, так и на территории садовых или дачных товариществ.</w:t>
      </w:r>
    </w:p>
    <w:bookmarkEnd w:id="0"/>
    <w:p w:rsidR="0080746E" w:rsidRPr="00044BD7" w:rsidRDefault="0080746E" w:rsidP="00A22610">
      <w:pPr>
        <w:pStyle w:val="a7"/>
        <w:ind w:firstLine="567"/>
        <w:jc w:val="both"/>
        <w:rPr>
          <w:color w:val="FF0000"/>
        </w:rPr>
      </w:pPr>
      <w:r>
        <w:t xml:space="preserve">Процедура </w:t>
      </w:r>
      <w:r w:rsidR="00A22610">
        <w:t xml:space="preserve">государственного кадастрового учета </w:t>
      </w:r>
      <w:r>
        <w:t>является обязательной, и дает возможность зарегистрировать свои права на построенную недвижимость, стать ее полноправным владельцем и осуществлять с ней любые сделки. Постановка на кадастровый учет нужна при страховании дома, при желании туда кого-нибудь зарегистрировать или при продаже.</w:t>
      </w:r>
    </w:p>
    <w:sectPr w:rsidR="0080746E" w:rsidRPr="00044BD7" w:rsidSect="002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E73"/>
    <w:multiLevelType w:val="hybridMultilevel"/>
    <w:tmpl w:val="9800A4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16FB"/>
    <w:rsid w:val="000153B1"/>
    <w:rsid w:val="00044BD7"/>
    <w:rsid w:val="00081B5B"/>
    <w:rsid w:val="00091C8C"/>
    <w:rsid w:val="001248C4"/>
    <w:rsid w:val="002023F3"/>
    <w:rsid w:val="00212F5D"/>
    <w:rsid w:val="00230591"/>
    <w:rsid w:val="002527DD"/>
    <w:rsid w:val="00272B74"/>
    <w:rsid w:val="00312A10"/>
    <w:rsid w:val="003A18B2"/>
    <w:rsid w:val="004E579F"/>
    <w:rsid w:val="005516FB"/>
    <w:rsid w:val="00555D54"/>
    <w:rsid w:val="005B239F"/>
    <w:rsid w:val="0065446E"/>
    <w:rsid w:val="00775B87"/>
    <w:rsid w:val="007A50C6"/>
    <w:rsid w:val="007C689E"/>
    <w:rsid w:val="007D65F4"/>
    <w:rsid w:val="0080746E"/>
    <w:rsid w:val="0081115C"/>
    <w:rsid w:val="00817FC8"/>
    <w:rsid w:val="009619A0"/>
    <w:rsid w:val="009623E7"/>
    <w:rsid w:val="00973E24"/>
    <w:rsid w:val="00A22610"/>
    <w:rsid w:val="00A8069F"/>
    <w:rsid w:val="00BA066F"/>
    <w:rsid w:val="00BC770B"/>
    <w:rsid w:val="00C20C83"/>
    <w:rsid w:val="00CF3FE0"/>
    <w:rsid w:val="00D71418"/>
    <w:rsid w:val="00E600E8"/>
    <w:rsid w:val="00E724A6"/>
    <w:rsid w:val="00EA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5D"/>
  </w:style>
  <w:style w:type="paragraph" w:styleId="1">
    <w:name w:val="heading 1"/>
    <w:basedOn w:val="a"/>
    <w:next w:val="a"/>
    <w:link w:val="10"/>
    <w:uiPriority w:val="9"/>
    <w:qFormat/>
    <w:rsid w:val="00202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"/>
    <w:basedOn w:val="a"/>
    <w:link w:val="a4"/>
    <w:autoRedefine/>
    <w:qFormat/>
    <w:rsid w:val="002023F3"/>
    <w:pPr>
      <w:pBdr>
        <w:bottom w:val="double" w:sz="4" w:space="1" w:color="auto"/>
      </w:pBdr>
      <w:suppressAutoHyphens/>
      <w:spacing w:before="120" w:after="0" w:line="240" w:lineRule="auto"/>
      <w:ind w:firstLine="601"/>
    </w:pPr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character" w:customStyle="1" w:styleId="a4">
    <w:name w:val="рубрика Знак"/>
    <w:basedOn w:val="a0"/>
    <w:link w:val="a3"/>
    <w:rsid w:val="002023F3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customStyle="1" w:styleId="a5">
    <w:name w:val="заголовок"/>
    <w:basedOn w:val="1"/>
    <w:link w:val="a6"/>
    <w:autoRedefine/>
    <w:qFormat/>
    <w:rsid w:val="002023F3"/>
    <w:pPr>
      <w:keepLines w:val="0"/>
      <w:spacing w:after="60" w:line="240" w:lineRule="auto"/>
      <w:jc w:val="both"/>
    </w:pPr>
    <w:rPr>
      <w:rFonts w:ascii="Arial" w:eastAsiaTheme="minorHAnsi" w:hAnsi="Arial" w:cs="Arial"/>
      <w:b/>
      <w:bCs/>
      <w:color w:val="auto"/>
      <w:kern w:val="32"/>
    </w:rPr>
  </w:style>
  <w:style w:type="character" w:customStyle="1" w:styleId="a6">
    <w:name w:val="заголовок Знак"/>
    <w:basedOn w:val="10"/>
    <w:link w:val="a5"/>
    <w:rsid w:val="002023F3"/>
    <w:rPr>
      <w:rFonts w:ascii="Arial" w:eastAsiaTheme="majorEastAsia" w:hAnsi="Arial" w:cs="Arial"/>
      <w:b/>
      <w:bCs/>
      <w:color w:val="2E74B5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02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боди текст"/>
    <w:basedOn w:val="a"/>
    <w:link w:val="a8"/>
    <w:qFormat/>
    <w:rsid w:val="00272B74"/>
    <w:pPr>
      <w:suppressAutoHyphens/>
      <w:spacing w:before="120" w:after="0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оди текст Знак"/>
    <w:basedOn w:val="a0"/>
    <w:link w:val="a7"/>
    <w:rsid w:val="00272B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одписи"/>
    <w:basedOn w:val="a"/>
    <w:link w:val="aa"/>
    <w:autoRedefine/>
    <w:qFormat/>
    <w:rsid w:val="002023F3"/>
    <w:pPr>
      <w:spacing w:after="0" w:line="240" w:lineRule="auto"/>
      <w:jc w:val="right"/>
    </w:pPr>
    <w:rPr>
      <w:b/>
      <w:sz w:val="24"/>
      <w:szCs w:val="24"/>
    </w:rPr>
  </w:style>
  <w:style w:type="character" w:customStyle="1" w:styleId="aa">
    <w:name w:val="подписи Знак"/>
    <w:basedOn w:val="a0"/>
    <w:link w:val="a9"/>
    <w:rsid w:val="002023F3"/>
    <w:rPr>
      <w:b/>
      <w:sz w:val="24"/>
      <w:szCs w:val="24"/>
    </w:rPr>
  </w:style>
  <w:style w:type="character" w:styleId="ab">
    <w:name w:val="Hyperlink"/>
    <w:basedOn w:val="a0"/>
    <w:uiPriority w:val="99"/>
    <w:unhideWhenUsed/>
    <w:rsid w:val="00312A1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1B5B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0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Gurskaya_EO</cp:lastModifiedBy>
  <cp:revision>3</cp:revision>
  <cp:lastPrinted>2018-08-14T06:56:00Z</cp:lastPrinted>
  <dcterms:created xsi:type="dcterms:W3CDTF">2018-12-24T06:18:00Z</dcterms:created>
  <dcterms:modified xsi:type="dcterms:W3CDTF">2018-12-26T10:40:00Z</dcterms:modified>
</cp:coreProperties>
</file>