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6A" w:rsidRDefault="00A87C6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-498475</wp:posOffset>
            </wp:positionV>
            <wp:extent cx="2649855" cy="1154430"/>
            <wp:effectExtent l="19050" t="0" r="0" b="0"/>
            <wp:wrapTight wrapText="bothSides">
              <wp:wrapPolygon edited="0">
                <wp:start x="-155" y="0"/>
                <wp:lineTo x="-155" y="21386"/>
                <wp:lineTo x="21584" y="21386"/>
                <wp:lineTo x="21584" y="0"/>
                <wp:lineTo x="-155" y="0"/>
              </wp:wrapPolygon>
            </wp:wrapTight>
            <wp:docPr id="1" name="Рисунок 1" descr="филиал по У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иал по УФ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C6A" w:rsidRDefault="00A87C6A"/>
    <w:p w:rsidR="00A87C6A" w:rsidRPr="00A87C6A" w:rsidRDefault="00A87C6A" w:rsidP="00A87C6A">
      <w:pPr>
        <w:jc w:val="center"/>
        <w:rPr>
          <w:b/>
        </w:rPr>
      </w:pPr>
      <w:r w:rsidRPr="00A87C6A">
        <w:rPr>
          <w:b/>
        </w:rPr>
        <w:t>Противодействие коррупции – основная задача</w:t>
      </w:r>
    </w:p>
    <w:p w:rsidR="00A87C6A" w:rsidRDefault="00ED0036" w:rsidP="00A87C6A">
      <w:pPr>
        <w:spacing w:after="0" w:line="240" w:lineRule="auto"/>
        <w:ind w:firstLine="709"/>
        <w:jc w:val="both"/>
      </w:pPr>
      <w:r>
        <w:t xml:space="preserve">Филиал кадастровой палаты Росреестра по </w:t>
      </w:r>
      <w:r w:rsidR="00A87C6A">
        <w:t>Уральскому федеральному округу</w:t>
      </w:r>
      <w:r>
        <w:t xml:space="preserve"> уделяет особое внимание профилактическим мероприятиям, направленным на противодействие коррупции. В целях предотвращения всевозможных проявлений коррупции в учреждении создана система мер.</w:t>
      </w:r>
    </w:p>
    <w:p w:rsidR="00A87C6A" w:rsidRDefault="00ED0036" w:rsidP="00A87C6A">
      <w:pPr>
        <w:spacing w:after="0" w:line="240" w:lineRule="auto"/>
        <w:ind w:firstLine="709"/>
        <w:jc w:val="both"/>
      </w:pPr>
      <w:r>
        <w:t xml:space="preserve">В Филиале для сотрудников проводятся инструктажи по соблюдению правил противодействия коррупции. Также разъясняются положения правовых актов, действующих в сфере противодействия коррупции, и во время приема на работу новые сотрудники вместе с общими вопросами инструктируются о мерах, принимающихся в целях предотвращения коррупционных нарушений. </w:t>
      </w:r>
    </w:p>
    <w:p w:rsidR="00A87C6A" w:rsidRDefault="00ED0036" w:rsidP="00A87C6A">
      <w:pPr>
        <w:spacing w:after="0" w:line="240" w:lineRule="auto"/>
        <w:ind w:firstLine="709"/>
        <w:jc w:val="both"/>
      </w:pPr>
      <w:proofErr w:type="gramStart"/>
      <w:r>
        <w:t>Коррупция – злоупотребление служебным (должностным)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t xml:space="preserve"> лицами. Коррупцией также является совершение перечисленных деяний от имени или в интересах юридического лица. </w:t>
      </w:r>
    </w:p>
    <w:p w:rsidR="00A87C6A" w:rsidRDefault="00ED0036" w:rsidP="00A87C6A">
      <w:pPr>
        <w:spacing w:after="0" w:line="240" w:lineRule="auto"/>
        <w:ind w:firstLine="709"/>
        <w:jc w:val="both"/>
      </w:pPr>
      <w:r>
        <w:t xml:space="preserve">Подкуп (получение или дача взятки) – незаконная передача лицу, выполняющему управленческие функции в государственной или иной организации, денег или иного имущества, а также незаконное оказание ему услуг имущественного характера за совершение действий (бездействия) в интересах дающего в связи с занимаемым им служебным положением. </w:t>
      </w:r>
    </w:p>
    <w:p w:rsidR="00A87C6A" w:rsidRDefault="00ED0036" w:rsidP="00A87C6A">
      <w:pPr>
        <w:spacing w:after="0" w:line="240" w:lineRule="auto"/>
        <w:ind w:firstLine="709"/>
        <w:jc w:val="both"/>
      </w:pPr>
      <w:r>
        <w:t xml:space="preserve">Коррупционное правонарушение – общественно вредное либо общественно опасное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ответственность. </w:t>
      </w:r>
    </w:p>
    <w:p w:rsidR="00A87C6A" w:rsidRDefault="00ED0036" w:rsidP="00A87C6A">
      <w:pPr>
        <w:spacing w:after="0" w:line="240" w:lineRule="auto"/>
        <w:ind w:firstLine="709"/>
        <w:jc w:val="both"/>
      </w:pPr>
      <w:r>
        <w:t>Взятка 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прав.</w:t>
      </w:r>
      <w:r>
        <w:br/>
        <w:t xml:space="preserve">Наблюдения показывают, что благодаря развитию «бесконтактных технологий» (получение государственных услуг через интернет) значительно снижается возможность коррупционных проявлений. </w:t>
      </w:r>
    </w:p>
    <w:p w:rsidR="008B771A" w:rsidRPr="008B771A" w:rsidRDefault="00ED0036" w:rsidP="008B771A">
      <w:pPr>
        <w:spacing w:after="0" w:line="240" w:lineRule="auto"/>
        <w:ind w:firstLine="709"/>
        <w:jc w:val="both"/>
      </w:pPr>
      <w:r>
        <w:t xml:space="preserve">Жители </w:t>
      </w:r>
      <w:r w:rsidR="00A87C6A">
        <w:t xml:space="preserve">Свердловской области </w:t>
      </w:r>
      <w:r>
        <w:t xml:space="preserve">могут сообщить о проявлениях коррупции в Филиале кадастровой палаты Росреестра по </w:t>
      </w:r>
      <w:r w:rsidR="00A87C6A">
        <w:t>Уральскому федеральному округу</w:t>
      </w:r>
      <w:r>
        <w:t xml:space="preserve"> по единому «телефону доверия»: 8(800)-100-18-18, который работает круглосуточно, без перерывов и выходных</w:t>
      </w:r>
      <w:r w:rsidR="008B771A">
        <w:t xml:space="preserve">; также сообщение можно отправить на адрес электронной почты: </w:t>
      </w:r>
      <w:r w:rsidR="008B771A" w:rsidRPr="008B771A">
        <w:t>antikor@kadastr.ru</w:t>
      </w:r>
      <w:r w:rsidR="008B771A">
        <w:t>.</w:t>
      </w:r>
      <w:r w:rsidR="008B771A" w:rsidRPr="008B771A">
        <w:t xml:space="preserve"> </w:t>
      </w:r>
    </w:p>
    <w:p w:rsidR="00DF13F8" w:rsidRDefault="00ED0036" w:rsidP="00A87C6A">
      <w:pPr>
        <w:spacing w:after="0" w:line="240" w:lineRule="auto"/>
        <w:ind w:firstLine="709"/>
        <w:jc w:val="both"/>
      </w:pPr>
      <w:r>
        <w:t>.</w:t>
      </w:r>
    </w:p>
    <w:sectPr w:rsidR="00DF13F8" w:rsidSect="00DF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D0036"/>
    <w:rsid w:val="008B771A"/>
    <w:rsid w:val="00A87C6A"/>
    <w:rsid w:val="00DC1451"/>
    <w:rsid w:val="00DF13F8"/>
    <w:rsid w:val="00E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F8"/>
  </w:style>
  <w:style w:type="paragraph" w:styleId="2">
    <w:name w:val="heading 2"/>
    <w:basedOn w:val="a"/>
    <w:link w:val="20"/>
    <w:uiPriority w:val="9"/>
    <w:qFormat/>
    <w:rsid w:val="008B7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7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2019-06-17T03:58:00Z</dcterms:created>
  <dcterms:modified xsi:type="dcterms:W3CDTF">2019-06-20T11:15:00Z</dcterms:modified>
</cp:coreProperties>
</file>