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72" w:rsidRDefault="00D76AEA" w:rsidP="00D76A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C3B58C" wp14:editId="02189541">
            <wp:simplePos x="0" y="0"/>
            <wp:positionH relativeFrom="margin">
              <wp:posOffset>-23239</wp:posOffset>
            </wp:positionH>
            <wp:positionV relativeFrom="paragraph">
              <wp:posOffset>7859</wp:posOffset>
            </wp:positionV>
            <wp:extent cx="2897505" cy="2897505"/>
            <wp:effectExtent l="0" t="0" r="0" b="0"/>
            <wp:wrapSquare wrapText="bothSides"/>
            <wp:docPr id="12" name="Рисунок 12" descr="C:\Users\дом\Desktop\Новая папка (2)\Новая папка\25 декабря – 7 января – Неделя профилактики злоупотребления алкоголем в новогодние праздники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Новая папка (2)\Новая папка\25 декабря – 7 января – Неделя профилактики злоупотребления алкоголем в новогодние праздники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83" w:rsidRPr="00E50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 декабря – 7 января – Неделя профилактики злоупотребления алкоголем в новогодние праздники</w:t>
      </w:r>
    </w:p>
    <w:p w:rsidR="00A10BCA" w:rsidRDefault="00A10BCA" w:rsidP="000D7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EA" w:rsidRDefault="00D76AEA" w:rsidP="000D7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83" w:rsidRPr="00E50183" w:rsidRDefault="00E50183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составляет до 75%.</w:t>
      </w:r>
    </w:p>
    <w:p w:rsidR="00E50183" w:rsidRPr="00E50183" w:rsidRDefault="00E50183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83" w:rsidRPr="00E50183" w:rsidRDefault="00D76AEA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818B7DB" wp14:editId="67524784">
            <wp:simplePos x="0" y="0"/>
            <wp:positionH relativeFrom="page">
              <wp:posOffset>1056896</wp:posOffset>
            </wp:positionH>
            <wp:positionV relativeFrom="paragraph">
              <wp:posOffset>598542</wp:posOffset>
            </wp:positionV>
            <wp:extent cx="2908935" cy="2908935"/>
            <wp:effectExtent l="0" t="0" r="5715" b="5715"/>
            <wp:wrapSquare wrapText="bothSides"/>
            <wp:docPr id="14" name="Рисунок 14" descr="C:\Users\дом\Desktop\Новая папка (2)\Новая папка\25 декабря – 7 января – Неделя профилактики злоупотребления алкоголем в новогодние праздник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Новая папка (2)\Новая папка\25 декабря – 7 января – Неделя профилактики злоупотребления алкоголем в новогодние праздники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83"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судебно-медицинских экспертиз показывает,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</w:r>
    </w:p>
    <w:p w:rsidR="00E50183" w:rsidRPr="00E50183" w:rsidRDefault="00E50183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83" w:rsidRPr="00E50183" w:rsidRDefault="00E50183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</w:t>
      </w:r>
    </w:p>
    <w:p w:rsidR="00E50183" w:rsidRPr="00E50183" w:rsidRDefault="00D76AEA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C34715" wp14:editId="548AE225">
            <wp:simplePos x="0" y="0"/>
            <wp:positionH relativeFrom="margin">
              <wp:posOffset>0</wp:posOffset>
            </wp:positionH>
            <wp:positionV relativeFrom="paragraph">
              <wp:posOffset>168085</wp:posOffset>
            </wp:positionV>
            <wp:extent cx="2897505" cy="2897505"/>
            <wp:effectExtent l="0" t="0" r="0" b="0"/>
            <wp:wrapSquare wrapText="bothSides"/>
            <wp:docPr id="13" name="Рисунок 13" descr="C:\Users\дом\Desktop\Новая папка (2)\Новая папка\25 декабря – 7 января – Неделя профилактики злоупотребления алкоголем в новогодние праздники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Новая папка (2)\Новая папка\25 декабря – 7 января – Неделя профилактики злоупотребления алкоголем в новогодние праздники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AEA" w:rsidRDefault="00E50183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нашей стране медицинскую помощь в борьбе с алкоголизмом оказывают в 2 научно-практических центрах, 76 наркологических диспансерах, 8 наркологических больницах и их филиальной сети. В многопрофильных медицинских организациях функционируют более 2,1 тыс. кабинетов.</w:t>
      </w:r>
    </w:p>
    <w:p w:rsidR="000D70F2" w:rsidRDefault="00D76AEA" w:rsidP="00E5018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018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2F2BD91" wp14:editId="655F623A">
            <wp:simplePos x="0" y="0"/>
            <wp:positionH relativeFrom="margin">
              <wp:posOffset>-474980</wp:posOffset>
            </wp:positionH>
            <wp:positionV relativeFrom="paragraph">
              <wp:posOffset>3157220</wp:posOffset>
            </wp:positionV>
            <wp:extent cx="3025775" cy="3025775"/>
            <wp:effectExtent l="0" t="0" r="3175" b="3175"/>
            <wp:wrapSquare wrapText="bothSides"/>
            <wp:docPr id="11" name="Рисунок 11" descr="C:\Users\дом\Desktop\Новая папка (2)\Новая папка\25 декабря – 7 января – Неделя профилактики злоупотребления алкоголем в новогодние праздники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Новая папка (2)\Новая папка\25 декабря – 7 января – Неделя профилактики злоупотребления алкоголем в новогодние праздники\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183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27003F" wp14:editId="7A413691">
            <wp:simplePos x="0" y="0"/>
            <wp:positionH relativeFrom="column">
              <wp:posOffset>-509897</wp:posOffset>
            </wp:positionH>
            <wp:positionV relativeFrom="paragraph">
              <wp:posOffset>123</wp:posOffset>
            </wp:positionV>
            <wp:extent cx="3062267" cy="3062267"/>
            <wp:effectExtent l="0" t="0" r="5080" b="5080"/>
            <wp:wrapSquare wrapText="bothSides"/>
            <wp:docPr id="15" name="Рисунок 15" descr="C:\Users\дом\Desktop\Новая папка (2)\Новая папка\25 декабря – 7 января – Неделя профилактики злоупотребления алкоголем в новогодние праздни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Новая папка (2)\Новая папка\25 декабря – 7 января – Неделя профилактики злоупотребления алкоголем в новогодние праздники\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67" cy="30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183"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 Не существует безопасных доз алкоголя. Потребление алкоголя – это всегд</w:t>
      </w:r>
      <w:bookmarkStart w:id="0" w:name="_GoBack"/>
      <w:bookmarkEnd w:id="0"/>
      <w:r w:rsidR="00E50183" w:rsidRPr="00E5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риск.</w:t>
      </w:r>
    </w:p>
    <w:sectPr w:rsidR="000D70F2" w:rsidSect="00D76A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53D6D"/>
    <w:multiLevelType w:val="hybridMultilevel"/>
    <w:tmpl w:val="7D908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F"/>
    <w:rsid w:val="000D70F2"/>
    <w:rsid w:val="00162F55"/>
    <w:rsid w:val="006C0A87"/>
    <w:rsid w:val="00A10BCA"/>
    <w:rsid w:val="00A71A9F"/>
    <w:rsid w:val="00D44F8B"/>
    <w:rsid w:val="00D76AEA"/>
    <w:rsid w:val="00E50183"/>
    <w:rsid w:val="00F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9B634-CC87-4D89-8A39-05526E56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B897-AF15-4296-BF21-AD362D4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2023-12-03T17:34:00Z</dcterms:created>
  <dcterms:modified xsi:type="dcterms:W3CDTF">2023-12-03T17:34:00Z</dcterms:modified>
</cp:coreProperties>
</file>