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C" w:rsidRPr="006E2276" w:rsidRDefault="00DD6FBC" w:rsidP="00DD6FB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u w:val="single"/>
        </w:rPr>
      </w:pPr>
      <w:bookmarkStart w:id="0" w:name="_GoBack"/>
      <w:bookmarkEnd w:id="0"/>
      <w:r w:rsidRPr="007B7D30">
        <w:rPr>
          <w:rFonts w:ascii="Liberation Serif" w:eastAsia="Calibri" w:hAnsi="Liberation Serif" w:cs="Liberation Serif"/>
          <w:sz w:val="24"/>
          <w:szCs w:val="24"/>
        </w:rPr>
        <w:t xml:space="preserve">Информация по профилактике </w:t>
      </w:r>
      <w:r>
        <w:rPr>
          <w:rFonts w:ascii="Liberation Serif" w:eastAsia="Calibri" w:hAnsi="Liberation Serif" w:cs="Liberation Serif"/>
          <w:sz w:val="24"/>
          <w:szCs w:val="24"/>
        </w:rPr>
        <w:t>заболеваемости инфекциями, передаваемыми иксодовыми клещами.</w:t>
      </w:r>
    </w:p>
    <w:p w:rsidR="00DD6FBC" w:rsidRDefault="00DD6FBC" w:rsidP="00DD6FBC">
      <w:pPr>
        <w:spacing w:after="200" w:line="276" w:lineRule="auto"/>
        <w:rPr>
          <w:rFonts w:ascii="Liberation Serif" w:eastAsia="Calibri" w:hAnsi="Liberation Serif" w:cs="Liberation Serif"/>
          <w:sz w:val="24"/>
          <w:szCs w:val="24"/>
          <w:u w:val="single"/>
        </w:rPr>
      </w:pPr>
    </w:p>
    <w:p w:rsidR="003F730F" w:rsidRPr="00DD6FBC" w:rsidRDefault="003F730F" w:rsidP="00BE6839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342E2F"/>
          <w:kern w:val="36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b/>
          <w:bCs/>
          <w:color w:val="342E2F"/>
          <w:kern w:val="36"/>
          <w:sz w:val="24"/>
          <w:szCs w:val="24"/>
          <w:lang w:eastAsia="ru-RU"/>
        </w:rPr>
        <w:t>В преддверии «сезона клещей»!</w:t>
      </w:r>
    </w:p>
    <w:p w:rsidR="00BE6839" w:rsidRPr="003F730F" w:rsidRDefault="00BE6839" w:rsidP="00BE6839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342E2F"/>
          <w:kern w:val="36"/>
          <w:sz w:val="24"/>
          <w:szCs w:val="24"/>
          <w:lang w:eastAsia="ru-RU"/>
        </w:rPr>
      </w:pP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Для инфекций, передающихся иксодовыми клещами, характерна весенне-осенняя сезонность с апреля по октябрь, однако в этом году из-за аномального тепла сезон активности клещей может начаться намного раньше.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Территория Свердловской области является напряженным природным очагом клещевых инфекций.</w:t>
      </w:r>
      <w:r w:rsidRPr="00DD6FBC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</w:t>
      </w: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В 2024 году на территории муниципального округа были зарегистрированы случаи заболевания клещевым энцефалитом, клещевым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боррелиозом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и микст инфекцией (клещевой энцефалит + клещевым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боррелиозом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). Также ежегодно регистрируются случаи присасывания клещей в следствии чего и происходит заражение человека. Эпидемиологическая ситуация по клещевым инфекциям в </w:t>
      </w:r>
      <w:r w:rsidRPr="00DD6FBC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Свердловской области</w:t>
      </w: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остается неблагополучной.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Клещи являются переносчиками ряда инфекций, таких как клещевой энцефалит, болезнь лайма (иксодовый клещевой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боррелиоз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), моноцитарный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эрлихиоз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человека,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гранулоцитарный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анаплазмоз и др. Клинические проявления заболеваний: от ощущения слабости и лихорадки до тяжелых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менингоэнцефалитов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. Последствия заболеваний также разнообразны: от полного выздоровления человека до нарушений здоровья, приводящих к инвалидности и смерти.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b/>
          <w:bCs/>
          <w:color w:val="342E2F"/>
          <w:sz w:val="24"/>
          <w:szCs w:val="24"/>
          <w:lang w:eastAsia="ru-RU"/>
        </w:rPr>
        <w:t>Заражение </w:t>
      </w: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людей происходит при попадании слюны во время присасывания клеща. Возможно заражение раздавливании клеща руками, через трещины кожи, ссадины, царапины, при попадании жидкости (слюны) в глаза, на губы и другие слизистые оболочки. Инкубационный период в среднем 1-2 недели.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b/>
          <w:bCs/>
          <w:color w:val="342E2F"/>
          <w:sz w:val="24"/>
          <w:szCs w:val="24"/>
          <w:lang w:eastAsia="ru-RU"/>
        </w:rPr>
        <w:t>Профилактика: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b/>
          <w:bCs/>
          <w:color w:val="342E2F"/>
          <w:sz w:val="24"/>
          <w:szCs w:val="24"/>
          <w:lang w:eastAsia="ru-RU"/>
        </w:rPr>
        <w:t>Специфическая профилактика</w:t>
      </w: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 в настоящее время разработана только против клещевого энцефалита. Привиться можно круглогодично в поликлинике по месту жительства, либо в любом медицинском учреждении, имеющим лицензию на проведение вакцинации населения. Первичный курс состоит из 3-х прививок: 2 вакцинации с интервалом 1 или 6 месяцев и ревакцинации через 12 месяцев. В дальнейшем для поддержания высокого уровня иммунитета каждые 3 года надо ревакцинироваться.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b/>
          <w:bCs/>
          <w:color w:val="342E2F"/>
          <w:sz w:val="24"/>
          <w:szCs w:val="24"/>
          <w:lang w:eastAsia="ru-RU"/>
        </w:rPr>
        <w:t>Неспецифическая профилактика клещевых инфекций включает следующие мероприятия:</w:t>
      </w:r>
    </w:p>
    <w:p w:rsidR="003F730F" w:rsidRPr="003F730F" w:rsidRDefault="003F730F" w:rsidP="003F730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u w:val="single"/>
          <w:lang w:eastAsia="ru-RU"/>
        </w:rPr>
        <w:t>- противоклещевые мероприятия в природных очагах</w:t>
      </w: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 (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Акарицидная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обработка – это метод уничтожения и предупреждения распространения клещей с использованием специальных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инсектоакарицидных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препаратов. Перед проведением 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акарицидной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обработки участок работы необходимо предварительно очистить от лесного мусора, валежника, сухостоя, бытовых отходов и лишних предметов. Максимальное освобождение территории от предметов быта позволит лучше проникнуть средству в газон и кустарники. Не следует оставлять на территории домашних животных. Рекомендуется проводить процедуру в сухую безветренную погоду. Меры безопасности требуют, чтобы во время работы бригады жильцы дома находились внутри помещения. Выходить из дома на участок можно через 3 часа после обработки. Желательно не ходить по территории, на которой была произведена обработка, в первый день. Можно перемещаться по ней только в специальной одежде. Если ядохимикаты попали на деревья, кустарники, вредного влияния на растения они не оказывают. В случае попадания </w:t>
      </w:r>
      <w:proofErr w:type="spellStart"/>
      <w:proofErr w:type="gram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дез.средств</w:t>
      </w:r>
      <w:proofErr w:type="spellEnd"/>
      <w:proofErr w:type="gram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 xml:space="preserve"> (акарицидов) на овощи, ягоды, фрукты, их необходимо тщательно промыть перед употреблением в пищу. Полный распад химикатов на активные компоненты происходят через месяц.);</w:t>
      </w:r>
    </w:p>
    <w:p w:rsidR="003F730F" w:rsidRPr="003F730F" w:rsidRDefault="003F730F" w:rsidP="003F730F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u w:val="single"/>
          <w:lang w:eastAsia="ru-RU"/>
        </w:rPr>
        <w:t>- меры индивидуальной противоклещевой защиты.</w:t>
      </w:r>
    </w:p>
    <w:p w:rsidR="003F730F" w:rsidRPr="003F730F" w:rsidRDefault="003F730F" w:rsidP="003F730F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lastRenderedPageBreak/>
        <w:t>Меры индивидуальной противоклещевой защиты направлены на недопущение попадания клещей на тело, присасывания к коже. Избежать нападения клещей можно, соблюдая несколько простых правил: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В лес лучше надевать сапоги. Это позволяет уменьшить количество наползших на одежду клещей в 3 - 4 раза;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Перед походом на природу использовать репелленты (специальные пахучие вещества, отпугивающие насекомых);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Использовать специальный защитный костюм («</w:t>
      </w:r>
      <w:proofErr w:type="spellStart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энцефалитку</w:t>
      </w:r>
      <w:proofErr w:type="spellEnd"/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»). При его отсутствии превратить обычную одежду в защитную: вместо рубашки на пуговицах надеть водолазку или ветровку на молнии с прилегающими манжетами и воротником, водолазку заправить в брюки, а брюки - в носки. Голову защитить капюшоном или платком;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Все части одежды, соприкасающиеся с открытыми участками тела, а также в области шеи и пояса следует обработать репеллентами (средствами защиты от гнуса и клещей);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Выбирать цвет одежды, контрастный цвету клещей: одежда не должна быть красной, коричневой, черной;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Через каждые 15-20 минут осматривать одежду и сбрасывать с нее наползших клещей;</w:t>
      </w:r>
    </w:p>
    <w:p w:rsidR="003F730F" w:rsidRPr="003F730F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домой;</w:t>
      </w:r>
    </w:p>
    <w:p w:rsidR="003F730F" w:rsidRPr="00DD6FBC" w:rsidRDefault="003F730F" w:rsidP="003F730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  <w:r w:rsidRPr="003F730F"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  <w:t>Обнаруженного клеща не следует давить руками. Это может привести к заражению.</w:t>
      </w:r>
    </w:p>
    <w:p w:rsidR="00566EB5" w:rsidRPr="003F730F" w:rsidRDefault="00566EB5" w:rsidP="00566EB5">
      <w:pPr>
        <w:spacing w:after="0" w:line="240" w:lineRule="auto"/>
        <w:ind w:left="720"/>
        <w:jc w:val="both"/>
        <w:rPr>
          <w:rFonts w:ascii="Liberation Serif" w:eastAsia="Times New Roman" w:hAnsi="Liberation Serif" w:cs="Liberation Serif"/>
          <w:color w:val="342E2F"/>
          <w:sz w:val="24"/>
          <w:szCs w:val="24"/>
          <w:lang w:eastAsia="ru-RU"/>
        </w:rPr>
      </w:pPr>
    </w:p>
    <w:p w:rsidR="00776BB2" w:rsidRPr="003F730F" w:rsidRDefault="0082001A" w:rsidP="00DD6FBC">
      <w:pPr>
        <w:spacing w:after="0"/>
        <w:ind w:right="-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85pt">
            <v:imagedata r:id="rId5" o:title="092ca79042760c399e2f2de5240e3e5f"/>
          </v:shape>
        </w:pict>
      </w:r>
    </w:p>
    <w:sectPr w:rsidR="00776BB2" w:rsidRPr="003F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4C0"/>
    <w:multiLevelType w:val="multilevel"/>
    <w:tmpl w:val="BE6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66616"/>
    <w:multiLevelType w:val="multilevel"/>
    <w:tmpl w:val="2EF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11418"/>
    <w:multiLevelType w:val="multilevel"/>
    <w:tmpl w:val="1A4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B9"/>
    <w:rsid w:val="001925C7"/>
    <w:rsid w:val="003F730F"/>
    <w:rsid w:val="00566EB5"/>
    <w:rsid w:val="006735B9"/>
    <w:rsid w:val="00776BB2"/>
    <w:rsid w:val="0082001A"/>
    <w:rsid w:val="00BE6839"/>
    <w:rsid w:val="00D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6574-6872-458C-99E8-CA38E2D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49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2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0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Соц_сети</cp:lastModifiedBy>
  <cp:revision>6</cp:revision>
  <dcterms:created xsi:type="dcterms:W3CDTF">2025-02-26T06:19:00Z</dcterms:created>
  <dcterms:modified xsi:type="dcterms:W3CDTF">2025-03-03T11:05:00Z</dcterms:modified>
</cp:coreProperties>
</file>