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00" w:rsidRPr="00FA2AD9" w:rsidRDefault="005B42A7" w:rsidP="00DD48F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pt;margin-top:4.05pt;width:254.2pt;height:108.9pt;z-index:251658240" stroked="f">
            <v:textbox style="mso-next-textbox:#_x0000_s1026">
              <w:txbxContent>
                <w:p w:rsidR="003C0146" w:rsidRPr="00FA2AD9" w:rsidRDefault="003C0146" w:rsidP="00610EBA">
                  <w:pPr>
                    <w:ind w:firstLine="0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FA2AD9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УТВЕРЖДЕНА</w:t>
                  </w:r>
                </w:p>
                <w:p w:rsidR="003C0146" w:rsidRPr="00FA2AD9" w:rsidRDefault="003C0146" w:rsidP="008724EE">
                  <w:pPr>
                    <w:ind w:firstLine="0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FA2AD9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постановлением администрации городского  округа ЗАТО Свободный</w:t>
                  </w:r>
                </w:p>
                <w:p w:rsidR="003C0146" w:rsidRPr="00FA2AD9" w:rsidRDefault="003C0146" w:rsidP="00610EBA">
                  <w:pPr>
                    <w:ind w:firstLine="0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 w:rsidRPr="00FA2AD9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от</w:t>
                  </w:r>
                  <w:r w:rsidR="00314144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«</w:t>
                  </w:r>
                  <w:r w:rsidR="005B42A7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10</w:t>
                  </w:r>
                  <w:r w:rsidR="00314144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» марта 202</w:t>
                  </w:r>
                  <w:r w:rsidR="005B42A7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1</w:t>
                  </w:r>
                  <w:r w:rsidR="00314144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 xml:space="preserve"> года № </w:t>
                  </w:r>
                  <w:r w:rsidR="005B42A7">
                    <w:rPr>
                      <w:rFonts w:ascii="Liberation Serif" w:hAnsi="Liberation Serif" w:cs="Liberation Serif"/>
                      <w:sz w:val="28"/>
                      <w:szCs w:val="28"/>
                    </w:rPr>
                    <w:t>96 (в редакции от 31.03.2022 № 152)</w:t>
                  </w:r>
                </w:p>
              </w:txbxContent>
            </v:textbox>
          </v:shape>
        </w:pict>
      </w:r>
      <w:r w:rsidR="00C845DC">
        <w:rPr>
          <w:rFonts w:ascii="Liberation Serif" w:hAnsi="Liberation Serif" w:cs="Liberation Serif"/>
          <w:noProof/>
        </w:rPr>
        <w:pict>
          <v:rect id="_x0000_s1032" style="position:absolute;left:0;text-align:left;margin-left:195.85pt;margin-top:-24.75pt;width:65.1pt;height:28.8pt;z-index:251661312" stroked="f">
            <v:textbox>
              <w:txbxContent>
                <w:p w:rsidR="00314144" w:rsidRPr="00314144" w:rsidRDefault="00314144">
                  <w:pPr>
                    <w:rPr>
                      <w:rFonts w:ascii="Liberation Serif" w:hAnsi="Liberation Serif" w:cs="Liberation Serif"/>
                    </w:rPr>
                  </w:pPr>
                  <w:r w:rsidRPr="00314144">
                    <w:rPr>
                      <w:rFonts w:ascii="Liberation Serif" w:hAnsi="Liberation Serif" w:cs="Liberation Serif"/>
                    </w:rPr>
                    <w:t>2</w:t>
                  </w:r>
                </w:p>
              </w:txbxContent>
            </v:textbox>
          </v:rect>
        </w:pict>
      </w: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610EBA" w:rsidRPr="00FA2AD9" w:rsidRDefault="00610EBA" w:rsidP="00EF6AE3">
      <w:pPr>
        <w:ind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824B9" w:rsidRPr="00FA2AD9" w:rsidRDefault="00E824B9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824B9" w:rsidRPr="00FA2AD9" w:rsidRDefault="00E824B9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824B9" w:rsidRPr="00FA2AD9" w:rsidRDefault="00E824B9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824B9" w:rsidRPr="00FA2AD9" w:rsidRDefault="00E824B9" w:rsidP="00E824B9">
      <w:pPr>
        <w:ind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МУНИЦИПАЛЬНАЯ ПРОГРАММА</w:t>
      </w:r>
    </w:p>
    <w:p w:rsidR="00E824B9" w:rsidRPr="00FA2AD9" w:rsidRDefault="00E824B9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«Поддержка социально ориентированных некоммерческих организаций в городском округе </w:t>
      </w:r>
      <w:r w:rsidR="003D5EDE"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ЗАТО Свободный </w:t>
      </w:r>
      <w:r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t>до 202</w:t>
      </w:r>
      <w:r w:rsidR="00F2012C"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t>9</w:t>
      </w:r>
      <w:r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года»</w:t>
      </w:r>
    </w:p>
    <w:p w:rsidR="00E824B9" w:rsidRPr="00FA2AD9" w:rsidRDefault="00E824B9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0C5A9F" w:rsidRPr="00FA2AD9" w:rsidRDefault="000C5A9F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E824B9" w:rsidRPr="00FA2AD9" w:rsidRDefault="00E824B9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FA2AD9">
        <w:rPr>
          <w:rFonts w:ascii="Liberation Serif" w:hAnsi="Liberation Serif" w:cs="Liberation Serif"/>
          <w:sz w:val="28"/>
          <w:szCs w:val="28"/>
          <w:lang w:eastAsia="en-US"/>
        </w:rPr>
        <w:t>городской округ</w:t>
      </w:r>
      <w:r w:rsidR="003D5EDE" w:rsidRPr="00FA2AD9">
        <w:rPr>
          <w:rFonts w:ascii="Liberation Serif" w:hAnsi="Liberation Serif" w:cs="Liberation Serif"/>
          <w:sz w:val="28"/>
          <w:szCs w:val="28"/>
          <w:lang w:eastAsia="en-US"/>
        </w:rPr>
        <w:t xml:space="preserve"> ЗАТО Свободный</w:t>
      </w:r>
    </w:p>
    <w:p w:rsidR="00E824B9" w:rsidRPr="00FA2AD9" w:rsidRDefault="00E824B9" w:rsidP="008724EE">
      <w:pPr>
        <w:ind w:left="284" w:right="77" w:firstLine="0"/>
        <w:jc w:val="center"/>
        <w:rPr>
          <w:rFonts w:ascii="Liberation Serif" w:hAnsi="Liberation Serif" w:cs="Liberation Serif"/>
          <w:sz w:val="28"/>
          <w:szCs w:val="28"/>
          <w:lang w:eastAsia="en-US"/>
        </w:rPr>
      </w:pPr>
      <w:r w:rsidRPr="00FA2AD9">
        <w:rPr>
          <w:rFonts w:ascii="Liberation Serif" w:hAnsi="Liberation Serif" w:cs="Liberation Serif"/>
          <w:sz w:val="28"/>
          <w:szCs w:val="28"/>
          <w:lang w:eastAsia="en-US"/>
        </w:rPr>
        <w:t>20</w:t>
      </w:r>
      <w:r w:rsidR="003D5EDE" w:rsidRPr="00FA2AD9"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="00314144"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Pr="00FA2AD9">
        <w:rPr>
          <w:rFonts w:ascii="Liberation Serif" w:hAnsi="Liberation Serif" w:cs="Liberation Serif"/>
          <w:sz w:val="28"/>
          <w:szCs w:val="28"/>
          <w:lang w:eastAsia="en-US"/>
        </w:rPr>
        <w:t xml:space="preserve"> год</w:t>
      </w:r>
    </w:p>
    <w:p w:rsidR="00995A5A" w:rsidRPr="00FA2AD9" w:rsidRDefault="00995A5A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EF6AE3" w:rsidRPr="00FA2AD9" w:rsidRDefault="00EF6AE3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lastRenderedPageBreak/>
        <w:t>ПАСПОРТ</w:t>
      </w:r>
    </w:p>
    <w:p w:rsidR="00EF6AE3" w:rsidRPr="00FA2AD9" w:rsidRDefault="00EF6AE3" w:rsidP="008724EE">
      <w:pPr>
        <w:ind w:left="284" w:right="77" w:firstLine="0"/>
        <w:jc w:val="center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FA2AD9">
        <w:rPr>
          <w:rFonts w:ascii="Liberation Serif" w:hAnsi="Liberation Serif" w:cs="Liberation Serif"/>
          <w:b/>
          <w:sz w:val="28"/>
          <w:szCs w:val="28"/>
          <w:lang w:eastAsia="en-US"/>
        </w:rPr>
        <w:t>муниципальной программы</w:t>
      </w:r>
    </w:p>
    <w:p w:rsidR="00EF6AE3" w:rsidRPr="00FA2AD9" w:rsidRDefault="00EF6AE3" w:rsidP="008724EE">
      <w:pPr>
        <w:pStyle w:val="1"/>
        <w:spacing w:before="0" w:after="0"/>
        <w:ind w:left="284" w:right="77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Поддержка социально ориентированных некоммерческих организаций в городском округе </w:t>
      </w:r>
      <w:r w:rsidR="003D5EDE" w:rsidRPr="00FA2AD9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до </w:t>
      </w:r>
      <w:r w:rsidR="00D01CD0" w:rsidRPr="00FA2AD9">
        <w:rPr>
          <w:rFonts w:ascii="Liberation Serif" w:hAnsi="Liberation Serif" w:cs="Liberation Serif"/>
          <w:sz w:val="28"/>
          <w:szCs w:val="28"/>
        </w:rPr>
        <w:t>202</w:t>
      </w:r>
      <w:r w:rsidR="00F2012C" w:rsidRPr="00FA2AD9">
        <w:rPr>
          <w:rFonts w:ascii="Liberation Serif" w:hAnsi="Liberation Serif" w:cs="Liberation Serif"/>
          <w:sz w:val="28"/>
          <w:szCs w:val="28"/>
        </w:rPr>
        <w:t>9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B3AA2" w:rsidRPr="00FA2AD9">
        <w:rPr>
          <w:rFonts w:ascii="Liberation Serif" w:hAnsi="Liberation Serif" w:cs="Liberation Serif"/>
          <w:sz w:val="28"/>
          <w:szCs w:val="28"/>
        </w:rPr>
        <w:t>»</w:t>
      </w:r>
    </w:p>
    <w:p w:rsidR="00EF6AE3" w:rsidRPr="00FA2AD9" w:rsidRDefault="00EF6AE3" w:rsidP="008724EE">
      <w:pPr>
        <w:ind w:left="284" w:right="77" w:firstLine="0"/>
        <w:jc w:val="left"/>
        <w:rPr>
          <w:rFonts w:ascii="Liberation Serif" w:hAnsi="Liberation Serif" w:cs="Liberation Serif"/>
          <w:sz w:val="28"/>
          <w:szCs w:val="28"/>
          <w:lang w:eastAsia="en-US"/>
        </w:rPr>
      </w:pPr>
    </w:p>
    <w:tbl>
      <w:tblPr>
        <w:tblW w:w="9497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095"/>
        <w:gridCol w:w="5402"/>
      </w:tblGrid>
      <w:tr w:rsidR="00EF6AE3" w:rsidRPr="00FA2AD9" w:rsidTr="00A94621">
        <w:trPr>
          <w:trHeight w:val="400"/>
          <w:tblCellSpacing w:w="5" w:type="nil"/>
        </w:trPr>
        <w:tc>
          <w:tcPr>
            <w:tcW w:w="4095" w:type="dxa"/>
          </w:tcPr>
          <w:p w:rsidR="00EF6AE3" w:rsidRPr="00FA2AD9" w:rsidRDefault="00EF6AE3" w:rsidP="00FE48DF">
            <w:pPr>
              <w:ind w:right="77"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Ответственный исполнитель       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муниципальной программы        </w:t>
            </w:r>
          </w:p>
        </w:tc>
        <w:tc>
          <w:tcPr>
            <w:tcW w:w="5402" w:type="dxa"/>
          </w:tcPr>
          <w:p w:rsidR="00EF6AE3" w:rsidRPr="00FA2AD9" w:rsidRDefault="005140CC" w:rsidP="00B823D0">
            <w:pPr>
              <w:ind w:right="77"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Администрация городского округа</w:t>
            </w:r>
            <w:r w:rsidR="00B823D0"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EF6AE3" w:rsidRPr="00FA2AD9" w:rsidTr="00A94621">
        <w:trPr>
          <w:trHeight w:val="400"/>
          <w:tblCellSpacing w:w="5" w:type="nil"/>
        </w:trPr>
        <w:tc>
          <w:tcPr>
            <w:tcW w:w="4095" w:type="dxa"/>
          </w:tcPr>
          <w:p w:rsidR="00EF6AE3" w:rsidRPr="00FA2AD9" w:rsidRDefault="00EF6AE3" w:rsidP="00FE48DF">
            <w:pPr>
              <w:ind w:right="77"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Сроки реализации                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муниципальной программы        </w:t>
            </w:r>
          </w:p>
        </w:tc>
        <w:tc>
          <w:tcPr>
            <w:tcW w:w="5402" w:type="dxa"/>
          </w:tcPr>
          <w:p w:rsidR="00EF6AE3" w:rsidRPr="00FA2AD9" w:rsidRDefault="005140CC" w:rsidP="00F2012C">
            <w:pPr>
              <w:ind w:right="77"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F2012C" w:rsidRPr="00FA2AD9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– 202</w:t>
            </w:r>
            <w:r w:rsidR="00F2012C" w:rsidRPr="00FA2AD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годы</w:t>
            </w:r>
          </w:p>
        </w:tc>
      </w:tr>
      <w:tr w:rsidR="00EF6AE3" w:rsidRPr="00FA2AD9" w:rsidTr="00A94621">
        <w:trPr>
          <w:trHeight w:val="400"/>
          <w:tblCellSpacing w:w="5" w:type="nil"/>
        </w:trPr>
        <w:tc>
          <w:tcPr>
            <w:tcW w:w="4095" w:type="dxa"/>
          </w:tcPr>
          <w:p w:rsidR="00EF6AE3" w:rsidRPr="00FA2AD9" w:rsidRDefault="00EF6AE3" w:rsidP="00FE48DF">
            <w:pPr>
              <w:ind w:right="77"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Цели и задачи     муниципальной программы        </w:t>
            </w:r>
          </w:p>
        </w:tc>
        <w:tc>
          <w:tcPr>
            <w:tcW w:w="5402" w:type="dxa"/>
          </w:tcPr>
          <w:p w:rsidR="005140CC" w:rsidRPr="00FA2AD9" w:rsidRDefault="005140CC" w:rsidP="003C0146">
            <w:pPr>
              <w:pStyle w:val="afff0"/>
              <w:ind w:right="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Цель </w:t>
            </w:r>
            <w:r w:rsidR="003A3FE0" w:rsidRPr="00FA2AD9"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рограммы - поддержка и развитие социально ориентированных некоммерческих организаций (далее - социально ориентированные НКО), создание дополнительных условий для повышения гражданской активности жителей </w:t>
            </w:r>
            <w:r w:rsidR="00BE39DE" w:rsidRPr="00FA2AD9">
              <w:rPr>
                <w:rFonts w:ascii="Liberation Serif" w:hAnsi="Liberation Serif" w:cs="Liberation Serif"/>
                <w:sz w:val="28"/>
                <w:szCs w:val="28"/>
              </w:rPr>
              <w:t>городского округа</w:t>
            </w:r>
            <w:r w:rsidR="00F2012C"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ЗАТО Свободный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5140CC" w:rsidRPr="00FA2AD9" w:rsidRDefault="005140CC" w:rsidP="003C0146">
            <w:pPr>
              <w:pStyle w:val="afff0"/>
              <w:ind w:right="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Задачи Программы:</w:t>
            </w:r>
          </w:p>
          <w:p w:rsidR="005140CC" w:rsidRPr="00FA2AD9" w:rsidRDefault="005140CC" w:rsidP="003C0146">
            <w:pPr>
              <w:pStyle w:val="afff0"/>
              <w:ind w:right="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1) создание</w:t>
            </w:r>
            <w:r w:rsidR="00E00F5B"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на</w:t>
            </w:r>
            <w:r w:rsidR="00E00F5B"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территории </w:t>
            </w:r>
            <w:r w:rsidR="00BE39DE" w:rsidRPr="00FA2AD9">
              <w:rPr>
                <w:rFonts w:ascii="Liberation Serif" w:hAnsi="Liberation Serif" w:cs="Liberation Serif"/>
                <w:sz w:val="28"/>
                <w:szCs w:val="28"/>
              </w:rPr>
              <w:t>городского округа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F2012C"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ЗАТО Свободный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условий, способствующих развитию и функционированию социально ориентированных НКО, реализующих социально значимые проекты;</w:t>
            </w:r>
          </w:p>
          <w:p w:rsidR="00EF6AE3" w:rsidRPr="00FA2AD9" w:rsidRDefault="005140CC" w:rsidP="003C0146">
            <w:pPr>
              <w:pStyle w:val="afff0"/>
              <w:ind w:right="77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2)  создание условий для расширения добровольческого участия граждан в деятельности социально ориентированных НКО, развития благотворительной деятельности</w:t>
            </w:r>
            <w:r w:rsidR="00D01CD0" w:rsidRPr="00FA2AD9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F6AE3" w:rsidRPr="00FA2AD9" w:rsidTr="00A94621">
        <w:trPr>
          <w:trHeight w:val="600"/>
          <w:tblCellSpacing w:w="5" w:type="nil"/>
        </w:trPr>
        <w:tc>
          <w:tcPr>
            <w:tcW w:w="4095" w:type="dxa"/>
          </w:tcPr>
          <w:p w:rsidR="00EF6AE3" w:rsidRPr="00FA2AD9" w:rsidRDefault="00EF6AE3" w:rsidP="00EF6AE3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Перечень основных               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целевых показателей  муниципальной программы        </w:t>
            </w:r>
          </w:p>
        </w:tc>
        <w:tc>
          <w:tcPr>
            <w:tcW w:w="5402" w:type="dxa"/>
          </w:tcPr>
          <w:p w:rsidR="009B17A6" w:rsidRPr="00FA2AD9" w:rsidRDefault="009B17A6" w:rsidP="00D01CD0">
            <w:pPr>
              <w:pStyle w:val="afff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1) </w:t>
            </w:r>
            <w:r w:rsidR="00D01CD0" w:rsidRPr="00FA2AD9">
              <w:rPr>
                <w:rFonts w:ascii="Liberation Serif" w:hAnsi="Liberation Serif" w:cs="Liberation Serif"/>
                <w:sz w:val="28"/>
                <w:szCs w:val="28"/>
              </w:rPr>
              <w:t>число общественных организаций, действующих на территории городского округа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:rsidR="00D01CD0" w:rsidRPr="00FA2AD9" w:rsidRDefault="00D01CD0" w:rsidP="00D01CD0">
            <w:pPr>
              <w:pStyle w:val="afff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2) количество социально ориентированных НКО, получивших поддержку на реализацию социально-значимых проектов из средств бюджета городского округа;</w:t>
            </w:r>
          </w:p>
          <w:p w:rsidR="00D01CD0" w:rsidRPr="00FA2AD9" w:rsidRDefault="00D01CD0" w:rsidP="00D01CD0">
            <w:pPr>
              <w:ind w:firstLine="0"/>
              <w:rPr>
                <w:rFonts w:ascii="Liberation Serif" w:hAnsi="Liberation Serif" w:cs="Liberation Serif"/>
                <w:sz w:val="28"/>
              </w:rPr>
            </w:pPr>
            <w:r w:rsidRPr="00FA2AD9">
              <w:rPr>
                <w:rFonts w:ascii="Liberation Serif" w:hAnsi="Liberation Serif" w:cs="Liberation Serif"/>
                <w:sz w:val="28"/>
              </w:rPr>
              <w:t>3) доля граждан, участвующих в добровольческой деятельности к общей численности населения городского округа;</w:t>
            </w:r>
          </w:p>
          <w:p w:rsidR="00D01CD0" w:rsidRPr="00FA2AD9" w:rsidRDefault="00D01CD0" w:rsidP="00D01CD0">
            <w:pPr>
              <w:ind w:firstLine="0"/>
              <w:rPr>
                <w:rFonts w:ascii="Liberation Serif" w:hAnsi="Liberation Serif" w:cs="Liberation Serif"/>
                <w:sz w:val="28"/>
              </w:rPr>
            </w:pPr>
            <w:r w:rsidRPr="00FA2AD9">
              <w:rPr>
                <w:rFonts w:ascii="Liberation Serif" w:hAnsi="Liberation Serif" w:cs="Liberation Serif"/>
                <w:sz w:val="28"/>
              </w:rPr>
              <w:t>4) доля населения, участвующего в общественно значимых мероприятиях, в общей численности населения городского округа;</w:t>
            </w:r>
          </w:p>
          <w:p w:rsidR="00D01CD0" w:rsidRPr="00FA2AD9" w:rsidRDefault="00D01CD0" w:rsidP="00D01CD0">
            <w:pPr>
              <w:ind w:firstLine="0"/>
              <w:rPr>
                <w:rFonts w:ascii="Liberation Serif" w:hAnsi="Liberation Serif" w:cs="Liberation Serif"/>
                <w:sz w:val="28"/>
              </w:rPr>
            </w:pPr>
            <w:r w:rsidRPr="00FA2AD9">
              <w:rPr>
                <w:rFonts w:ascii="Liberation Serif" w:hAnsi="Liberation Serif" w:cs="Liberation Serif"/>
                <w:sz w:val="28"/>
              </w:rPr>
              <w:t xml:space="preserve">5) доля социально ориентированных НКО, </w:t>
            </w:r>
            <w:r w:rsidRPr="00FA2AD9">
              <w:rPr>
                <w:rFonts w:ascii="Liberation Serif" w:hAnsi="Liberation Serif" w:cs="Liberation Serif"/>
                <w:sz w:val="28"/>
              </w:rPr>
              <w:lastRenderedPageBreak/>
              <w:t>участвующих в реализации социально-значимых мероприятий, про</w:t>
            </w:r>
            <w:r w:rsidR="00F2012C" w:rsidRPr="00FA2AD9">
              <w:rPr>
                <w:rFonts w:ascii="Liberation Serif" w:hAnsi="Liberation Serif" w:cs="Liberation Serif"/>
                <w:sz w:val="28"/>
              </w:rPr>
              <w:t>в</w:t>
            </w:r>
            <w:r w:rsidRPr="00FA2AD9">
              <w:rPr>
                <w:rFonts w:ascii="Liberation Serif" w:hAnsi="Liberation Serif" w:cs="Liberation Serif"/>
                <w:sz w:val="28"/>
              </w:rPr>
              <w:t>одимых в Свердловской области и на территории городского округа;</w:t>
            </w:r>
          </w:p>
          <w:p w:rsidR="00D01CD0" w:rsidRPr="00FA2AD9" w:rsidRDefault="00D01CD0" w:rsidP="00D01CD0">
            <w:pPr>
              <w:ind w:firstLine="0"/>
              <w:rPr>
                <w:rFonts w:ascii="Liberation Serif" w:hAnsi="Liberation Serif" w:cs="Liberation Serif"/>
                <w:sz w:val="28"/>
              </w:rPr>
            </w:pPr>
            <w:r w:rsidRPr="00FA2AD9">
              <w:rPr>
                <w:rFonts w:ascii="Liberation Serif" w:hAnsi="Liberation Serif" w:cs="Liberation Serif"/>
                <w:sz w:val="28"/>
              </w:rPr>
              <w:t>6) число социально значимых проектов, реализуемых общественными организациями;</w:t>
            </w:r>
          </w:p>
          <w:p w:rsidR="00D01CD0" w:rsidRPr="00FA2AD9" w:rsidRDefault="00D01CD0" w:rsidP="00D01CD0">
            <w:pPr>
              <w:ind w:firstLine="0"/>
              <w:rPr>
                <w:rFonts w:ascii="Liberation Serif" w:hAnsi="Liberation Serif" w:cs="Liberation Serif"/>
                <w:sz w:val="28"/>
              </w:rPr>
            </w:pPr>
            <w:r w:rsidRPr="00FA2AD9">
              <w:rPr>
                <w:rFonts w:ascii="Liberation Serif" w:hAnsi="Liberation Serif" w:cs="Liberation Serif"/>
                <w:sz w:val="28"/>
              </w:rPr>
              <w:t>7) число волонтеров, постоянно участвующих в проектах, организуемых органами региональной и муниципальной власти;</w:t>
            </w:r>
          </w:p>
          <w:p w:rsidR="007708B1" w:rsidRPr="00FA2AD9" w:rsidRDefault="00D01CD0" w:rsidP="00D01CD0">
            <w:pPr>
              <w:ind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</w:rPr>
              <w:t>8) доля граждан, получивших меры социальной поддержки, в общей численности граждан (членов) социально ориентированных НКО, обратившихся в социально ориентированные НКО.</w:t>
            </w:r>
          </w:p>
        </w:tc>
      </w:tr>
      <w:tr w:rsidR="00EF6AE3" w:rsidRPr="00FA2AD9" w:rsidTr="00A94621">
        <w:trPr>
          <w:trHeight w:val="2200"/>
          <w:tblCellSpacing w:w="5" w:type="nil"/>
        </w:trPr>
        <w:tc>
          <w:tcPr>
            <w:tcW w:w="4095" w:type="dxa"/>
          </w:tcPr>
          <w:p w:rsidR="00EF6AE3" w:rsidRPr="00FA2AD9" w:rsidRDefault="00EF6AE3" w:rsidP="006B4FA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Объемы </w:t>
            </w:r>
            <w:r w:rsidR="00717430" w:rsidRPr="00FA2AD9">
              <w:rPr>
                <w:rFonts w:ascii="Liberation Serif" w:hAnsi="Liberation Serif" w:cs="Liberation Serif"/>
                <w:sz w:val="28"/>
                <w:szCs w:val="28"/>
              </w:rPr>
              <w:t>финансирования муниципальной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программы       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br/>
              <w:t>по годам реализации, тыс. рублей</w:t>
            </w:r>
          </w:p>
        </w:tc>
        <w:tc>
          <w:tcPr>
            <w:tcW w:w="5402" w:type="dxa"/>
          </w:tcPr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ВСЕГО: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  <w:r w:rsidR="0031414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0,0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руб.,                          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том числе: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(по годам реализации)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200,0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200,0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00,0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31414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250,0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300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300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300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тыс. руб.                       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из них:   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Местный бюджет: 22</w:t>
            </w:r>
            <w:r w:rsidR="0031414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0,0 тыс. руб.</w:t>
            </w:r>
            <w:r w:rsidRPr="00FA2AD9">
              <w:rPr>
                <w:rFonts w:ascii="Liberation Serif" w:hAnsi="Liberation Serif" w:cs="Liberation Serif"/>
                <w:i/>
                <w:sz w:val="28"/>
                <w:szCs w:val="28"/>
              </w:rPr>
              <w:t xml:space="preserve">                   </w:t>
            </w:r>
            <w:r w:rsidRPr="00FA2AD9"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в том числе: (по годам реализации)     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2021 год – 200,0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2022 год – 200,0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2023 год – 200,0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2024 год – 2</w:t>
            </w:r>
            <w:r w:rsidR="00314144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2025 год – 250,0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2026 год – 250,0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2027 год – 300,0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2028 год – 300,0 тыс. руб.</w:t>
            </w:r>
          </w:p>
          <w:p w:rsid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2029 год – 300,0 тыс. руб.</w:t>
            </w:r>
          </w:p>
          <w:p w:rsid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95A5A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Областной </w:t>
            </w:r>
            <w:r w:rsidR="00995A5A"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бюджет: 0,0 тыс. руб.                  </w:t>
            </w:r>
            <w:r w:rsidR="00995A5A" w:rsidRPr="00FA2AD9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том числе: (по годам реализации) 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22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23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24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995A5A" w:rsidRPr="00FA2AD9" w:rsidRDefault="00995A5A" w:rsidP="00995A5A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</w:t>
            </w:r>
            <w:r w:rsidR="00925E3D" w:rsidRPr="00FA2AD9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год – 0,0 тыс. руб.</w:t>
            </w:r>
          </w:p>
          <w:p w:rsid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C0146" w:rsidRP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3C0146">
              <w:rPr>
                <w:rFonts w:ascii="Liberation Serif" w:hAnsi="Liberation Serif" w:cs="Liberation Serif"/>
                <w:sz w:val="28"/>
                <w:szCs w:val="28"/>
              </w:rPr>
              <w:t>Федеральный бюджет:  0,0 тыс. рублей;</w:t>
            </w:r>
          </w:p>
          <w:p w:rsidR="003C0146" w:rsidRP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3C0146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2021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2022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</w:t>
            </w:r>
          </w:p>
          <w:p w:rsidR="003C0146" w:rsidRP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3C0146" w:rsidRP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3C0146">
              <w:rPr>
                <w:rFonts w:ascii="Liberation Serif" w:hAnsi="Liberation Serif" w:cs="Liberation Serif"/>
                <w:sz w:val="28"/>
                <w:szCs w:val="28"/>
              </w:rPr>
              <w:t>Внебюджетные источники: 0,0 тыс.рублей;</w:t>
            </w:r>
          </w:p>
          <w:p w:rsidR="003C0146" w:rsidRPr="003C0146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3C0146">
              <w:rPr>
                <w:rFonts w:ascii="Liberation Serif" w:hAnsi="Liberation Serif" w:cs="Liberation Serif"/>
                <w:sz w:val="28"/>
                <w:szCs w:val="28"/>
              </w:rPr>
              <w:t>в том числе: (по годам реализации):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2021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2022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2023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2024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2025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2026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2027 год – 0,0 тыс. руб.</w:t>
            </w:r>
          </w:p>
          <w:p w:rsidR="003C0146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2028 год – 0,0 тыс. руб.</w:t>
            </w:r>
          </w:p>
          <w:p w:rsidR="00EF6AE3" w:rsidRPr="00FA2AD9" w:rsidRDefault="003C0146" w:rsidP="003C0146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2029 год – 0,0 тыс. руб.</w:t>
            </w:r>
          </w:p>
        </w:tc>
      </w:tr>
      <w:tr w:rsidR="00EF6AE3" w:rsidRPr="00FA2AD9" w:rsidTr="00A94621">
        <w:trPr>
          <w:trHeight w:val="400"/>
          <w:tblCellSpacing w:w="5" w:type="nil"/>
        </w:trPr>
        <w:tc>
          <w:tcPr>
            <w:tcW w:w="4095" w:type="dxa"/>
          </w:tcPr>
          <w:p w:rsidR="00EF6AE3" w:rsidRPr="00FA2AD9" w:rsidRDefault="00EF6AE3" w:rsidP="00EF6AE3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Адрес размещения муниципальной программы в сети </w:t>
            </w:r>
            <w:r w:rsidR="00E824B9" w:rsidRPr="00FA2AD9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>Интернет</w:t>
            </w:r>
            <w:r w:rsidR="00E824B9" w:rsidRPr="00FA2AD9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</w:p>
        </w:tc>
        <w:tc>
          <w:tcPr>
            <w:tcW w:w="5402" w:type="dxa"/>
          </w:tcPr>
          <w:p w:rsidR="00EF6AE3" w:rsidRPr="00FA2AD9" w:rsidRDefault="00C845DC" w:rsidP="00925E3D">
            <w:pPr>
              <w:ind w:firstLine="0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hyperlink r:id="rId7" w:history="1">
              <w:r w:rsidR="00E824B9" w:rsidRPr="00FA2AD9">
                <w:rPr>
                  <w:rStyle w:val="affff2"/>
                  <w:rFonts w:ascii="Liberation Serif" w:hAnsi="Liberation Serif" w:cs="Liberation Serif"/>
                  <w:color w:val="auto"/>
                  <w:sz w:val="28"/>
                  <w:szCs w:val="28"/>
                  <w:u w:val="none"/>
                  <w:lang w:val="en-US"/>
                </w:rPr>
                <w:t>http</w:t>
              </w:r>
              <w:r w:rsidR="00E824B9" w:rsidRPr="00FA2AD9">
                <w:rPr>
                  <w:rStyle w:val="affff2"/>
                  <w:rFonts w:ascii="Liberation Serif" w:hAnsi="Liberation Serif" w:cs="Liberation Serif"/>
                  <w:color w:val="auto"/>
                  <w:sz w:val="28"/>
                  <w:szCs w:val="28"/>
                  <w:u w:val="none"/>
                </w:rPr>
                <w:t>://</w:t>
              </w:r>
              <w:r w:rsidR="00925E3D" w:rsidRPr="00FA2AD9">
                <w:rPr>
                  <w:rStyle w:val="affff2"/>
                  <w:rFonts w:ascii="Liberation Serif" w:hAnsi="Liberation Serif" w:cs="Liberation Serif"/>
                  <w:color w:val="auto"/>
                  <w:sz w:val="28"/>
                  <w:szCs w:val="28"/>
                  <w:u w:val="none"/>
                </w:rPr>
                <w:t xml:space="preserve">адм-затосвободный.рф </w:t>
              </w:r>
            </w:hyperlink>
            <w:r w:rsidR="00E824B9" w:rsidRPr="00FA2AD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DD48F6" w:rsidRPr="00FA2AD9" w:rsidRDefault="00DD48F6" w:rsidP="00DF3680">
      <w:pPr>
        <w:pStyle w:val="1"/>
        <w:ind w:left="284" w:firstLine="567"/>
        <w:rPr>
          <w:rFonts w:ascii="Liberation Serif" w:hAnsi="Liberation Serif" w:cs="Liberation Serif"/>
          <w:sz w:val="28"/>
          <w:szCs w:val="28"/>
        </w:rPr>
      </w:pPr>
      <w:bookmarkStart w:id="0" w:name="sub_21"/>
    </w:p>
    <w:bookmarkEnd w:id="0"/>
    <w:p w:rsidR="003C0146" w:rsidRPr="003C0146" w:rsidRDefault="003C0146" w:rsidP="003C0146">
      <w:pPr>
        <w:widowControl/>
        <w:autoSpaceDE/>
        <w:autoSpaceDN/>
        <w:adjustRightInd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C0146">
        <w:rPr>
          <w:rFonts w:ascii="Liberation Serif" w:hAnsi="Liberation Serif" w:cs="Liberation Serif"/>
          <w:b/>
          <w:sz w:val="28"/>
          <w:szCs w:val="28"/>
        </w:rPr>
        <w:t>Раздел 1. Характеристика и анализ текущего состояния сферы, на которую направлена муниципальная программа.</w:t>
      </w:r>
    </w:p>
    <w:p w:rsidR="002737B4" w:rsidRPr="00FA2AD9" w:rsidRDefault="002737B4" w:rsidP="00E824B9">
      <w:pPr>
        <w:tabs>
          <w:tab w:val="left" w:pos="2715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737B4" w:rsidRPr="00FA2AD9" w:rsidRDefault="002737B4" w:rsidP="00DD48F6">
      <w:pPr>
        <w:widowControl/>
        <w:autoSpaceDE/>
        <w:autoSpaceDN/>
        <w:adjustRightInd/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Федеральным законом от </w:t>
      </w:r>
      <w:r w:rsidR="0041604E" w:rsidRPr="00FA2AD9">
        <w:rPr>
          <w:rFonts w:ascii="Liberation Serif" w:hAnsi="Liberation Serif" w:cs="Liberation Serif"/>
          <w:sz w:val="28"/>
          <w:szCs w:val="28"/>
        </w:rPr>
        <w:t>0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6 октября 2003 года </w:t>
      </w:r>
      <w:r w:rsidR="0041604E" w:rsidRPr="00FA2AD9">
        <w:rPr>
          <w:rFonts w:ascii="Liberation Serif" w:hAnsi="Liberation Serif" w:cs="Liberation Serif"/>
          <w:sz w:val="28"/>
          <w:szCs w:val="28"/>
        </w:rPr>
        <w:t>№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отнесено к вопросам местного значения.</w:t>
      </w:r>
    </w:p>
    <w:p w:rsidR="00112730" w:rsidRPr="00FA2AD9" w:rsidRDefault="002737B4" w:rsidP="00DD48F6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На </w:t>
      </w:r>
      <w:r w:rsidR="00EA0361" w:rsidRPr="00FA2AD9">
        <w:rPr>
          <w:rFonts w:ascii="Liberation Serif" w:hAnsi="Liberation Serif" w:cs="Liberation Serif"/>
          <w:sz w:val="28"/>
          <w:szCs w:val="28"/>
        </w:rPr>
        <w:t>0</w:t>
      </w:r>
      <w:r w:rsidRPr="00FA2AD9">
        <w:rPr>
          <w:rFonts w:ascii="Liberation Serif" w:hAnsi="Liberation Serif" w:cs="Liberation Serif"/>
          <w:sz w:val="28"/>
          <w:szCs w:val="28"/>
        </w:rPr>
        <w:t>1 января 20</w:t>
      </w:r>
      <w:r w:rsidR="00AA6432" w:rsidRPr="00FA2AD9">
        <w:rPr>
          <w:rFonts w:ascii="Liberation Serif" w:hAnsi="Liberation Serif" w:cs="Liberation Serif"/>
          <w:sz w:val="28"/>
          <w:szCs w:val="28"/>
        </w:rPr>
        <w:t>21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года на территории </w:t>
      </w:r>
      <w:r w:rsidR="00101597" w:rsidRPr="00FA2AD9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AA6432" w:rsidRPr="00FA2AD9">
        <w:rPr>
          <w:rFonts w:ascii="Liberation Serif" w:hAnsi="Liberation Serif" w:cs="Liberation Serif"/>
          <w:sz w:val="28"/>
          <w:szCs w:val="28"/>
        </w:rPr>
        <w:t xml:space="preserve">ЗАТО </w:t>
      </w:r>
      <w:r w:rsidR="00AA6432" w:rsidRPr="00FA2AD9">
        <w:rPr>
          <w:rFonts w:ascii="Liberation Serif" w:hAnsi="Liberation Serif" w:cs="Liberation Serif"/>
          <w:sz w:val="28"/>
          <w:szCs w:val="28"/>
        </w:rPr>
        <w:lastRenderedPageBreak/>
        <w:t xml:space="preserve">Свободный </w:t>
      </w:r>
      <w:r w:rsidR="00101597" w:rsidRPr="00FA2AD9">
        <w:rPr>
          <w:rFonts w:ascii="Liberation Serif" w:hAnsi="Liberation Serif" w:cs="Liberation Serif"/>
          <w:sz w:val="28"/>
          <w:szCs w:val="28"/>
        </w:rPr>
        <w:t>зарегистрирован</w:t>
      </w:r>
      <w:r w:rsidR="00AA6432" w:rsidRPr="00FA2AD9">
        <w:rPr>
          <w:rFonts w:ascii="Liberation Serif" w:hAnsi="Liberation Serif" w:cs="Liberation Serif"/>
          <w:sz w:val="28"/>
          <w:szCs w:val="28"/>
        </w:rPr>
        <w:t>а</w:t>
      </w:r>
      <w:r w:rsidR="00101597"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9315FD">
        <w:rPr>
          <w:rFonts w:ascii="Liberation Serif" w:hAnsi="Liberation Serif" w:cs="Liberation Serif"/>
          <w:sz w:val="28"/>
          <w:szCs w:val="28"/>
        </w:rPr>
        <w:t>одна</w:t>
      </w:r>
      <w:r w:rsidRPr="00FA2AD9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101597" w:rsidRPr="00FA2AD9">
        <w:rPr>
          <w:rFonts w:ascii="Liberation Serif" w:hAnsi="Liberation Serif" w:cs="Liberation Serif"/>
          <w:sz w:val="28"/>
          <w:szCs w:val="28"/>
        </w:rPr>
        <w:t>социально-ориентированн</w:t>
      </w:r>
      <w:r w:rsidR="00AA6432" w:rsidRPr="00FA2AD9">
        <w:rPr>
          <w:rFonts w:ascii="Liberation Serif" w:hAnsi="Liberation Serif" w:cs="Liberation Serif"/>
          <w:sz w:val="28"/>
          <w:szCs w:val="28"/>
        </w:rPr>
        <w:t>ая</w:t>
      </w:r>
      <w:r w:rsidR="00101597" w:rsidRPr="00FA2AD9">
        <w:rPr>
          <w:rFonts w:ascii="Liberation Serif" w:hAnsi="Liberation Serif" w:cs="Liberation Serif"/>
          <w:sz w:val="28"/>
          <w:szCs w:val="28"/>
        </w:rPr>
        <w:t xml:space="preserve"> некоммерческ</w:t>
      </w:r>
      <w:r w:rsidR="00AA6432" w:rsidRPr="00FA2AD9">
        <w:rPr>
          <w:rFonts w:ascii="Liberation Serif" w:hAnsi="Liberation Serif" w:cs="Liberation Serif"/>
          <w:sz w:val="28"/>
          <w:szCs w:val="28"/>
        </w:rPr>
        <w:t>ая</w:t>
      </w:r>
      <w:r w:rsidR="00101597" w:rsidRPr="00FA2AD9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AA6432" w:rsidRPr="00FA2AD9">
        <w:rPr>
          <w:rFonts w:ascii="Liberation Serif" w:hAnsi="Liberation Serif" w:cs="Liberation Serif"/>
          <w:sz w:val="28"/>
          <w:szCs w:val="28"/>
        </w:rPr>
        <w:t>я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, </w:t>
      </w:r>
      <w:r w:rsidR="00DF6BFC" w:rsidRPr="00FA2AD9">
        <w:rPr>
          <w:rFonts w:ascii="Liberation Serif" w:hAnsi="Liberation Serif" w:cs="Liberation Serif"/>
          <w:sz w:val="28"/>
          <w:szCs w:val="28"/>
        </w:rPr>
        <w:t>осуществляющ</w:t>
      </w:r>
      <w:r w:rsidR="00AA6432" w:rsidRPr="00FA2AD9">
        <w:rPr>
          <w:rFonts w:ascii="Liberation Serif" w:hAnsi="Liberation Serif" w:cs="Liberation Serif"/>
          <w:sz w:val="28"/>
          <w:szCs w:val="28"/>
        </w:rPr>
        <w:t>ая</w:t>
      </w:r>
      <w:r w:rsidR="001A465B"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AA6432" w:rsidRPr="00FA2AD9">
        <w:rPr>
          <w:rFonts w:ascii="Liberation Serif" w:hAnsi="Liberation Serif" w:cs="Liberation Serif"/>
          <w:sz w:val="28"/>
          <w:szCs w:val="28"/>
        </w:rPr>
        <w:t>поддержку социально незащищенных категорий граждан</w:t>
      </w:r>
      <w:r w:rsidR="001A465B" w:rsidRPr="00FA2AD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D381A" w:rsidRPr="00FA2AD9" w:rsidRDefault="00305D9F" w:rsidP="00DD48F6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В</w:t>
      </w:r>
      <w:r w:rsidR="00342DC7"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7D381A" w:rsidRPr="00FA2AD9">
        <w:rPr>
          <w:rFonts w:ascii="Liberation Serif" w:hAnsi="Liberation Serif" w:cs="Liberation Serif"/>
          <w:sz w:val="28"/>
          <w:szCs w:val="28"/>
        </w:rPr>
        <w:t>городско</w:t>
      </w:r>
      <w:r w:rsidRPr="00FA2AD9">
        <w:rPr>
          <w:rFonts w:ascii="Liberation Serif" w:hAnsi="Liberation Serif" w:cs="Liberation Serif"/>
          <w:sz w:val="28"/>
          <w:szCs w:val="28"/>
        </w:rPr>
        <w:t>м</w:t>
      </w:r>
      <w:r w:rsidR="007D381A" w:rsidRPr="00FA2AD9">
        <w:rPr>
          <w:rFonts w:ascii="Liberation Serif" w:hAnsi="Liberation Serif" w:cs="Liberation Serif"/>
          <w:sz w:val="28"/>
          <w:szCs w:val="28"/>
        </w:rPr>
        <w:t xml:space="preserve"> округ</w:t>
      </w:r>
      <w:r w:rsidRPr="00FA2AD9">
        <w:rPr>
          <w:rFonts w:ascii="Liberation Serif" w:hAnsi="Liberation Serif" w:cs="Liberation Serif"/>
          <w:sz w:val="28"/>
          <w:szCs w:val="28"/>
        </w:rPr>
        <w:t>е</w:t>
      </w:r>
      <w:r w:rsidR="007D381A"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33279F" w:rsidRPr="00FA2AD9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7D381A" w:rsidRPr="00FA2AD9">
        <w:rPr>
          <w:rFonts w:ascii="Liberation Serif" w:hAnsi="Liberation Serif" w:cs="Liberation Serif"/>
          <w:sz w:val="28"/>
          <w:szCs w:val="28"/>
        </w:rPr>
        <w:t xml:space="preserve">проживает более </w:t>
      </w:r>
      <w:r w:rsidR="00427A6D" w:rsidRPr="00FA2AD9">
        <w:rPr>
          <w:rFonts w:ascii="Liberation Serif" w:hAnsi="Liberation Serif" w:cs="Liberation Serif"/>
          <w:sz w:val="28"/>
          <w:szCs w:val="28"/>
        </w:rPr>
        <w:t>600</w:t>
      </w:r>
      <w:r w:rsidR="007D381A" w:rsidRPr="00FA2AD9">
        <w:rPr>
          <w:rFonts w:ascii="Liberation Serif" w:hAnsi="Liberation Serif" w:cs="Liberation Serif"/>
          <w:sz w:val="28"/>
          <w:szCs w:val="28"/>
        </w:rPr>
        <w:t xml:space="preserve"> пожилых граждан,</w:t>
      </w:r>
      <w:r w:rsidR="0033279F" w:rsidRPr="00FA2AD9">
        <w:rPr>
          <w:rFonts w:ascii="Liberation Serif" w:hAnsi="Liberation Serif" w:cs="Liberation Serif"/>
          <w:sz w:val="28"/>
          <w:szCs w:val="28"/>
        </w:rPr>
        <w:t xml:space="preserve"> более 160 граждан, имеющих инвалидность, более 100 многодетных семей. </w:t>
      </w:r>
      <w:r w:rsidR="007D381A" w:rsidRPr="00FA2AD9">
        <w:rPr>
          <w:rFonts w:ascii="Liberation Serif" w:hAnsi="Liberation Serif" w:cs="Liberation Serif"/>
          <w:sz w:val="28"/>
          <w:szCs w:val="28"/>
        </w:rPr>
        <w:t xml:space="preserve">Забота о повышении качества и уровня </w:t>
      </w:r>
      <w:r w:rsidR="0033279F" w:rsidRPr="00FA2AD9">
        <w:rPr>
          <w:rFonts w:ascii="Liberation Serif" w:hAnsi="Liberation Serif" w:cs="Liberation Serif"/>
          <w:sz w:val="28"/>
          <w:szCs w:val="28"/>
        </w:rPr>
        <w:t>социально незащищенных категорий граждан</w:t>
      </w:r>
      <w:r w:rsidR="007D381A" w:rsidRPr="00FA2AD9">
        <w:rPr>
          <w:rFonts w:ascii="Liberation Serif" w:hAnsi="Liberation Serif" w:cs="Liberation Serif"/>
          <w:sz w:val="28"/>
          <w:szCs w:val="28"/>
        </w:rPr>
        <w:t xml:space="preserve"> является одной из приоритетных задач социальной политики, реализуемой в городском округе</w:t>
      </w:r>
      <w:r w:rsidR="0033279F" w:rsidRPr="00FA2AD9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7D381A" w:rsidRPr="00FA2AD9">
        <w:rPr>
          <w:rFonts w:ascii="Liberation Serif" w:hAnsi="Liberation Serif" w:cs="Liberation Serif"/>
          <w:sz w:val="28"/>
          <w:szCs w:val="28"/>
        </w:rPr>
        <w:t>.</w:t>
      </w:r>
    </w:p>
    <w:p w:rsidR="0021618C" w:rsidRPr="00FA2AD9" w:rsidRDefault="00133D62" w:rsidP="00DD48F6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На территории городского округа </w:t>
      </w:r>
      <w:r w:rsidR="0021618C" w:rsidRPr="00FA2AD9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действует ряд общественных объединений, осуществляющих мероприятия по </w:t>
      </w:r>
      <w:r w:rsidR="00E73595" w:rsidRPr="00FA2AD9">
        <w:rPr>
          <w:rFonts w:ascii="Liberation Serif" w:hAnsi="Liberation Serif" w:cs="Liberation Serif"/>
          <w:sz w:val="28"/>
          <w:szCs w:val="28"/>
        </w:rPr>
        <w:t xml:space="preserve">волонтерской деятельности, </w:t>
      </w:r>
      <w:r w:rsidR="00531ABE" w:rsidRPr="00FA2AD9">
        <w:rPr>
          <w:rFonts w:ascii="Liberation Serif" w:hAnsi="Liberation Serif" w:cs="Liberation Serif"/>
          <w:sz w:val="28"/>
          <w:szCs w:val="28"/>
        </w:rPr>
        <w:t>гражданско-</w:t>
      </w:r>
      <w:r w:rsidRPr="00FA2AD9">
        <w:rPr>
          <w:rFonts w:ascii="Liberation Serif" w:hAnsi="Liberation Serif" w:cs="Liberation Serif"/>
          <w:sz w:val="28"/>
          <w:szCs w:val="28"/>
        </w:rPr>
        <w:t>патриотическому воспитанию молодежи</w:t>
      </w:r>
      <w:r w:rsidR="0021618C" w:rsidRPr="00FA2AD9">
        <w:rPr>
          <w:rFonts w:ascii="Liberation Serif" w:hAnsi="Liberation Serif" w:cs="Liberation Serif"/>
          <w:sz w:val="28"/>
          <w:szCs w:val="28"/>
        </w:rPr>
        <w:t xml:space="preserve">: </w:t>
      </w:r>
      <w:r w:rsidR="00E73595" w:rsidRPr="00FA2AD9">
        <w:rPr>
          <w:rFonts w:ascii="Liberation Serif" w:hAnsi="Liberation Serif" w:cs="Liberation Serif"/>
          <w:sz w:val="28"/>
          <w:szCs w:val="28"/>
        </w:rPr>
        <w:t xml:space="preserve">Муниципальное представительство ресурсного центра добровольчества Свердловской области «Сила Урала», куда входят Школьный </w:t>
      </w:r>
      <w:r w:rsidR="0016285D" w:rsidRPr="00FA2AD9">
        <w:rPr>
          <w:rFonts w:ascii="Liberation Serif" w:hAnsi="Liberation Serif" w:cs="Liberation Serif"/>
          <w:sz w:val="28"/>
          <w:szCs w:val="28"/>
        </w:rPr>
        <w:t xml:space="preserve">волонтерский отряд «КИВИ», волонтерский штаб </w:t>
      </w:r>
      <w:r w:rsidR="00E73595" w:rsidRPr="00FA2AD9">
        <w:rPr>
          <w:rFonts w:ascii="Liberation Serif" w:hAnsi="Liberation Serif" w:cs="Liberation Serif"/>
          <w:sz w:val="28"/>
          <w:szCs w:val="28"/>
        </w:rPr>
        <w:t xml:space="preserve">общероссийской акции взаимопомощи </w:t>
      </w:r>
      <w:r w:rsidR="0016285D" w:rsidRPr="00FA2AD9">
        <w:rPr>
          <w:rFonts w:ascii="Liberation Serif" w:hAnsi="Liberation Serif" w:cs="Liberation Serif"/>
          <w:sz w:val="28"/>
          <w:szCs w:val="28"/>
        </w:rPr>
        <w:t>#МыВместе</w:t>
      </w:r>
      <w:r w:rsidR="00E73595" w:rsidRPr="00FA2AD9">
        <w:rPr>
          <w:rFonts w:ascii="Liberation Serif" w:hAnsi="Liberation Serif" w:cs="Liberation Serif"/>
          <w:sz w:val="28"/>
          <w:szCs w:val="28"/>
        </w:rPr>
        <w:t>. Также на территории действует Местное отделение Свердловской областной общественной организации ветеранов войны, труда, боевых действий, государственной службы, пенсионеров городского округа ЗАТО Свободный, Совет ветеранов Тагильской ракетной дивизии.</w:t>
      </w:r>
    </w:p>
    <w:p w:rsidR="008825A4" w:rsidRPr="00FA2AD9" w:rsidRDefault="00070378" w:rsidP="00DD48F6">
      <w:pPr>
        <w:ind w:firstLine="709"/>
        <w:rPr>
          <w:rFonts w:ascii="Liberation Serif" w:hAnsi="Liberation Serif" w:cs="Liberation Serif"/>
          <w:bCs/>
          <w:color w:val="000000"/>
          <w:kern w:val="28"/>
          <w:sz w:val="28"/>
          <w:szCs w:val="28"/>
        </w:rPr>
      </w:pPr>
      <w:r w:rsidRPr="00FA2AD9">
        <w:rPr>
          <w:rFonts w:ascii="Liberation Serif" w:hAnsi="Liberation Serif" w:cs="Liberation Serif"/>
          <w:bCs/>
          <w:color w:val="000000"/>
          <w:kern w:val="28"/>
          <w:sz w:val="28"/>
          <w:szCs w:val="28"/>
        </w:rPr>
        <w:t xml:space="preserve">Взаимодействие и активное сотрудничество администрации городского округа с </w:t>
      </w:r>
      <w:r w:rsidR="00E73595" w:rsidRPr="00FA2AD9">
        <w:rPr>
          <w:rFonts w:ascii="Liberation Serif" w:hAnsi="Liberation Serif" w:cs="Liberation Serif"/>
          <w:bCs/>
          <w:color w:val="000000"/>
          <w:kern w:val="28"/>
          <w:sz w:val="28"/>
          <w:szCs w:val="28"/>
        </w:rPr>
        <w:t>общественными</w:t>
      </w:r>
      <w:r w:rsidRPr="00FA2AD9">
        <w:rPr>
          <w:rFonts w:ascii="Liberation Serif" w:hAnsi="Liberation Serif" w:cs="Liberation Serif"/>
          <w:bCs/>
          <w:color w:val="000000"/>
          <w:kern w:val="28"/>
          <w:sz w:val="28"/>
          <w:szCs w:val="28"/>
        </w:rPr>
        <w:t xml:space="preserve"> организациями строится на партнерских взаимоотношениях, </w:t>
      </w:r>
      <w:r w:rsidR="00ED7EAB" w:rsidRPr="00FA2AD9">
        <w:rPr>
          <w:rFonts w:ascii="Liberation Serif" w:hAnsi="Liberation Serif" w:cs="Liberation Serif"/>
          <w:bCs/>
          <w:color w:val="000000"/>
          <w:kern w:val="28"/>
          <w:sz w:val="28"/>
          <w:szCs w:val="28"/>
        </w:rPr>
        <w:t>о</w:t>
      </w:r>
      <w:r w:rsidR="008825A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собенно ярко взаимодействие общественных организаций проявляется при праздновании Дня Победы в Великой Отечественной войне</w:t>
      </w:r>
      <w:r w:rsidR="00E73595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, Дня пенсионера, Декады инвалидов,</w:t>
      </w:r>
      <w:r w:rsidR="008825A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</w:t>
      </w:r>
      <w:r w:rsidR="00E73595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при</w:t>
      </w:r>
      <w:r w:rsidR="008825A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проведении культурно-массовых, памятно-мемориальных мероприятий, военно-патриотических акций.</w:t>
      </w:r>
      <w:r w:rsidR="008825A4" w:rsidRPr="00FA2AD9">
        <w:rPr>
          <w:rFonts w:ascii="Liberation Serif" w:hAnsi="Liberation Serif" w:cs="Liberation Serif"/>
          <w:bCs/>
          <w:color w:val="000000"/>
          <w:kern w:val="28"/>
          <w:sz w:val="28"/>
          <w:szCs w:val="28"/>
        </w:rPr>
        <w:t xml:space="preserve"> </w:t>
      </w:r>
    </w:p>
    <w:p w:rsidR="00771211" w:rsidRPr="00FA2AD9" w:rsidRDefault="00950CA8" w:rsidP="00DD48F6">
      <w:pPr>
        <w:widowControl/>
        <w:autoSpaceDE/>
        <w:autoSpaceDN/>
        <w:adjustRightInd/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Одним из направлений с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оциальн</w:t>
      </w:r>
      <w:r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ой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политик</w:t>
      </w:r>
      <w:r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и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городского округа </w:t>
      </w:r>
      <w:r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ЗАТО Свободный является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сотрудничеств</w:t>
      </w:r>
      <w:r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о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, </w:t>
      </w:r>
      <w:r w:rsidR="00B823D0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оказание 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помощ</w:t>
      </w:r>
      <w:r w:rsidR="00B823D0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и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и поддержк</w:t>
      </w:r>
      <w:r w:rsidR="00B823D0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и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</w:t>
      </w:r>
      <w:r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социально ориентированны</w:t>
      </w:r>
      <w:r w:rsidR="00B823D0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>м</w:t>
      </w:r>
      <w:r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 НКО</w:t>
      </w:r>
      <w:r w:rsidR="007E0174" w:rsidRPr="00FA2AD9">
        <w:rPr>
          <w:rFonts w:ascii="Liberation Serif" w:hAnsi="Liberation Serif" w:cs="Liberation Serif"/>
          <w:color w:val="000000"/>
          <w:kern w:val="28"/>
          <w:sz w:val="28"/>
          <w:szCs w:val="28"/>
        </w:rPr>
        <w:t xml:space="preserve">. </w:t>
      </w:r>
      <w:r w:rsidR="00771211" w:rsidRPr="00FA2AD9">
        <w:rPr>
          <w:rFonts w:ascii="Liberation Serif" w:hAnsi="Liberation Serif" w:cs="Liberation Serif"/>
          <w:sz w:val="28"/>
          <w:szCs w:val="28"/>
        </w:rPr>
        <w:t xml:space="preserve">Использование потенциала </w:t>
      </w:r>
      <w:r w:rsidRPr="00FA2AD9">
        <w:rPr>
          <w:rFonts w:ascii="Liberation Serif" w:hAnsi="Liberation Serif" w:cs="Liberation Serif"/>
          <w:sz w:val="28"/>
          <w:szCs w:val="28"/>
        </w:rPr>
        <w:t>таких организаций</w:t>
      </w:r>
      <w:r w:rsidR="00771211" w:rsidRPr="00FA2AD9">
        <w:rPr>
          <w:rFonts w:ascii="Liberation Serif" w:hAnsi="Liberation Serif" w:cs="Liberation Serif"/>
          <w:sz w:val="28"/>
          <w:szCs w:val="28"/>
        </w:rPr>
        <w:t xml:space="preserve"> обеспечит </w:t>
      </w:r>
      <w:r w:rsidR="00AB1182" w:rsidRPr="00FA2AD9">
        <w:rPr>
          <w:rFonts w:ascii="Liberation Serif" w:hAnsi="Liberation Serif" w:cs="Liberation Serif"/>
          <w:sz w:val="28"/>
          <w:szCs w:val="28"/>
        </w:rPr>
        <w:t>положительное влияние на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771211" w:rsidRPr="00FA2AD9">
        <w:rPr>
          <w:rFonts w:ascii="Liberation Serif" w:hAnsi="Liberation Serif" w:cs="Liberation Serif"/>
          <w:sz w:val="28"/>
          <w:szCs w:val="28"/>
        </w:rPr>
        <w:t>развитие социальной, политической и экономической сфер город</w:t>
      </w:r>
      <w:r w:rsidR="00DF6BFC" w:rsidRPr="00FA2AD9">
        <w:rPr>
          <w:rFonts w:ascii="Liberation Serif" w:hAnsi="Liberation Serif" w:cs="Liberation Serif"/>
          <w:sz w:val="28"/>
          <w:szCs w:val="28"/>
        </w:rPr>
        <w:t>ского округа</w:t>
      </w:r>
      <w:r w:rsidR="00771211" w:rsidRPr="00FA2AD9">
        <w:rPr>
          <w:rFonts w:ascii="Liberation Serif" w:hAnsi="Liberation Serif" w:cs="Liberation Serif"/>
          <w:sz w:val="28"/>
          <w:szCs w:val="28"/>
        </w:rPr>
        <w:t>.</w:t>
      </w:r>
    </w:p>
    <w:p w:rsidR="005F765A" w:rsidRPr="00FA2AD9" w:rsidRDefault="00B823D0" w:rsidP="00DD48F6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Основными </w:t>
      </w:r>
      <w:r w:rsidR="001A465B" w:rsidRPr="00FA2AD9">
        <w:rPr>
          <w:rFonts w:ascii="Liberation Serif" w:hAnsi="Liberation Serif" w:cs="Liberation Serif"/>
          <w:sz w:val="28"/>
          <w:szCs w:val="28"/>
        </w:rPr>
        <w:t xml:space="preserve">проблемами развития социально ориентированных НКО </w:t>
      </w:r>
      <w:r w:rsidR="005F765A" w:rsidRPr="00FA2AD9">
        <w:rPr>
          <w:rFonts w:ascii="Liberation Serif" w:hAnsi="Liberation Serif" w:cs="Liberation Serif"/>
          <w:sz w:val="28"/>
          <w:szCs w:val="28"/>
        </w:rPr>
        <w:t xml:space="preserve">городского округа 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1A465B" w:rsidRPr="00FA2AD9">
        <w:rPr>
          <w:rFonts w:ascii="Liberation Serif" w:hAnsi="Liberation Serif" w:cs="Liberation Serif"/>
          <w:sz w:val="28"/>
          <w:szCs w:val="28"/>
        </w:rPr>
        <w:t>остаются низкая финансовая устойчивость, нормативно-правовые, организационные, имущественные, образовательные, информационные барьеры, сдерживающие развитие социально ориентированных НКО</w:t>
      </w:r>
      <w:r w:rsidR="005F765A" w:rsidRPr="00FA2AD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84002" w:rsidRPr="00FA2AD9" w:rsidRDefault="00284002" w:rsidP="00DD48F6">
      <w:pPr>
        <w:pStyle w:val="1"/>
        <w:spacing w:before="0" w:after="0"/>
        <w:ind w:firstLine="709"/>
        <w:jc w:val="both"/>
        <w:rPr>
          <w:rFonts w:ascii="Liberation Serif" w:hAnsi="Liberation Serif" w:cs="Liberation Serif"/>
          <w:b w:val="0"/>
          <w:color w:val="auto"/>
          <w:sz w:val="28"/>
          <w:szCs w:val="28"/>
        </w:rPr>
      </w:pPr>
      <w:r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>В целях стимулирования роста активности социально ориентированных НКО, реализующих социально значимые проекты и предоставляющи</w:t>
      </w:r>
      <w:r w:rsidR="00DF6BFC"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>е</w:t>
      </w:r>
      <w:r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 в ходе уставной деятельности востребованные в обществе социальные услуги</w:t>
      </w:r>
      <w:r w:rsidR="00DF6BFC"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>,</w:t>
      </w:r>
      <w:r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 разработана муниципальная программа «Поддержка социально ориентированных некоммерческих организаций в городском округе </w:t>
      </w:r>
      <w:r w:rsidR="00B823D0"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ЗАТО Свободный </w:t>
      </w:r>
      <w:r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до </w:t>
      </w:r>
      <w:r w:rsidR="00D01CD0"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>202</w:t>
      </w:r>
      <w:r w:rsidR="00B823D0"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>9</w:t>
      </w:r>
      <w:r w:rsidR="00DF6BFC"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> </w:t>
      </w:r>
      <w:r w:rsidRPr="00FA2AD9">
        <w:rPr>
          <w:rFonts w:ascii="Liberation Serif" w:hAnsi="Liberation Serif" w:cs="Liberation Serif"/>
          <w:b w:val="0"/>
          <w:color w:val="auto"/>
          <w:sz w:val="28"/>
          <w:szCs w:val="28"/>
        </w:rPr>
        <w:t>года» (далее - Программа).</w:t>
      </w:r>
    </w:p>
    <w:p w:rsidR="002B1ED6" w:rsidRPr="00FA2AD9" w:rsidRDefault="002B1ED6" w:rsidP="00DD48F6">
      <w:pPr>
        <w:pStyle w:val="1"/>
        <w:spacing w:before="0" w:after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FA2AD9">
        <w:rPr>
          <w:rFonts w:ascii="Liberation Serif" w:hAnsi="Liberation Serif" w:cs="Liberation Serif"/>
          <w:b w:val="0"/>
          <w:sz w:val="28"/>
          <w:szCs w:val="28"/>
        </w:rPr>
        <w:t>Реализация Программы:</w:t>
      </w:r>
    </w:p>
    <w:p w:rsidR="002B1ED6" w:rsidRPr="00FA2AD9" w:rsidRDefault="002B1ED6" w:rsidP="00DD48F6">
      <w:pPr>
        <w:tabs>
          <w:tab w:val="left" w:pos="993"/>
        </w:tabs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1) обеспечит преемственность достигнутых форм взаимодействия администрации городского округа и общественности;</w:t>
      </w:r>
    </w:p>
    <w:p w:rsidR="002B1ED6" w:rsidRPr="00FA2AD9" w:rsidRDefault="002B1ED6" w:rsidP="00DD48F6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2) позволит сформировать систему экономической поддержки социально ориентированных НКО по результатам отбора; </w:t>
      </w:r>
    </w:p>
    <w:p w:rsidR="002B1ED6" w:rsidRPr="00FA2AD9" w:rsidRDefault="002B1ED6" w:rsidP="00DD48F6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lastRenderedPageBreak/>
        <w:t>3) придаст дополнительный импульс общественно-гражданским инициативам населения, социально ориентированным НКО, реализующим социально значимые проекты.</w:t>
      </w:r>
    </w:p>
    <w:p w:rsidR="00376376" w:rsidRPr="00FA2AD9" w:rsidRDefault="00376376" w:rsidP="00DD48F6">
      <w:pPr>
        <w:ind w:firstLine="709"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Риск реализации Программы</w:t>
      </w:r>
      <w:r w:rsidR="00DF6BFC" w:rsidRPr="00FA2AD9">
        <w:rPr>
          <w:rFonts w:ascii="Liberation Serif" w:hAnsi="Liberation Serif" w:cs="Liberation Serif"/>
          <w:sz w:val="28"/>
        </w:rPr>
        <w:t>,</w:t>
      </w:r>
      <w:r w:rsidRPr="00FA2AD9">
        <w:rPr>
          <w:rFonts w:ascii="Liberation Serif" w:hAnsi="Liberation Serif" w:cs="Liberation Serif"/>
          <w:sz w:val="28"/>
        </w:rPr>
        <w:t xml:space="preserve"> наступление или ненаступление, которого не зависит от действий ответственного исполнителя Программы</w:t>
      </w:r>
      <w:r w:rsidR="00DF6BFC" w:rsidRPr="00FA2AD9">
        <w:rPr>
          <w:rFonts w:ascii="Liberation Serif" w:hAnsi="Liberation Serif" w:cs="Liberation Serif"/>
          <w:sz w:val="28"/>
        </w:rPr>
        <w:t>,</w:t>
      </w:r>
      <w:r w:rsidRPr="00FA2AD9">
        <w:rPr>
          <w:rFonts w:ascii="Liberation Serif" w:hAnsi="Liberation Serif" w:cs="Liberation Serif"/>
          <w:sz w:val="28"/>
        </w:rPr>
        <w:t xml:space="preserve"> явля</w:t>
      </w:r>
      <w:r w:rsidR="00284002" w:rsidRPr="00FA2AD9">
        <w:rPr>
          <w:rFonts w:ascii="Liberation Serif" w:hAnsi="Liberation Serif" w:cs="Liberation Serif"/>
          <w:sz w:val="28"/>
        </w:rPr>
        <w:t>е</w:t>
      </w:r>
      <w:r w:rsidRPr="00FA2AD9">
        <w:rPr>
          <w:rFonts w:ascii="Liberation Serif" w:hAnsi="Liberation Serif" w:cs="Liberation Serif"/>
          <w:sz w:val="28"/>
        </w:rPr>
        <w:t>тся следствием:</w:t>
      </w:r>
    </w:p>
    <w:p w:rsidR="00376376" w:rsidRPr="00FA2AD9" w:rsidRDefault="00376376" w:rsidP="00DD48F6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contextualSpacing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несвоевременн</w:t>
      </w:r>
      <w:r w:rsidR="00DF6BFC" w:rsidRPr="00FA2AD9">
        <w:rPr>
          <w:rFonts w:ascii="Liberation Serif" w:hAnsi="Liberation Serif" w:cs="Liberation Serif"/>
          <w:sz w:val="28"/>
        </w:rPr>
        <w:t>ости</w:t>
      </w:r>
      <w:r w:rsidRPr="00FA2AD9">
        <w:rPr>
          <w:rFonts w:ascii="Liberation Serif" w:hAnsi="Liberation Serif" w:cs="Liberation Serif"/>
          <w:sz w:val="28"/>
        </w:rPr>
        <w:t xml:space="preserve"> разработки,</w:t>
      </w:r>
      <w:r w:rsidR="00284002" w:rsidRPr="00FA2AD9">
        <w:rPr>
          <w:rFonts w:ascii="Liberation Serif" w:hAnsi="Liberation Serif" w:cs="Liberation Serif"/>
          <w:sz w:val="28"/>
        </w:rPr>
        <w:t xml:space="preserve"> </w:t>
      </w:r>
      <w:r w:rsidRPr="00FA2AD9">
        <w:rPr>
          <w:rFonts w:ascii="Liberation Serif" w:hAnsi="Liberation Serif" w:cs="Liberation Serif"/>
          <w:sz w:val="28"/>
        </w:rPr>
        <w:t>согласования</w:t>
      </w:r>
      <w:r w:rsidR="00284002" w:rsidRPr="00FA2AD9">
        <w:rPr>
          <w:rFonts w:ascii="Liberation Serif" w:hAnsi="Liberation Serif" w:cs="Liberation Serif"/>
          <w:sz w:val="28"/>
        </w:rPr>
        <w:t xml:space="preserve"> </w:t>
      </w:r>
      <w:r w:rsidRPr="00FA2AD9">
        <w:rPr>
          <w:rFonts w:ascii="Liberation Serif" w:hAnsi="Liberation Serif" w:cs="Liberation Serif"/>
          <w:sz w:val="28"/>
        </w:rPr>
        <w:t>и принятия документов, обеспечивающих выполнение мероприятий Программы;</w:t>
      </w:r>
    </w:p>
    <w:p w:rsidR="00E7485B" w:rsidRPr="00FA2AD9" w:rsidRDefault="00376376" w:rsidP="00DD48F6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недостаточной оперативности при корректировке плана реализации Программы</w:t>
      </w:r>
      <w:r w:rsidR="0094190D" w:rsidRPr="00FA2AD9">
        <w:rPr>
          <w:rFonts w:ascii="Liberation Serif" w:hAnsi="Liberation Serif" w:cs="Liberation Serif"/>
          <w:sz w:val="28"/>
        </w:rPr>
        <w:t>;</w:t>
      </w:r>
    </w:p>
    <w:p w:rsidR="0094190D" w:rsidRPr="00FA2AD9" w:rsidRDefault="0094190D" w:rsidP="00DD48F6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наступления финансовых рисков, которые могут привести к снижению объемов финансирования программных мероприятий. Возникновение данных рисков может привести к недофинансированию запланированных мероприятий Программы.</w:t>
      </w:r>
    </w:p>
    <w:p w:rsidR="00376376" w:rsidRPr="00FA2AD9" w:rsidRDefault="00376376" w:rsidP="00DD48F6">
      <w:pPr>
        <w:tabs>
          <w:tab w:val="left" w:pos="1134"/>
        </w:tabs>
        <w:ind w:firstLine="709"/>
        <w:contextualSpacing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Мерами управления рисками являются:</w:t>
      </w:r>
    </w:p>
    <w:p w:rsidR="00376376" w:rsidRPr="00FA2AD9" w:rsidRDefault="00E7485B" w:rsidP="00DD48F6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 xml:space="preserve"> </w:t>
      </w:r>
      <w:r w:rsidR="00376376" w:rsidRPr="00FA2AD9">
        <w:rPr>
          <w:rFonts w:ascii="Liberation Serif" w:hAnsi="Liberation Serif" w:cs="Liberation Serif"/>
          <w:sz w:val="28"/>
        </w:rPr>
        <w:t>детальное планирование хода реализации Программы;</w:t>
      </w:r>
    </w:p>
    <w:p w:rsidR="00376376" w:rsidRPr="00FA2AD9" w:rsidRDefault="00E7485B" w:rsidP="00DD48F6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 xml:space="preserve"> </w:t>
      </w:r>
      <w:r w:rsidR="00376376" w:rsidRPr="00FA2AD9">
        <w:rPr>
          <w:rFonts w:ascii="Liberation Serif" w:hAnsi="Liberation Serif" w:cs="Liberation Serif"/>
          <w:sz w:val="28"/>
        </w:rPr>
        <w:t>оперативный мониторинг выполнения мероприятий Программы</w:t>
      </w:r>
      <w:r w:rsidRPr="00FA2AD9">
        <w:rPr>
          <w:rFonts w:ascii="Liberation Serif" w:hAnsi="Liberation Serif" w:cs="Liberation Serif"/>
          <w:sz w:val="28"/>
        </w:rPr>
        <w:t>.</w:t>
      </w:r>
    </w:p>
    <w:p w:rsidR="0094190D" w:rsidRPr="00FA2AD9" w:rsidRDefault="00DF6BFC" w:rsidP="00DF6BFC">
      <w:pPr>
        <w:numPr>
          <w:ilvl w:val="0"/>
          <w:numId w:val="4"/>
        </w:numPr>
        <w:tabs>
          <w:tab w:val="left" w:pos="993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94190D" w:rsidRPr="00FA2AD9">
        <w:rPr>
          <w:rFonts w:ascii="Liberation Serif" w:hAnsi="Liberation Serif" w:cs="Liberation Serif"/>
          <w:sz w:val="28"/>
          <w:szCs w:val="28"/>
        </w:rPr>
        <w:t>оценка исполнения целевых показателей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94190D" w:rsidRPr="00FA2AD9">
        <w:rPr>
          <w:rFonts w:ascii="Liberation Serif" w:hAnsi="Liberation Serif" w:cs="Liberation Serif"/>
          <w:sz w:val="28"/>
          <w:szCs w:val="28"/>
        </w:rPr>
        <w:t>Программы, выявление факторов риска, оценка их значимости.</w:t>
      </w:r>
    </w:p>
    <w:p w:rsidR="0094190D" w:rsidRPr="00FA2AD9" w:rsidRDefault="0094190D" w:rsidP="00DD48F6">
      <w:pPr>
        <w:ind w:firstLine="709"/>
        <w:rPr>
          <w:rFonts w:ascii="Liberation Serif" w:hAnsi="Liberation Serif" w:cs="Liberation Serif"/>
          <w:sz w:val="28"/>
          <w:szCs w:val="28"/>
        </w:rPr>
      </w:pPr>
    </w:p>
    <w:p w:rsidR="003C0146" w:rsidRPr="003C0146" w:rsidRDefault="003C0146" w:rsidP="003C0146">
      <w:pPr>
        <w:tabs>
          <w:tab w:val="left" w:pos="993"/>
        </w:tabs>
        <w:ind w:left="709"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1" w:name="sub_37"/>
      <w:r w:rsidRPr="003C0146">
        <w:rPr>
          <w:rFonts w:ascii="Liberation Serif" w:hAnsi="Liberation Serif" w:cs="Liberation Serif"/>
          <w:b/>
          <w:sz w:val="28"/>
          <w:szCs w:val="28"/>
        </w:rPr>
        <w:t>Раздел 2. Цели, задачи муниципальной программы, целевые показатели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3C0146">
        <w:rPr>
          <w:rFonts w:ascii="Liberation Serif" w:hAnsi="Liberation Serif" w:cs="Liberation Serif"/>
          <w:b/>
          <w:sz w:val="28"/>
          <w:szCs w:val="28"/>
        </w:rPr>
        <w:t>реализации муниципальной программы.</w:t>
      </w:r>
    </w:p>
    <w:p w:rsidR="00903867" w:rsidRPr="00FA2AD9" w:rsidRDefault="00903867" w:rsidP="00DD48F6">
      <w:pPr>
        <w:ind w:firstLine="709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903867" w:rsidRPr="00FA2AD9" w:rsidRDefault="00C845DC" w:rsidP="00DD48F6">
      <w:pPr>
        <w:pStyle w:val="1"/>
        <w:spacing w:before="0" w:after="0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hyperlink w:anchor="Par258" w:history="1">
        <w:r w:rsidR="00903867" w:rsidRPr="00FA2AD9">
          <w:rPr>
            <w:rFonts w:ascii="Liberation Serif" w:hAnsi="Liberation Serif" w:cs="Liberation Serif"/>
            <w:b w:val="0"/>
            <w:sz w:val="28"/>
            <w:szCs w:val="28"/>
          </w:rPr>
          <w:t>Цели</w:t>
        </w:r>
      </w:hyperlink>
      <w:r w:rsidR="00903867" w:rsidRPr="00FA2AD9">
        <w:rPr>
          <w:rFonts w:ascii="Liberation Serif" w:hAnsi="Liberation Serif" w:cs="Liberation Serif"/>
          <w:b w:val="0"/>
          <w:sz w:val="28"/>
          <w:szCs w:val="28"/>
        </w:rPr>
        <w:t xml:space="preserve"> и задачи,</w:t>
      </w:r>
      <w:r w:rsidR="00903867"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903867" w:rsidRPr="00FA2AD9">
        <w:rPr>
          <w:rFonts w:ascii="Liberation Serif" w:hAnsi="Liberation Serif" w:cs="Liberation Serif"/>
          <w:b w:val="0"/>
          <w:sz w:val="28"/>
          <w:szCs w:val="28"/>
        </w:rPr>
        <w:t xml:space="preserve">целевые показатели реализации </w:t>
      </w:r>
      <w:r w:rsidR="00EC5C88" w:rsidRPr="00FA2AD9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903867" w:rsidRPr="00FA2AD9">
        <w:rPr>
          <w:rFonts w:ascii="Liberation Serif" w:hAnsi="Liberation Serif" w:cs="Liberation Serif"/>
          <w:b w:val="0"/>
          <w:sz w:val="28"/>
          <w:szCs w:val="28"/>
        </w:rPr>
        <w:t>рограммы представлены в приложени</w:t>
      </w:r>
      <w:r w:rsidR="00EC5C88" w:rsidRPr="00FA2AD9">
        <w:rPr>
          <w:rFonts w:ascii="Liberation Serif" w:hAnsi="Liberation Serif" w:cs="Liberation Serif"/>
          <w:b w:val="0"/>
          <w:sz w:val="28"/>
          <w:szCs w:val="28"/>
        </w:rPr>
        <w:t>и</w:t>
      </w:r>
      <w:r w:rsidR="00903867" w:rsidRPr="00FA2AD9">
        <w:rPr>
          <w:rFonts w:ascii="Liberation Serif" w:hAnsi="Liberation Serif" w:cs="Liberation Serif"/>
          <w:b w:val="0"/>
          <w:sz w:val="28"/>
          <w:szCs w:val="28"/>
        </w:rPr>
        <w:t xml:space="preserve"> № 1 к </w:t>
      </w:r>
      <w:r w:rsidR="00EC5C88" w:rsidRPr="00FA2AD9">
        <w:rPr>
          <w:rFonts w:ascii="Liberation Serif" w:hAnsi="Liberation Serif" w:cs="Liberation Serif"/>
          <w:b w:val="0"/>
          <w:sz w:val="28"/>
          <w:szCs w:val="28"/>
        </w:rPr>
        <w:t>П</w:t>
      </w:r>
      <w:r w:rsidR="00903867" w:rsidRPr="00FA2AD9">
        <w:rPr>
          <w:rFonts w:ascii="Liberation Serif" w:hAnsi="Liberation Serif" w:cs="Liberation Serif"/>
          <w:b w:val="0"/>
          <w:sz w:val="28"/>
          <w:szCs w:val="28"/>
        </w:rPr>
        <w:t>рограмме</w:t>
      </w:r>
      <w:r w:rsidR="00EC5C88" w:rsidRPr="00FA2AD9">
        <w:rPr>
          <w:rFonts w:ascii="Liberation Serif" w:hAnsi="Liberation Serif" w:cs="Liberation Serif"/>
          <w:b w:val="0"/>
          <w:sz w:val="28"/>
          <w:szCs w:val="28"/>
        </w:rPr>
        <w:t>.</w:t>
      </w:r>
      <w:r w:rsidR="00903867" w:rsidRPr="00FA2AD9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</w:p>
    <w:p w:rsidR="00A322DC" w:rsidRPr="00FA2AD9" w:rsidRDefault="007A333A" w:rsidP="00A322DC">
      <w:pPr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Методика расчета целевых показателей предоставлена в приложении № 3 к </w:t>
      </w:r>
      <w:r w:rsidR="00EC5C88" w:rsidRPr="00FA2AD9">
        <w:rPr>
          <w:rFonts w:ascii="Liberation Serif" w:hAnsi="Liberation Serif" w:cs="Liberation Serif"/>
          <w:sz w:val="28"/>
          <w:szCs w:val="28"/>
        </w:rPr>
        <w:t>П</w:t>
      </w:r>
      <w:r w:rsidRPr="00FA2AD9">
        <w:rPr>
          <w:rFonts w:ascii="Liberation Serif" w:hAnsi="Liberation Serif" w:cs="Liberation Serif"/>
          <w:sz w:val="28"/>
          <w:szCs w:val="28"/>
        </w:rPr>
        <w:t>рограмме.</w:t>
      </w:r>
      <w:bookmarkEnd w:id="1"/>
    </w:p>
    <w:p w:rsidR="00A322DC" w:rsidRPr="00FA2AD9" w:rsidRDefault="00A322DC" w:rsidP="00A322DC">
      <w:pPr>
        <w:ind w:firstLine="709"/>
        <w:contextualSpacing/>
        <w:rPr>
          <w:rFonts w:ascii="Liberation Serif" w:hAnsi="Liberation Serif" w:cs="Liberation Serif"/>
          <w:sz w:val="28"/>
          <w:szCs w:val="28"/>
        </w:rPr>
      </w:pPr>
    </w:p>
    <w:p w:rsidR="001A465B" w:rsidRPr="00FA2AD9" w:rsidRDefault="006102FA" w:rsidP="00A322DC">
      <w:pPr>
        <w:ind w:firstLine="709"/>
        <w:contextualSpacing/>
        <w:rPr>
          <w:rFonts w:ascii="Liberation Serif" w:hAnsi="Liberation Serif" w:cs="Liberation Serif"/>
          <w:b/>
          <w:sz w:val="28"/>
          <w:szCs w:val="28"/>
        </w:rPr>
      </w:pPr>
      <w:r w:rsidRPr="00FA2AD9">
        <w:rPr>
          <w:rFonts w:ascii="Liberation Serif" w:hAnsi="Liberation Serif" w:cs="Liberation Serif"/>
          <w:b/>
          <w:sz w:val="28"/>
          <w:szCs w:val="28"/>
        </w:rPr>
        <w:t xml:space="preserve">Раздел 3. План мероприятий по выполнению </w:t>
      </w:r>
      <w:r w:rsidR="003C0146" w:rsidRPr="003C0146">
        <w:rPr>
          <w:rFonts w:ascii="Liberation Serif" w:hAnsi="Liberation Serif" w:cs="Liberation Serif"/>
          <w:b/>
          <w:sz w:val="28"/>
          <w:szCs w:val="28"/>
        </w:rPr>
        <w:t>муниципальной программы</w:t>
      </w:r>
    </w:p>
    <w:p w:rsidR="001A323D" w:rsidRPr="00FA2AD9" w:rsidRDefault="001A323D" w:rsidP="00DD48F6">
      <w:pPr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1A323D" w:rsidRPr="00FA2AD9" w:rsidRDefault="001A323D" w:rsidP="00FB49CB">
      <w:pPr>
        <w:ind w:firstLine="709"/>
        <w:contextualSpacing/>
        <w:rPr>
          <w:rFonts w:ascii="Liberation Serif" w:hAnsi="Liberation Serif" w:cs="Liberation Serif"/>
          <w:b/>
          <w:sz w:val="28"/>
        </w:rPr>
      </w:pPr>
      <w:r w:rsidRPr="00FA2AD9">
        <w:rPr>
          <w:rFonts w:ascii="Liberation Serif" w:hAnsi="Liberation Serif" w:cs="Liberation Serif"/>
          <w:sz w:val="28"/>
        </w:rPr>
        <w:t>Управление ходом реализации Програм</w:t>
      </w:r>
      <w:r w:rsidR="00A94621" w:rsidRPr="00FA2AD9">
        <w:rPr>
          <w:rFonts w:ascii="Liberation Serif" w:hAnsi="Liberation Serif" w:cs="Liberation Serif"/>
          <w:sz w:val="28"/>
        </w:rPr>
        <w:t>мы и контроль за ее исполнением</w:t>
      </w:r>
      <w:r w:rsidR="00FB49CB" w:rsidRPr="00FA2AD9">
        <w:rPr>
          <w:rFonts w:ascii="Liberation Serif" w:hAnsi="Liberation Serif" w:cs="Liberation Serif"/>
          <w:sz w:val="28"/>
        </w:rPr>
        <w:t xml:space="preserve"> </w:t>
      </w:r>
      <w:r w:rsidRPr="00FA2AD9">
        <w:rPr>
          <w:rFonts w:ascii="Liberation Serif" w:hAnsi="Liberation Serif" w:cs="Liberation Serif"/>
          <w:sz w:val="28"/>
        </w:rPr>
        <w:t xml:space="preserve">осуществляет ответственный исполнитель – </w:t>
      </w:r>
      <w:r w:rsidR="001E0FF9" w:rsidRPr="00FA2AD9">
        <w:rPr>
          <w:rFonts w:ascii="Liberation Serif" w:hAnsi="Liberation Serif" w:cs="Liberation Serif"/>
          <w:sz w:val="28"/>
        </w:rPr>
        <w:t>администрация городского округа ЗАТО Свободный</w:t>
      </w:r>
      <w:r w:rsidRPr="00FA2AD9">
        <w:rPr>
          <w:rFonts w:ascii="Liberation Serif" w:hAnsi="Liberation Serif" w:cs="Liberation Serif"/>
          <w:sz w:val="28"/>
        </w:rPr>
        <w:t>.</w:t>
      </w:r>
    </w:p>
    <w:p w:rsidR="005E7019" w:rsidRPr="00FA2AD9" w:rsidRDefault="005E7019" w:rsidP="00A94621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План мероприятий по выполнению </w:t>
      </w:r>
      <w:r w:rsidR="00EC5C88" w:rsidRPr="00FA2AD9">
        <w:rPr>
          <w:rFonts w:ascii="Liberation Serif" w:hAnsi="Liberation Serif" w:cs="Liberation Serif"/>
          <w:sz w:val="28"/>
          <w:szCs w:val="28"/>
        </w:rPr>
        <w:t>П</w:t>
      </w:r>
      <w:r w:rsidRPr="00FA2AD9">
        <w:rPr>
          <w:rFonts w:ascii="Liberation Serif" w:hAnsi="Liberation Serif" w:cs="Liberation Serif"/>
          <w:sz w:val="28"/>
          <w:szCs w:val="28"/>
        </w:rPr>
        <w:t>рограммы представлен в приложени</w:t>
      </w:r>
      <w:r w:rsidR="00EC5C88" w:rsidRPr="00FA2AD9">
        <w:rPr>
          <w:rFonts w:ascii="Liberation Serif" w:hAnsi="Liberation Serif" w:cs="Liberation Serif"/>
          <w:sz w:val="28"/>
          <w:szCs w:val="28"/>
        </w:rPr>
        <w:t>и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№ 2 к </w:t>
      </w:r>
      <w:r w:rsidR="00EC5C88" w:rsidRPr="00FA2AD9">
        <w:rPr>
          <w:rFonts w:ascii="Liberation Serif" w:hAnsi="Liberation Serif" w:cs="Liberation Serif"/>
          <w:sz w:val="28"/>
          <w:szCs w:val="28"/>
        </w:rPr>
        <w:t>П</w:t>
      </w:r>
      <w:r w:rsidRPr="00FA2AD9">
        <w:rPr>
          <w:rFonts w:ascii="Liberation Serif" w:hAnsi="Liberation Serif" w:cs="Liberation Serif"/>
          <w:sz w:val="28"/>
          <w:szCs w:val="28"/>
        </w:rPr>
        <w:t>рограмме</w:t>
      </w:r>
      <w:r w:rsidR="00EC5C88" w:rsidRPr="00FA2AD9">
        <w:rPr>
          <w:rFonts w:ascii="Liberation Serif" w:hAnsi="Liberation Serif" w:cs="Liberation Serif"/>
          <w:sz w:val="28"/>
          <w:szCs w:val="28"/>
        </w:rPr>
        <w:t>.</w:t>
      </w:r>
    </w:p>
    <w:p w:rsidR="00A322DC" w:rsidRDefault="00A322DC" w:rsidP="00A322DC">
      <w:pPr>
        <w:rPr>
          <w:rFonts w:ascii="Liberation Serif" w:hAnsi="Liberation Serif" w:cs="Liberation Serif"/>
        </w:rPr>
      </w:pPr>
    </w:p>
    <w:p w:rsidR="003C0146" w:rsidRPr="003C0146" w:rsidRDefault="003C0146" w:rsidP="003C0146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</w:pPr>
      <w:r w:rsidRPr="003C0146">
        <w:rPr>
          <w:rFonts w:ascii="Liberation Serif" w:hAnsi="Liberation Serif" w:cs="Liberation Serif"/>
          <w:sz w:val="28"/>
          <w:szCs w:val="28"/>
        </w:rPr>
        <w:t>Информация о результатах общественного обсуждения проекта муниципальной программы  приведена в приложении №</w:t>
      </w:r>
      <w:r w:rsidR="00B346B3">
        <w:rPr>
          <w:rFonts w:ascii="Liberation Serif" w:hAnsi="Liberation Serif" w:cs="Liberation Serif"/>
          <w:sz w:val="28"/>
          <w:szCs w:val="28"/>
        </w:rPr>
        <w:t>4</w:t>
      </w:r>
      <w:r w:rsidRPr="003C0146">
        <w:rPr>
          <w:rFonts w:ascii="Liberation Serif" w:hAnsi="Liberation Serif" w:cs="Liberation Serif"/>
          <w:sz w:val="28"/>
          <w:szCs w:val="28"/>
        </w:rPr>
        <w:t>.</w:t>
      </w:r>
    </w:p>
    <w:p w:rsidR="003C0146" w:rsidRPr="003C0146" w:rsidRDefault="003C0146" w:rsidP="003C0146">
      <w:pPr>
        <w:tabs>
          <w:tab w:val="left" w:pos="709"/>
        </w:tabs>
        <w:ind w:firstLine="709"/>
        <w:rPr>
          <w:rFonts w:ascii="Liberation Serif" w:hAnsi="Liberation Serif" w:cs="Liberation Serif"/>
          <w:sz w:val="28"/>
          <w:szCs w:val="28"/>
        </w:rPr>
        <w:sectPr w:rsidR="003C0146" w:rsidRPr="003C0146" w:rsidSect="00995A5A">
          <w:headerReference w:type="default" r:id="rId8"/>
          <w:pgSz w:w="11900" w:h="16800"/>
          <w:pgMar w:top="1134" w:right="851" w:bottom="1134" w:left="1418" w:header="567" w:footer="567" w:gutter="0"/>
          <w:pgNumType w:start="2"/>
          <w:cols w:space="720"/>
          <w:noEndnote/>
          <w:titlePg/>
          <w:docGrid w:linePitch="326"/>
        </w:sectPr>
      </w:pPr>
    </w:p>
    <w:p w:rsidR="00995A5A" w:rsidRPr="00FA2AD9" w:rsidRDefault="00995A5A" w:rsidP="00995A5A">
      <w:pPr>
        <w:ind w:left="9639" w:right="-172" w:firstLine="0"/>
        <w:rPr>
          <w:rFonts w:ascii="Liberation Serif" w:hAnsi="Liberation Serif" w:cs="Liberation Serif"/>
          <w:sz w:val="26"/>
          <w:szCs w:val="26"/>
        </w:rPr>
      </w:pPr>
      <w:r w:rsidRPr="00FA2AD9">
        <w:rPr>
          <w:rFonts w:ascii="Liberation Serif" w:hAnsi="Liberation Serif" w:cs="Liberation Serif"/>
          <w:sz w:val="26"/>
          <w:szCs w:val="26"/>
        </w:rPr>
        <w:lastRenderedPageBreak/>
        <w:t>Приложение № 1</w:t>
      </w:r>
    </w:p>
    <w:p w:rsidR="00995A5A" w:rsidRPr="00FA2AD9" w:rsidRDefault="00995A5A" w:rsidP="00995A5A">
      <w:pPr>
        <w:ind w:left="9639" w:right="-172" w:firstLine="0"/>
        <w:rPr>
          <w:rFonts w:ascii="Liberation Serif" w:hAnsi="Liberation Serif" w:cs="Liberation Serif"/>
          <w:sz w:val="26"/>
          <w:szCs w:val="26"/>
        </w:rPr>
      </w:pPr>
      <w:r w:rsidRPr="00FA2AD9">
        <w:rPr>
          <w:rFonts w:ascii="Liberation Serif" w:hAnsi="Liberation Serif" w:cs="Liberation Serif"/>
          <w:sz w:val="26"/>
          <w:szCs w:val="26"/>
        </w:rPr>
        <w:t xml:space="preserve">к муниципальной программе «Поддержка социально ориентированных некоммерческих организаций в городском округе </w:t>
      </w:r>
      <w:r w:rsidR="001E0FF9" w:rsidRPr="00FA2AD9">
        <w:rPr>
          <w:rFonts w:ascii="Liberation Serif" w:hAnsi="Liberation Serif" w:cs="Liberation Serif"/>
          <w:sz w:val="26"/>
          <w:szCs w:val="26"/>
        </w:rPr>
        <w:t xml:space="preserve">ЗАТО Свободный </w:t>
      </w:r>
      <w:r w:rsidRPr="00FA2AD9">
        <w:rPr>
          <w:rFonts w:ascii="Liberation Serif" w:hAnsi="Liberation Serif" w:cs="Liberation Serif"/>
          <w:sz w:val="26"/>
          <w:szCs w:val="26"/>
        </w:rPr>
        <w:t>до 202</w:t>
      </w:r>
      <w:r w:rsidR="001E0FF9" w:rsidRPr="00FA2AD9">
        <w:rPr>
          <w:rFonts w:ascii="Liberation Serif" w:hAnsi="Liberation Serif" w:cs="Liberation Serif"/>
          <w:sz w:val="26"/>
          <w:szCs w:val="26"/>
        </w:rPr>
        <w:t>9</w:t>
      </w:r>
      <w:r w:rsidRPr="00FA2AD9">
        <w:rPr>
          <w:rFonts w:ascii="Liberation Serif" w:hAnsi="Liberation Serif" w:cs="Liberation Serif"/>
          <w:sz w:val="26"/>
          <w:szCs w:val="26"/>
        </w:rPr>
        <w:t xml:space="preserve"> года»</w:t>
      </w:r>
    </w:p>
    <w:p w:rsidR="00995A5A" w:rsidRPr="00FA2AD9" w:rsidRDefault="00995A5A" w:rsidP="00995A5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95A5A" w:rsidRPr="00FA2AD9" w:rsidRDefault="00995A5A" w:rsidP="00995A5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95A5A" w:rsidRPr="00FA2AD9" w:rsidRDefault="00995A5A" w:rsidP="00243FAA">
      <w:pPr>
        <w:ind w:left="284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2" w:name="Par258"/>
      <w:bookmarkEnd w:id="2"/>
      <w:r w:rsidRPr="00FA2AD9">
        <w:rPr>
          <w:rFonts w:ascii="Liberation Serif" w:hAnsi="Liberation Serif" w:cs="Liberation Serif"/>
          <w:b/>
          <w:sz w:val="28"/>
          <w:szCs w:val="28"/>
        </w:rPr>
        <w:t>Цели, задачи и целевые показатели реализации Программы</w:t>
      </w:r>
    </w:p>
    <w:p w:rsidR="00243FAA" w:rsidRPr="00FA2AD9" w:rsidRDefault="00995A5A" w:rsidP="00243FAA">
      <w:pPr>
        <w:pStyle w:val="1"/>
        <w:spacing w:before="0" w:after="0"/>
        <w:ind w:left="284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color w:val="auto"/>
          <w:sz w:val="28"/>
          <w:szCs w:val="28"/>
        </w:rPr>
        <w:t xml:space="preserve">«Поддержка 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социально ориентированных некоммерческих организаций в городском округе </w:t>
      </w:r>
    </w:p>
    <w:p w:rsidR="00995A5A" w:rsidRPr="00FA2AD9" w:rsidRDefault="00243FAA" w:rsidP="00243FAA">
      <w:pPr>
        <w:pStyle w:val="1"/>
        <w:spacing w:before="0" w:after="0"/>
        <w:ind w:left="284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="00995A5A" w:rsidRPr="00FA2AD9">
        <w:rPr>
          <w:rFonts w:ascii="Liberation Serif" w:hAnsi="Liberation Serif" w:cs="Liberation Serif"/>
          <w:sz w:val="28"/>
          <w:szCs w:val="28"/>
        </w:rPr>
        <w:t>до 202</w:t>
      </w:r>
      <w:r w:rsidR="001E0FF9" w:rsidRPr="00FA2AD9">
        <w:rPr>
          <w:rFonts w:ascii="Liberation Serif" w:hAnsi="Liberation Serif" w:cs="Liberation Serif"/>
          <w:sz w:val="28"/>
          <w:szCs w:val="28"/>
        </w:rPr>
        <w:t>9</w:t>
      </w:r>
      <w:r w:rsidR="00995A5A" w:rsidRPr="00FA2AD9">
        <w:rPr>
          <w:rFonts w:ascii="Liberation Serif" w:hAnsi="Liberation Serif" w:cs="Liberation Serif"/>
          <w:sz w:val="28"/>
          <w:szCs w:val="28"/>
        </w:rPr>
        <w:t xml:space="preserve"> года»</w:t>
      </w:r>
    </w:p>
    <w:p w:rsidR="00243FAA" w:rsidRPr="00FA2AD9" w:rsidRDefault="00243FAA" w:rsidP="00243FAA">
      <w:pPr>
        <w:rPr>
          <w:rFonts w:ascii="Liberation Serif" w:hAnsi="Liberation Serif" w:cs="Liberation Serif"/>
        </w:rPr>
      </w:pPr>
    </w:p>
    <w:tbl>
      <w:tblPr>
        <w:tblW w:w="14680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072"/>
        <w:gridCol w:w="1843"/>
        <w:gridCol w:w="992"/>
        <w:gridCol w:w="992"/>
        <w:gridCol w:w="851"/>
        <w:gridCol w:w="709"/>
        <w:gridCol w:w="850"/>
        <w:gridCol w:w="851"/>
        <w:gridCol w:w="850"/>
        <w:gridCol w:w="851"/>
        <w:gridCol w:w="992"/>
        <w:gridCol w:w="992"/>
        <w:gridCol w:w="2126"/>
      </w:tblGrid>
      <w:tr w:rsidR="00995A5A" w:rsidRPr="00FA2AD9" w:rsidTr="001E0FF9">
        <w:trPr>
          <w:tblHeader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u w:val="single"/>
              </w:rPr>
            </w:pPr>
            <w:r w:rsidRPr="00FA2AD9">
              <w:rPr>
                <w:rFonts w:ascii="Liberation Serif" w:hAnsi="Liberation Serif" w:cs="Liberation Serif"/>
              </w:rPr>
              <w:t>№№ строки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FA2AD9">
              <w:rPr>
                <w:rFonts w:ascii="Liberation Serif" w:hAnsi="Liberation Serif" w:cs="Liberation Serif"/>
              </w:rPr>
              <w:t>№ цели, задачи,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ind w:firstLine="0"/>
              <w:jc w:val="center"/>
              <w:rPr>
                <w:rFonts w:ascii="Liberation Serif" w:hAnsi="Liberation Serif" w:cs="Liberation Serif"/>
                <w:b/>
                <w:bCs/>
                <w:iCs/>
                <w:u w:val="single"/>
              </w:rPr>
            </w:pPr>
            <w:r w:rsidRPr="00FA2AD9">
              <w:rPr>
                <w:rFonts w:ascii="Liberation Serif" w:hAnsi="Liberation Serif" w:cs="Liberation Serif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6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Единица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br/>
              <w:t>измерения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Значение целевого показателя реализации     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           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Источник 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значений показателей</w:t>
            </w:r>
          </w:p>
        </w:tc>
      </w:tr>
      <w:tr w:rsidR="00995A5A" w:rsidRPr="00FA2AD9" w:rsidTr="001E0FF9">
        <w:trPr>
          <w:tblHeader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  <w:p w:rsidR="00995A5A" w:rsidRPr="00FA2AD9" w:rsidRDefault="00995A5A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 w:hanging="35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  <w:p w:rsidR="00995A5A" w:rsidRPr="00FA2AD9" w:rsidRDefault="00995A5A" w:rsidP="00273A29">
            <w:pPr>
              <w:pStyle w:val="ConsPlusCell"/>
              <w:ind w:hanging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 w:hanging="35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  <w:p w:rsidR="00995A5A" w:rsidRPr="00FA2AD9" w:rsidRDefault="00995A5A" w:rsidP="00273A29">
            <w:pPr>
              <w:pStyle w:val="ConsPlusCell"/>
              <w:ind w:left="67" w:hanging="142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284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95A5A" w:rsidRPr="00FA2AD9" w:rsidTr="001E0FF9">
        <w:trPr>
          <w:tblHeader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ind w:left="-75" w:firstLine="7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12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ind w:left="-75" w:firstLine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Цель 1.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 городского округа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ЗАТО Свободный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afff0"/>
              <w:ind w:left="284" w:hanging="284"/>
              <w:jc w:val="both"/>
              <w:rPr>
                <w:rFonts w:ascii="Liberation Serif" w:hAnsi="Liberation Serif" w:cs="Liberation Serif"/>
                <w:b/>
              </w:rPr>
            </w:pPr>
            <w:r w:rsidRPr="00FA2AD9">
              <w:rPr>
                <w:rFonts w:ascii="Liberation Serif" w:hAnsi="Liberation Serif" w:cs="Liberation Serif"/>
                <w:b/>
              </w:rPr>
              <w:t>1.1.</w:t>
            </w:r>
          </w:p>
        </w:tc>
        <w:tc>
          <w:tcPr>
            <w:tcW w:w="12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1E0FF9">
            <w:pPr>
              <w:pStyle w:val="ConsPlusCell"/>
              <w:ind w:left="5" w:hanging="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Задача 1.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Создание на территории городского округа 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ЗАТО Свободный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условий, способствующих развитию и функционированию социально ориентированных НКО, реализующих социально значимые проекты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1.1.1</w:t>
            </w:r>
            <w:r w:rsidR="00243FAA"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Целевой </w:t>
            </w:r>
          </w:p>
          <w:p w:rsidR="00995A5A" w:rsidRPr="00FA2AD9" w:rsidRDefault="00995A5A" w:rsidP="00273A29">
            <w:pPr>
              <w:pStyle w:val="ConsPlusCell"/>
              <w:ind w:left="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1.</w:t>
            </w:r>
          </w:p>
          <w:p w:rsidR="00995A5A" w:rsidRPr="00FA2AD9" w:rsidRDefault="00995A5A" w:rsidP="00273A29">
            <w:pPr>
              <w:pStyle w:val="ConsPlusCell"/>
              <w:ind w:left="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Число общественных организаций, действующих на территории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8E4F3C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1E0FF9" w:rsidRPr="00FA2AD9">
              <w:rPr>
                <w:rFonts w:ascii="Liberation Serif" w:hAnsi="Liberation Serif" w:cs="Liberation Serif"/>
                <w:sz w:val="24"/>
                <w:szCs w:val="24"/>
              </w:rPr>
              <w:t>ланируемые значения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на основе прогноза</w:t>
            </w:r>
          </w:p>
        </w:tc>
      </w:tr>
      <w:tr w:rsidR="001E0FF9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243FA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</w:t>
            </w:r>
          </w:p>
          <w:p w:rsidR="001E0FF9" w:rsidRPr="00FA2AD9" w:rsidRDefault="001E0FF9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2.</w:t>
            </w:r>
          </w:p>
          <w:p w:rsidR="001E0FF9" w:rsidRPr="00FA2AD9" w:rsidRDefault="001E0FF9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социально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ориентированных НКО, получивших поддержку на реализацию социально-значимых проектов из средств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1E0FF9" w:rsidP="003C0146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FF9" w:rsidRPr="00FA2AD9" w:rsidRDefault="008E4F3C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Планируемые значения на основе прогноза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Целевой 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3.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Доля граждан, участвующих в добровольческой деятельности к общей численности населения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C879AD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C879AD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C879AD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C879AD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C879AD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C879AD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995A5A" w:rsidRPr="00FA2AD9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879AD" w:rsidP="00C879AD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Планируемые значения на основе прогноза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ind w:left="-75" w:firstLine="7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1.2.</w:t>
            </w:r>
          </w:p>
        </w:tc>
        <w:tc>
          <w:tcPr>
            <w:tcW w:w="12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2.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 Создание условий для расширения добровольческого участия граждан в деятельности социально ориентированных НКО, развития благотворительной деятельности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7.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 показатель 1.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Доля населения, участвующего в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общественно значимых мероприятиях, в общей численности населения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E7403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E7403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Планируемые значения на основе прогноза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Целевой 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Показатель </w:t>
            </w:r>
            <w:r w:rsidRPr="00FA2AD9">
              <w:rPr>
                <w:rFonts w:ascii="Liberation Serif" w:hAnsi="Liberation Serif" w:cs="Liberation Serif"/>
                <w:b/>
                <w:sz w:val="28"/>
                <w:szCs w:val="24"/>
              </w:rPr>
              <w:t>2</w:t>
            </w: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Доля социально ориентированных НКО, участвующих в реализации социально-значимых мероприятий, проходимых в Свердловской области и на территории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Планируемые значения на основе прогноза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9.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1.2.3</w:t>
            </w:r>
            <w:r w:rsidR="00243FAA"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3.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 xml:space="preserve">Число социально значимых 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проектов, реализуемых общественными организациями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E74039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Планируемые значения на основе прогноза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1.2.4</w:t>
            </w:r>
            <w:r w:rsidR="00243FAA"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Целевой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4.</w:t>
            </w:r>
          </w:p>
          <w:p w:rsidR="00995A5A" w:rsidRPr="00FA2AD9" w:rsidRDefault="00995A5A" w:rsidP="00273A29">
            <w:pPr>
              <w:pStyle w:val="ConsPlusCell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Число волонтеров, постоянно участвующих в проектах, организуемых органами региональной и муниципальной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Планируемые значения на основе прогноза</w:t>
            </w:r>
          </w:p>
        </w:tc>
      </w:tr>
      <w:tr w:rsidR="00995A5A" w:rsidRPr="00FA2AD9" w:rsidTr="001E0FF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43FAA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1.2.5.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Целевой </w:t>
            </w:r>
          </w:p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 5.</w:t>
            </w:r>
          </w:p>
          <w:p w:rsidR="00995A5A" w:rsidRPr="00FA2AD9" w:rsidRDefault="00995A5A" w:rsidP="00273A29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Доля граждан, получивших меры социальной поддержки, в общей численности граждан (членов) социально ориентированн</w:t>
            </w: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ых НКО, обратившихся в социально ориентированные 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995A5A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5A" w:rsidRPr="00FA2AD9" w:rsidRDefault="00CC4B92" w:rsidP="00273A29">
            <w:pPr>
              <w:pStyle w:val="ConsPlusCell"/>
              <w:ind w:left="-75" w:firstLine="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A2AD9">
              <w:rPr>
                <w:rFonts w:ascii="Liberation Serif" w:hAnsi="Liberation Serif" w:cs="Liberation Serif"/>
                <w:sz w:val="24"/>
                <w:szCs w:val="24"/>
              </w:rPr>
              <w:t>Планируемые значения на основе прогноза</w:t>
            </w:r>
          </w:p>
        </w:tc>
      </w:tr>
    </w:tbl>
    <w:p w:rsidR="00995A5A" w:rsidRPr="00FA2AD9" w:rsidRDefault="00995A5A" w:rsidP="00995A5A">
      <w:pPr>
        <w:rPr>
          <w:rFonts w:ascii="Liberation Serif" w:hAnsi="Liberation Serif" w:cs="Liberation Serif"/>
        </w:rPr>
      </w:pPr>
    </w:p>
    <w:p w:rsidR="00243FAA" w:rsidRPr="00FA2AD9" w:rsidRDefault="00243FAA">
      <w:pPr>
        <w:widowControl/>
        <w:autoSpaceDE/>
        <w:autoSpaceDN/>
        <w:adjustRightInd/>
        <w:ind w:firstLine="0"/>
        <w:jc w:val="left"/>
        <w:rPr>
          <w:rFonts w:ascii="Liberation Serif" w:hAnsi="Liberation Serif" w:cs="Liberation Serif"/>
          <w:sz w:val="26"/>
          <w:szCs w:val="26"/>
        </w:rPr>
      </w:pPr>
      <w:r w:rsidRPr="00FA2AD9">
        <w:rPr>
          <w:rFonts w:ascii="Liberation Serif" w:hAnsi="Liberation Serif" w:cs="Liberation Serif"/>
          <w:sz w:val="26"/>
          <w:szCs w:val="26"/>
        </w:rPr>
        <w:br w:type="page"/>
      </w:r>
    </w:p>
    <w:p w:rsidR="00995A5A" w:rsidRPr="00FA2AD9" w:rsidRDefault="00995A5A" w:rsidP="00995A5A">
      <w:pPr>
        <w:ind w:left="9639" w:right="-172" w:firstLine="0"/>
        <w:rPr>
          <w:rFonts w:ascii="Liberation Serif" w:hAnsi="Liberation Serif" w:cs="Liberation Serif"/>
          <w:sz w:val="26"/>
          <w:szCs w:val="26"/>
        </w:rPr>
      </w:pPr>
      <w:r w:rsidRPr="00FA2AD9">
        <w:rPr>
          <w:rFonts w:ascii="Liberation Serif" w:hAnsi="Liberation Serif" w:cs="Liberation Serif"/>
          <w:sz w:val="26"/>
          <w:szCs w:val="26"/>
        </w:rPr>
        <w:lastRenderedPageBreak/>
        <w:t>Приложение № 2</w:t>
      </w:r>
    </w:p>
    <w:p w:rsidR="00995A5A" w:rsidRPr="00FA2AD9" w:rsidRDefault="00995A5A" w:rsidP="00995A5A">
      <w:pPr>
        <w:ind w:left="9639" w:right="-172" w:firstLine="0"/>
        <w:rPr>
          <w:rFonts w:ascii="Liberation Serif" w:hAnsi="Liberation Serif" w:cs="Liberation Serif"/>
          <w:sz w:val="26"/>
          <w:szCs w:val="26"/>
        </w:rPr>
      </w:pPr>
      <w:r w:rsidRPr="00FA2AD9">
        <w:rPr>
          <w:rFonts w:ascii="Liberation Serif" w:hAnsi="Liberation Serif" w:cs="Liberation Serif"/>
          <w:sz w:val="26"/>
          <w:szCs w:val="26"/>
        </w:rPr>
        <w:t xml:space="preserve">к муниципальной программе «Поддержка социально ориентированных некоммерческих организаций в городском округе </w:t>
      </w:r>
      <w:r w:rsidR="00CC4B92" w:rsidRPr="00FA2AD9">
        <w:rPr>
          <w:rFonts w:ascii="Liberation Serif" w:hAnsi="Liberation Serif" w:cs="Liberation Serif"/>
          <w:sz w:val="26"/>
          <w:szCs w:val="26"/>
        </w:rPr>
        <w:t xml:space="preserve">ЗАТО Свободный </w:t>
      </w:r>
      <w:r w:rsidRPr="00FA2AD9">
        <w:rPr>
          <w:rFonts w:ascii="Liberation Serif" w:hAnsi="Liberation Serif" w:cs="Liberation Serif"/>
          <w:sz w:val="26"/>
          <w:szCs w:val="26"/>
        </w:rPr>
        <w:t>до 202</w:t>
      </w:r>
      <w:r w:rsidR="00CC4B92" w:rsidRPr="00FA2AD9">
        <w:rPr>
          <w:rFonts w:ascii="Liberation Serif" w:hAnsi="Liberation Serif" w:cs="Liberation Serif"/>
          <w:sz w:val="26"/>
          <w:szCs w:val="26"/>
        </w:rPr>
        <w:t>9</w:t>
      </w:r>
      <w:r w:rsidRPr="00FA2AD9">
        <w:rPr>
          <w:rFonts w:ascii="Liberation Serif" w:hAnsi="Liberation Serif" w:cs="Liberation Serif"/>
          <w:sz w:val="26"/>
          <w:szCs w:val="26"/>
        </w:rPr>
        <w:t xml:space="preserve"> года»</w:t>
      </w:r>
    </w:p>
    <w:p w:rsidR="00995A5A" w:rsidRPr="00FA2AD9" w:rsidRDefault="00995A5A" w:rsidP="00995A5A">
      <w:pPr>
        <w:ind w:left="10632" w:right="-172" w:firstLine="0"/>
        <w:rPr>
          <w:rFonts w:ascii="Liberation Serif" w:hAnsi="Liberation Serif" w:cs="Liberation Serif"/>
          <w:sz w:val="28"/>
          <w:szCs w:val="28"/>
        </w:rPr>
      </w:pPr>
    </w:p>
    <w:p w:rsidR="00995A5A" w:rsidRPr="00FA2AD9" w:rsidRDefault="00995A5A" w:rsidP="00995A5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95A5A" w:rsidRPr="00FA2AD9" w:rsidRDefault="00995A5A" w:rsidP="00F2012C">
      <w:pPr>
        <w:ind w:right="-17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A2AD9">
        <w:rPr>
          <w:rFonts w:ascii="Liberation Serif" w:hAnsi="Liberation Serif" w:cs="Liberation Serif"/>
          <w:b/>
          <w:sz w:val="28"/>
          <w:szCs w:val="28"/>
        </w:rPr>
        <w:t>План мероприятий по выполнению Программы</w:t>
      </w:r>
    </w:p>
    <w:p w:rsidR="003D5EDE" w:rsidRPr="00FA2AD9" w:rsidRDefault="00995A5A" w:rsidP="00F2012C">
      <w:pPr>
        <w:pStyle w:val="1"/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color w:val="auto"/>
          <w:sz w:val="28"/>
          <w:szCs w:val="28"/>
        </w:rPr>
        <w:t xml:space="preserve">«Поддержка 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социально ориентированных некоммерческих организаций в городском округе </w:t>
      </w:r>
      <w:r w:rsidR="003D5EDE" w:rsidRPr="00FA2AD9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</w:p>
    <w:p w:rsidR="00995A5A" w:rsidRPr="00FA2AD9" w:rsidRDefault="00995A5A" w:rsidP="00F2012C">
      <w:pPr>
        <w:pStyle w:val="1"/>
        <w:spacing w:before="0" w:after="0"/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до 202</w:t>
      </w:r>
      <w:r w:rsidR="00F2012C" w:rsidRPr="00FA2AD9">
        <w:rPr>
          <w:rFonts w:ascii="Liberation Serif" w:hAnsi="Liberation Serif" w:cs="Liberation Serif"/>
          <w:sz w:val="28"/>
          <w:szCs w:val="28"/>
        </w:rPr>
        <w:t>9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года»</w:t>
      </w:r>
    </w:p>
    <w:p w:rsidR="00995A5A" w:rsidRPr="00FA2AD9" w:rsidRDefault="00995A5A" w:rsidP="00995A5A">
      <w:pPr>
        <w:rPr>
          <w:rFonts w:ascii="Liberation Serif" w:hAnsi="Liberation Serif" w:cs="Liberation Serif"/>
        </w:rPr>
      </w:pPr>
    </w:p>
    <w:tbl>
      <w:tblPr>
        <w:tblW w:w="15389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9"/>
        <w:gridCol w:w="3051"/>
        <w:gridCol w:w="1952"/>
        <w:gridCol w:w="35"/>
        <w:gridCol w:w="768"/>
        <w:gridCol w:w="31"/>
        <w:gridCol w:w="774"/>
        <w:gridCol w:w="26"/>
        <w:gridCol w:w="778"/>
        <w:gridCol w:w="22"/>
        <w:gridCol w:w="783"/>
        <w:gridCol w:w="17"/>
        <w:gridCol w:w="787"/>
        <w:gridCol w:w="13"/>
        <w:gridCol w:w="792"/>
        <w:gridCol w:w="7"/>
        <w:gridCol w:w="800"/>
        <w:gridCol w:w="805"/>
        <w:gridCol w:w="805"/>
        <w:gridCol w:w="805"/>
        <w:gridCol w:w="1639"/>
      </w:tblGrid>
      <w:tr w:rsidR="00584AA5" w:rsidRPr="00584AA5" w:rsidTr="00584AA5">
        <w:trPr>
          <w:tblCellSpacing w:w="5" w:type="nil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  </w:t>
            </w: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строки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мероприятия/</w:t>
            </w: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  источники расходов    </w:t>
            </w: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   на финансирование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AA5" w:rsidRPr="00584AA5" w:rsidRDefault="00584AA5" w:rsidP="00243FAA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80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43FAA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Объем расходов на выполнение мероприятия за счет </w:t>
            </w: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43FAA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Номер строки целевых показателей, </w:t>
            </w: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на достижение</w:t>
            </w: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которых направлены  </w:t>
            </w: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мероприятия</w:t>
            </w:r>
          </w:p>
        </w:tc>
      </w:tr>
      <w:tr w:rsidR="00584AA5" w:rsidRPr="00584AA5" w:rsidTr="00584AA5">
        <w:trPr>
          <w:tblCellSpacing w:w="5" w:type="nil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3D5EDE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3D5EDE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2022 год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3D5EDE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2023 год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3D5EDE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2024 год</w:t>
            </w:r>
          </w:p>
        </w:tc>
        <w:tc>
          <w:tcPr>
            <w:tcW w:w="7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3D5EDE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2025 год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3D5EDE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2026 год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2027</w:t>
            </w:r>
          </w:p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2028</w:t>
            </w:r>
          </w:p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2029</w:t>
            </w:r>
          </w:p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AA5" w:rsidRPr="00584AA5" w:rsidRDefault="00584AA5" w:rsidP="00273A29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84AA5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699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051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7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00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00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00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99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05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05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805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639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584AA5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84AA5" w:rsidRPr="00584AA5" w:rsidRDefault="00584AA5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84AA5" w:rsidRPr="00584AA5" w:rsidRDefault="00584AA5" w:rsidP="00CC4B92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по муниципальной программе,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</w:t>
            </w:r>
          </w:p>
        </w:tc>
        <w:tc>
          <w:tcPr>
            <w:tcW w:w="1987" w:type="dxa"/>
            <w:gridSpan w:val="2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84AA5" w:rsidRPr="00584AA5" w:rsidRDefault="00584AA5" w:rsidP="0031414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31414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2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0" w:type="dxa"/>
            <w:gridSpan w:val="2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0" w:type="dxa"/>
            <w:gridSpan w:val="2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0" w:type="dxa"/>
            <w:gridSpan w:val="2"/>
          </w:tcPr>
          <w:p w:rsidR="00584AA5" w:rsidRPr="00584AA5" w:rsidRDefault="00314144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584AA5"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799" w:type="dxa"/>
            <w:gridSpan w:val="2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0" w:type="dxa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84AA5" w:rsidRPr="00584AA5" w:rsidRDefault="00584AA5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39" w:type="dxa"/>
          </w:tcPr>
          <w:p w:rsidR="00584AA5" w:rsidRPr="00584AA5" w:rsidRDefault="00584AA5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31414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31414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31414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1414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Капитальные вложения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Прочие нужды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987" w:type="dxa"/>
            <w:gridSpan w:val="2"/>
          </w:tcPr>
          <w:p w:rsidR="005308DC" w:rsidRPr="00584AA5" w:rsidRDefault="005308DC" w:rsidP="00584AA5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gridSpan w:val="2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</w:tcPr>
          <w:p w:rsidR="005308DC" w:rsidRPr="00584AA5" w:rsidRDefault="005308DC" w:rsidP="00584AA5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584AA5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90" w:type="dxa"/>
            <w:gridSpan w:val="20"/>
          </w:tcPr>
          <w:p w:rsidR="005308DC" w:rsidRPr="00584AA5" w:rsidRDefault="005308DC" w:rsidP="004A6DE9">
            <w:pPr>
              <w:pStyle w:val="ConsPlusCell"/>
              <w:ind w:left="-75" w:firstLine="7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Цель 1. 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 городского округа ЗАТО Свободный</w:t>
            </w: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690" w:type="dxa"/>
            <w:gridSpan w:val="20"/>
          </w:tcPr>
          <w:p w:rsidR="005308DC" w:rsidRPr="00584AA5" w:rsidRDefault="005308DC" w:rsidP="004A6DE9">
            <w:pPr>
              <w:pStyle w:val="ConsPlusCell"/>
              <w:ind w:left="5" w:hanging="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1. Создание на территории городского округа ЗАТО Свободный условий, способствующих развитию и функционированию социально ориентированных НКО, реализующих социально значимые проекты</w:t>
            </w: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273A2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нормативно-правовых актов о предоставлении субсидий из средств бюджета городского округа социально ориентированным НКО </w:t>
            </w:r>
          </w:p>
        </w:tc>
        <w:tc>
          <w:tcPr>
            <w:tcW w:w="1952" w:type="dxa"/>
            <w:vMerge w:val="restart"/>
          </w:tcPr>
          <w:p w:rsidR="005308DC" w:rsidRPr="00584AA5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ЗАТО Свободный</w:t>
            </w: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952" w:type="dxa"/>
            <w:vMerge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952" w:type="dxa"/>
            <w:vMerge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952" w:type="dxa"/>
            <w:vMerge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2" w:type="dxa"/>
            <w:vMerge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5308DC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Оказание информационной, консультативной (в т.ч. юридические консультации) поддержки социально ориентированных НКО</w:t>
            </w:r>
          </w:p>
        </w:tc>
        <w:tc>
          <w:tcPr>
            <w:tcW w:w="1952" w:type="dxa"/>
            <w:vMerge w:val="restart"/>
          </w:tcPr>
          <w:p w:rsidR="005308DC" w:rsidRPr="00584AA5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ЗАТО Свободный</w:t>
            </w: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952" w:type="dxa"/>
            <w:vMerge/>
          </w:tcPr>
          <w:p w:rsidR="005308DC" w:rsidRPr="00584AA5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952" w:type="dxa"/>
            <w:vMerge/>
          </w:tcPr>
          <w:p w:rsidR="005308DC" w:rsidRPr="00584AA5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952" w:type="dxa"/>
            <w:vMerge/>
          </w:tcPr>
          <w:p w:rsidR="005308DC" w:rsidRPr="00584AA5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2" w:type="dxa"/>
            <w:vMerge/>
          </w:tcPr>
          <w:p w:rsidR="005308DC" w:rsidRPr="00584AA5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273A2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Предоставление субсидий из средств бюджета городского округа социально-ориентированным некоммерческим организациям</w:t>
            </w:r>
          </w:p>
        </w:tc>
        <w:tc>
          <w:tcPr>
            <w:tcW w:w="1952" w:type="dxa"/>
            <w:vMerge w:val="restart"/>
          </w:tcPr>
          <w:p w:rsidR="005308DC" w:rsidRPr="00584AA5" w:rsidRDefault="005308DC" w:rsidP="00B346B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ЗАТО Свободный</w:t>
            </w:r>
          </w:p>
        </w:tc>
        <w:tc>
          <w:tcPr>
            <w:tcW w:w="803" w:type="dxa"/>
            <w:gridSpan w:val="2"/>
          </w:tcPr>
          <w:p w:rsidR="005308DC" w:rsidRPr="00584AA5" w:rsidRDefault="005308DC" w:rsidP="0031414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31414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4" w:type="dxa"/>
            <w:gridSpan w:val="2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5" w:type="dxa"/>
            <w:gridSpan w:val="2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4" w:type="dxa"/>
            <w:gridSpan w:val="2"/>
          </w:tcPr>
          <w:p w:rsidR="005308DC" w:rsidRPr="00584AA5" w:rsidRDefault="005308DC" w:rsidP="0031414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1414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7" w:type="dxa"/>
            <w:gridSpan w:val="2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308DC" w:rsidRPr="00584AA5" w:rsidRDefault="005308DC" w:rsidP="003C0146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1.1.2.</w:t>
            </w:r>
          </w:p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1.1.3.</w:t>
            </w:r>
          </w:p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1.2.1.</w:t>
            </w:r>
          </w:p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1.2.3.</w:t>
            </w:r>
          </w:p>
          <w:p w:rsidR="005308DC" w:rsidRPr="00584AA5" w:rsidRDefault="005308DC" w:rsidP="00243FA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1.2.5.</w:t>
            </w: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4A6DE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952" w:type="dxa"/>
            <w:vMerge/>
          </w:tcPr>
          <w:p w:rsidR="005308DC" w:rsidRPr="00584AA5" w:rsidRDefault="005308DC" w:rsidP="004A6DE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4A6DE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952" w:type="dxa"/>
            <w:vMerge/>
          </w:tcPr>
          <w:p w:rsidR="005308DC" w:rsidRPr="00584AA5" w:rsidRDefault="005308DC" w:rsidP="004A6DE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584AA5" w:rsidRDefault="005308DC" w:rsidP="00B9799A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952" w:type="dxa"/>
            <w:vMerge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584AA5" w:rsidRDefault="005308DC" w:rsidP="0031414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="0031414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4" w:type="dxa"/>
            <w:gridSpan w:val="2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5" w:type="dxa"/>
            <w:gridSpan w:val="2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4" w:type="dxa"/>
            <w:gridSpan w:val="2"/>
          </w:tcPr>
          <w:p w:rsidR="005308DC" w:rsidRPr="00584AA5" w:rsidRDefault="005308DC" w:rsidP="00314144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31414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05" w:type="dxa"/>
            <w:gridSpan w:val="2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7" w:type="dxa"/>
            <w:gridSpan w:val="2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</w:tcPr>
          <w:p w:rsidR="005308DC" w:rsidRPr="00584AA5" w:rsidRDefault="005308DC" w:rsidP="00B9799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4AA5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08DC" w:rsidRPr="00584AA5" w:rsidTr="00584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699" w:type="dxa"/>
          </w:tcPr>
          <w:p w:rsidR="005308DC" w:rsidRPr="00584AA5" w:rsidRDefault="005308DC" w:rsidP="005308DC">
            <w:pPr>
              <w:pStyle w:val="ConsPlusCell"/>
              <w:numPr>
                <w:ilvl w:val="0"/>
                <w:numId w:val="6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51" w:type="dxa"/>
          </w:tcPr>
          <w:p w:rsidR="005308DC" w:rsidRPr="00B346B3" w:rsidRDefault="005308DC" w:rsidP="004A6DE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52" w:type="dxa"/>
            <w:vMerge/>
          </w:tcPr>
          <w:p w:rsidR="005308DC" w:rsidRPr="00584AA5" w:rsidRDefault="005308DC" w:rsidP="004A6DE9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4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</w:tcPr>
          <w:p w:rsidR="005308DC" w:rsidRPr="00B346B3" w:rsidRDefault="005308DC" w:rsidP="004A6DE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346B3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39" w:type="dxa"/>
          </w:tcPr>
          <w:p w:rsidR="005308DC" w:rsidRPr="00584AA5" w:rsidRDefault="005308DC" w:rsidP="00273A29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F4A78" w:rsidRPr="00FA2AD9" w:rsidRDefault="008F4A78">
      <w:pPr>
        <w:widowControl/>
        <w:autoSpaceDE/>
        <w:autoSpaceDN/>
        <w:adjustRightInd/>
        <w:ind w:firstLine="0"/>
        <w:jc w:val="left"/>
        <w:rPr>
          <w:rFonts w:ascii="Liberation Serif" w:hAnsi="Liberation Serif" w:cs="Liberation Serif"/>
          <w:bCs/>
          <w:color w:val="26282F"/>
          <w:sz w:val="26"/>
          <w:szCs w:val="26"/>
        </w:rPr>
      </w:pPr>
      <w:r w:rsidRPr="00FA2AD9">
        <w:rPr>
          <w:rFonts w:ascii="Liberation Serif" w:hAnsi="Liberation Serif" w:cs="Liberation Serif"/>
          <w:b/>
          <w:sz w:val="26"/>
          <w:szCs w:val="26"/>
        </w:rPr>
        <w:br w:type="page"/>
      </w:r>
    </w:p>
    <w:p w:rsidR="00995A5A" w:rsidRPr="00FA2AD9" w:rsidRDefault="00C845DC" w:rsidP="00995A5A">
      <w:pPr>
        <w:pStyle w:val="1"/>
        <w:spacing w:before="0" w:after="0"/>
        <w:ind w:left="9072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C845DC">
        <w:rPr>
          <w:rFonts w:ascii="Liberation Serif" w:hAnsi="Liberation Serif" w:cs="Liberation Serif"/>
          <w:noProof/>
        </w:rPr>
        <w:lastRenderedPageBreak/>
        <w:pict>
          <v:group id="Полотно 8" o:spid="_x0000_s1027" editas="canvas" style="position:absolute;left:0;text-align:left;margin-left:0;margin-top:-56.7pt;width:99pt;height:21.15pt;z-index:251660288;mso-position-horizontal:left;mso-position-horizontal-relative:page" coordsize="1257300,26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57300;height:268605;visibility:visible">
              <v:fill o:detectmouseclick="t"/>
              <v:path o:connecttype="none"/>
            </v:shape>
            <v:rect id="Rectangle 5" o:spid="_x0000_s1029" style="position:absolute;width:803275;height:2305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<w10:wrap anchorx="page"/>
          </v:group>
        </w:pict>
      </w:r>
      <w:r w:rsidR="00995A5A" w:rsidRPr="00FA2AD9">
        <w:rPr>
          <w:rFonts w:ascii="Liberation Serif" w:hAnsi="Liberation Serif" w:cs="Liberation Serif"/>
          <w:b w:val="0"/>
          <w:sz w:val="26"/>
          <w:szCs w:val="26"/>
        </w:rPr>
        <w:t>Приложение № 3</w:t>
      </w:r>
    </w:p>
    <w:p w:rsidR="00995A5A" w:rsidRPr="00FA2AD9" w:rsidRDefault="00995A5A" w:rsidP="00995A5A">
      <w:pPr>
        <w:pStyle w:val="1"/>
        <w:spacing w:before="0" w:after="0"/>
        <w:ind w:left="9072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FA2AD9">
        <w:rPr>
          <w:rFonts w:ascii="Liberation Serif" w:hAnsi="Liberation Serif" w:cs="Liberation Serif"/>
          <w:b w:val="0"/>
          <w:sz w:val="26"/>
          <w:szCs w:val="26"/>
        </w:rPr>
        <w:t>к муниципальной программе</w:t>
      </w:r>
    </w:p>
    <w:p w:rsidR="00995A5A" w:rsidRPr="00FA2AD9" w:rsidRDefault="00995A5A" w:rsidP="00995A5A">
      <w:pPr>
        <w:pStyle w:val="1"/>
        <w:spacing w:before="0" w:after="0"/>
        <w:ind w:left="9072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FA2AD9">
        <w:rPr>
          <w:rFonts w:ascii="Liberation Serif" w:hAnsi="Liberation Serif" w:cs="Liberation Serif"/>
          <w:b w:val="0"/>
          <w:sz w:val="26"/>
          <w:szCs w:val="26"/>
        </w:rPr>
        <w:t>«Поддержка социально ориентированных некоммерческих организаций в городском округе</w:t>
      </w:r>
      <w:r w:rsidR="008F4A78" w:rsidRPr="00FA2AD9">
        <w:rPr>
          <w:rFonts w:ascii="Liberation Serif" w:hAnsi="Liberation Serif" w:cs="Liberation Serif"/>
          <w:b w:val="0"/>
          <w:sz w:val="26"/>
          <w:szCs w:val="26"/>
        </w:rPr>
        <w:t xml:space="preserve"> ЗАТО Свободный</w:t>
      </w:r>
      <w:r w:rsidRPr="00FA2AD9">
        <w:rPr>
          <w:rFonts w:ascii="Liberation Serif" w:hAnsi="Liberation Serif" w:cs="Liberation Serif"/>
          <w:b w:val="0"/>
          <w:sz w:val="26"/>
          <w:szCs w:val="26"/>
        </w:rPr>
        <w:t xml:space="preserve"> до 202</w:t>
      </w:r>
      <w:r w:rsidR="008F4A78" w:rsidRPr="00FA2AD9">
        <w:rPr>
          <w:rFonts w:ascii="Liberation Serif" w:hAnsi="Liberation Serif" w:cs="Liberation Serif"/>
          <w:b w:val="0"/>
          <w:sz w:val="26"/>
          <w:szCs w:val="26"/>
        </w:rPr>
        <w:t>9</w:t>
      </w:r>
      <w:r w:rsidRPr="00FA2AD9">
        <w:rPr>
          <w:rFonts w:ascii="Liberation Serif" w:hAnsi="Liberation Serif" w:cs="Liberation Serif"/>
          <w:b w:val="0"/>
          <w:sz w:val="26"/>
          <w:szCs w:val="26"/>
        </w:rPr>
        <w:t xml:space="preserve"> года»</w:t>
      </w:r>
    </w:p>
    <w:p w:rsidR="00995A5A" w:rsidRPr="00FA2AD9" w:rsidRDefault="00995A5A" w:rsidP="00995A5A">
      <w:pPr>
        <w:ind w:left="9072"/>
        <w:rPr>
          <w:rFonts w:ascii="Liberation Serif" w:hAnsi="Liberation Serif" w:cs="Liberation Serif"/>
          <w:sz w:val="22"/>
          <w:szCs w:val="28"/>
        </w:rPr>
      </w:pPr>
    </w:p>
    <w:p w:rsidR="00995A5A" w:rsidRPr="00FA2AD9" w:rsidRDefault="00995A5A" w:rsidP="00995A5A">
      <w:pPr>
        <w:ind w:left="9072"/>
        <w:rPr>
          <w:rFonts w:ascii="Liberation Serif" w:hAnsi="Liberation Serif" w:cs="Liberation Serif"/>
          <w:sz w:val="22"/>
          <w:szCs w:val="28"/>
        </w:rPr>
      </w:pPr>
    </w:p>
    <w:p w:rsidR="00995A5A" w:rsidRPr="00FA2AD9" w:rsidRDefault="00995A5A" w:rsidP="00995A5A">
      <w:pPr>
        <w:pStyle w:val="affff1"/>
        <w:jc w:val="center"/>
        <w:rPr>
          <w:rFonts w:ascii="Liberation Serif" w:hAnsi="Liberation Serif" w:cs="Liberation Serif"/>
          <w:b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t>Методика</w:t>
      </w:r>
      <w:r w:rsidRPr="00FA2AD9">
        <w:rPr>
          <w:rFonts w:ascii="Liberation Serif" w:hAnsi="Liberation Serif" w:cs="Liberation Serif"/>
          <w:b/>
          <w:sz w:val="28"/>
        </w:rPr>
        <w:br/>
        <w:t>расчета целевых показателей Программы</w:t>
      </w:r>
    </w:p>
    <w:p w:rsidR="008F4A78" w:rsidRPr="00FA2AD9" w:rsidRDefault="00995A5A" w:rsidP="00995A5A">
      <w:pPr>
        <w:pStyle w:val="affff1"/>
        <w:jc w:val="center"/>
        <w:rPr>
          <w:rFonts w:ascii="Liberation Serif" w:hAnsi="Liberation Serif" w:cs="Liberation Serif"/>
          <w:b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t>«</w:t>
      </w:r>
      <w:r w:rsidRPr="00FA2AD9">
        <w:rPr>
          <w:rFonts w:ascii="Liberation Serif" w:hAnsi="Liberation Serif" w:cs="Liberation Serif"/>
          <w:b/>
          <w:sz w:val="28"/>
          <w:szCs w:val="28"/>
        </w:rPr>
        <w:t xml:space="preserve">Поддержка социально ориентированных некоммерческих организаций в </w:t>
      </w:r>
      <w:r w:rsidRPr="00FA2AD9">
        <w:rPr>
          <w:rFonts w:ascii="Liberation Serif" w:hAnsi="Liberation Serif" w:cs="Liberation Serif"/>
          <w:b/>
          <w:sz w:val="28"/>
        </w:rPr>
        <w:t xml:space="preserve">городском округе </w:t>
      </w:r>
    </w:p>
    <w:p w:rsidR="00995A5A" w:rsidRPr="00FA2AD9" w:rsidRDefault="008F4A78" w:rsidP="00995A5A">
      <w:pPr>
        <w:pStyle w:val="affff1"/>
        <w:jc w:val="center"/>
        <w:rPr>
          <w:rFonts w:ascii="Liberation Serif" w:hAnsi="Liberation Serif" w:cs="Liberation Serif"/>
          <w:b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t xml:space="preserve">ЗАТО Свободный </w:t>
      </w:r>
      <w:r w:rsidR="00995A5A" w:rsidRPr="00FA2AD9">
        <w:rPr>
          <w:rFonts w:ascii="Liberation Serif" w:hAnsi="Liberation Serif" w:cs="Liberation Serif"/>
          <w:b/>
          <w:sz w:val="28"/>
        </w:rPr>
        <w:t>до 202</w:t>
      </w:r>
      <w:r w:rsidRPr="00FA2AD9">
        <w:rPr>
          <w:rFonts w:ascii="Liberation Serif" w:hAnsi="Liberation Serif" w:cs="Liberation Serif"/>
          <w:b/>
          <w:sz w:val="28"/>
        </w:rPr>
        <w:t>9</w:t>
      </w:r>
      <w:r w:rsidR="00995A5A" w:rsidRPr="00FA2AD9">
        <w:rPr>
          <w:rFonts w:ascii="Liberation Serif" w:hAnsi="Liberation Serif" w:cs="Liberation Serif"/>
          <w:b/>
          <w:sz w:val="28"/>
        </w:rPr>
        <w:t xml:space="preserve"> года»</w:t>
      </w:r>
    </w:p>
    <w:p w:rsidR="00995A5A" w:rsidRPr="00FA2AD9" w:rsidRDefault="00995A5A" w:rsidP="00995A5A">
      <w:pPr>
        <w:rPr>
          <w:rFonts w:ascii="Liberation Serif" w:hAnsi="Liberation Serif" w:cs="Liberation Serif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В качестве исходных данных для расчета целевых показателей Программы используются</w:t>
      </w:r>
      <w:r w:rsidR="008F4A78" w:rsidRPr="00FA2AD9">
        <w:rPr>
          <w:rFonts w:ascii="Liberation Serif" w:hAnsi="Liberation Serif" w:cs="Liberation Serif"/>
          <w:sz w:val="28"/>
        </w:rPr>
        <w:t xml:space="preserve"> фактические</w:t>
      </w:r>
      <w:r w:rsidRPr="00FA2AD9">
        <w:rPr>
          <w:rFonts w:ascii="Liberation Serif" w:hAnsi="Liberation Serif" w:cs="Liberation Serif"/>
          <w:sz w:val="28"/>
        </w:rPr>
        <w:t xml:space="preserve"> </w:t>
      </w:r>
      <w:r w:rsidR="008F4A78" w:rsidRPr="00FA2AD9">
        <w:rPr>
          <w:rFonts w:ascii="Liberation Serif" w:hAnsi="Liberation Serif" w:cs="Liberation Serif"/>
          <w:sz w:val="28"/>
        </w:rPr>
        <w:t xml:space="preserve">и прогнозируемые </w:t>
      </w:r>
      <w:r w:rsidRPr="00FA2AD9">
        <w:rPr>
          <w:rFonts w:ascii="Liberation Serif" w:hAnsi="Liberation Serif" w:cs="Liberation Serif"/>
          <w:sz w:val="28"/>
        </w:rPr>
        <w:t>данные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 </w:t>
      </w:r>
      <w:r w:rsidR="008F4A78" w:rsidRPr="00FA2AD9">
        <w:rPr>
          <w:rFonts w:ascii="Liberation Serif" w:hAnsi="Liberation Serif" w:cs="Liberation Serif"/>
          <w:sz w:val="28"/>
          <w:szCs w:val="28"/>
        </w:rPr>
        <w:t xml:space="preserve">о 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социально ориентированных НКО </w:t>
      </w:r>
      <w:r w:rsidRPr="00FA2AD9">
        <w:rPr>
          <w:rFonts w:ascii="Liberation Serif" w:hAnsi="Liberation Serif" w:cs="Liberation Serif"/>
          <w:sz w:val="28"/>
        </w:rPr>
        <w:t>городского округа</w:t>
      </w:r>
      <w:r w:rsidR="008F4A78" w:rsidRPr="00FA2AD9">
        <w:rPr>
          <w:rFonts w:ascii="Liberation Serif" w:hAnsi="Liberation Serif" w:cs="Liberation Serif"/>
          <w:sz w:val="28"/>
        </w:rPr>
        <w:t xml:space="preserve"> ЗАТО Свободный</w:t>
      </w:r>
      <w:r w:rsidRPr="00FA2AD9">
        <w:rPr>
          <w:rFonts w:ascii="Liberation Serif" w:hAnsi="Liberation Serif" w:cs="Liberation Serif"/>
          <w:sz w:val="28"/>
        </w:rPr>
        <w:t>.</w:t>
      </w:r>
    </w:p>
    <w:p w:rsidR="00995A5A" w:rsidRPr="00FA2AD9" w:rsidRDefault="00995A5A" w:rsidP="00995A5A">
      <w:pPr>
        <w:rPr>
          <w:rFonts w:ascii="Liberation Serif" w:hAnsi="Liberation Serif" w:cs="Liberation Serif"/>
          <w:b/>
          <w:sz w:val="28"/>
          <w:szCs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b/>
          <w:sz w:val="28"/>
          <w:szCs w:val="28"/>
        </w:rPr>
      </w:pPr>
      <w:r w:rsidRPr="00FA2AD9">
        <w:rPr>
          <w:rFonts w:ascii="Liberation Serif" w:hAnsi="Liberation Serif" w:cs="Liberation Serif"/>
          <w:b/>
          <w:sz w:val="28"/>
          <w:szCs w:val="28"/>
        </w:rPr>
        <w:t>Целевой показатель 1.1.1.1.</w:t>
      </w:r>
    </w:p>
    <w:p w:rsidR="00995A5A" w:rsidRPr="00FA2AD9" w:rsidRDefault="00995A5A" w:rsidP="00995A5A">
      <w:pPr>
        <w:rPr>
          <w:rFonts w:ascii="Liberation Serif" w:hAnsi="Liberation Serif" w:cs="Liberation Serif"/>
          <w:b/>
          <w:sz w:val="32"/>
          <w:szCs w:val="28"/>
        </w:rPr>
      </w:pPr>
      <w:r w:rsidRPr="00FA2AD9">
        <w:rPr>
          <w:rFonts w:ascii="Liberation Serif" w:hAnsi="Liberation Serif" w:cs="Liberation Serif"/>
          <w:sz w:val="28"/>
        </w:rPr>
        <w:t>Количество общественных организаций, действующих на территории городского округа.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Значение показателя основано на </w:t>
      </w:r>
      <w:r w:rsidR="008F4A78" w:rsidRPr="00FA2AD9">
        <w:rPr>
          <w:rFonts w:ascii="Liberation Serif" w:hAnsi="Liberation Serif" w:cs="Liberation Serif"/>
          <w:sz w:val="28"/>
          <w:szCs w:val="28"/>
        </w:rPr>
        <w:t>фактических и планируемых значениях на основе прогноза</w:t>
      </w:r>
      <w:r w:rsidRPr="00FA2AD9">
        <w:rPr>
          <w:rFonts w:ascii="Liberation Serif" w:hAnsi="Liberation Serif" w:cs="Liberation Serif"/>
          <w:sz w:val="28"/>
          <w:szCs w:val="28"/>
        </w:rPr>
        <w:t>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  <w:szCs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b/>
          <w:sz w:val="28"/>
          <w:szCs w:val="28"/>
        </w:rPr>
      </w:pPr>
      <w:r w:rsidRPr="00FA2AD9">
        <w:rPr>
          <w:rFonts w:ascii="Liberation Serif" w:hAnsi="Liberation Serif" w:cs="Liberation Serif"/>
          <w:b/>
          <w:sz w:val="28"/>
          <w:szCs w:val="28"/>
        </w:rPr>
        <w:t>Целевой показатель 1.1.1.2.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Количество социально ориентированных НКО, получивших поддержку на реализацию социально-значимых проектов.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Значение показателя </w:t>
      </w:r>
      <w:r w:rsidRPr="00FA2AD9">
        <w:rPr>
          <w:rFonts w:ascii="Liberation Serif" w:hAnsi="Liberation Serif" w:cs="Liberation Serif"/>
          <w:sz w:val="28"/>
          <w:szCs w:val="28"/>
          <w:lang w:eastAsia="en-US"/>
        </w:rPr>
        <w:t>рассчитывается как общее количество социально ориентированных НКО, получивших поддержку в виде субсидии в соответствии с ежегодно утвержд</w:t>
      </w:r>
      <w:r w:rsidR="008F4A78" w:rsidRPr="00FA2AD9">
        <w:rPr>
          <w:rFonts w:ascii="Liberation Serif" w:hAnsi="Liberation Serif" w:cs="Liberation Serif"/>
          <w:sz w:val="28"/>
          <w:szCs w:val="28"/>
          <w:lang w:eastAsia="en-US"/>
        </w:rPr>
        <w:t>аемым</w:t>
      </w:r>
      <w:r w:rsidRPr="00FA2AD9">
        <w:rPr>
          <w:rFonts w:ascii="Liberation Serif" w:hAnsi="Liberation Serif" w:cs="Liberation Serif"/>
          <w:sz w:val="28"/>
          <w:szCs w:val="28"/>
          <w:lang w:eastAsia="en-US"/>
        </w:rPr>
        <w:t xml:space="preserve"> постановлением администрации </w:t>
      </w:r>
      <w:r w:rsidRPr="00FA2AD9">
        <w:rPr>
          <w:rFonts w:ascii="Liberation Serif" w:hAnsi="Liberation Serif" w:cs="Liberation Serif"/>
          <w:bCs/>
          <w:sz w:val="28"/>
          <w:szCs w:val="27"/>
        </w:rPr>
        <w:t xml:space="preserve">городского округа </w:t>
      </w:r>
      <w:r w:rsidR="008F4A78" w:rsidRPr="00FA2AD9">
        <w:rPr>
          <w:rFonts w:ascii="Liberation Serif" w:hAnsi="Liberation Serif" w:cs="Liberation Serif"/>
          <w:bCs/>
          <w:sz w:val="28"/>
          <w:szCs w:val="27"/>
        </w:rPr>
        <w:t xml:space="preserve"> ЗАТО Свободный </w:t>
      </w:r>
      <w:r w:rsidRPr="00FA2AD9">
        <w:rPr>
          <w:rFonts w:ascii="Liberation Serif" w:hAnsi="Liberation Serif" w:cs="Liberation Serif"/>
          <w:bCs/>
          <w:sz w:val="28"/>
          <w:szCs w:val="27"/>
        </w:rPr>
        <w:t xml:space="preserve">«Об утверждении Перечня получателей субсидий из средств бюджета городского округа </w:t>
      </w:r>
      <w:r w:rsidR="008F4A78" w:rsidRPr="00FA2AD9">
        <w:rPr>
          <w:rFonts w:ascii="Liberation Serif" w:hAnsi="Liberation Serif" w:cs="Liberation Serif"/>
          <w:bCs/>
          <w:sz w:val="28"/>
          <w:szCs w:val="27"/>
        </w:rPr>
        <w:t xml:space="preserve">ЗАТО Свободный </w:t>
      </w:r>
      <w:r w:rsidRPr="00FA2AD9">
        <w:rPr>
          <w:rFonts w:ascii="Liberation Serif" w:hAnsi="Liberation Serif" w:cs="Liberation Serif"/>
          <w:bCs/>
          <w:sz w:val="28"/>
          <w:szCs w:val="27"/>
        </w:rPr>
        <w:t xml:space="preserve">на оказание поддержки социально ориентированным некоммерческим организациям». </w:t>
      </w:r>
    </w:p>
    <w:p w:rsidR="008F4A78" w:rsidRPr="00FA2AD9" w:rsidRDefault="008F4A78" w:rsidP="00995A5A">
      <w:pPr>
        <w:rPr>
          <w:rFonts w:ascii="Liberation Serif" w:hAnsi="Liberation Serif" w:cs="Liberation Serif"/>
          <w:b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b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t>Целевой показатель 1.1.1.3.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>Доля граждан, участвующих в добровольческой деятельности к общей численности населения городского округа.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Значение показателя рассчитывается по следующей формуле:</w:t>
      </w: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lastRenderedPageBreak/>
        <w:t xml:space="preserve">Доля Г = Г </w:t>
      </w:r>
      <w:r w:rsidRPr="00FA2AD9">
        <w:rPr>
          <w:rFonts w:ascii="Liberation Serif" w:hAnsi="Liberation Serif" w:cs="Liberation Serif"/>
        </w:rPr>
        <w:t>уч</w:t>
      </w:r>
      <w:r w:rsidRPr="00FA2AD9">
        <w:rPr>
          <w:rFonts w:ascii="Liberation Serif" w:hAnsi="Liberation Serif" w:cs="Liberation Serif"/>
          <w:sz w:val="28"/>
        </w:rPr>
        <w:t xml:space="preserve">. / Г </w:t>
      </w:r>
      <w:r w:rsidRPr="00FA2AD9">
        <w:rPr>
          <w:rFonts w:ascii="Liberation Serif" w:hAnsi="Liberation Serif" w:cs="Liberation Serif"/>
        </w:rPr>
        <w:t>общ</w:t>
      </w:r>
      <w:r w:rsidRPr="00FA2AD9">
        <w:rPr>
          <w:rFonts w:ascii="Liberation Serif" w:hAnsi="Liberation Serif" w:cs="Liberation Serif"/>
          <w:sz w:val="28"/>
        </w:rPr>
        <w:t xml:space="preserve">. </w:t>
      </w:r>
      <w:r w:rsidRPr="00FA2AD9">
        <w:rPr>
          <w:rFonts w:ascii="Liberation Serif" w:hAnsi="Liberation Serif" w:cs="Liberation Serif"/>
        </w:rPr>
        <w:t>Х</w:t>
      </w:r>
      <w:r w:rsidRPr="00FA2AD9">
        <w:rPr>
          <w:rFonts w:ascii="Liberation Serif" w:hAnsi="Liberation Serif" w:cs="Liberation Serif"/>
          <w:sz w:val="28"/>
        </w:rPr>
        <w:t xml:space="preserve"> 100</w:t>
      </w: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 xml:space="preserve">где - </w:t>
      </w:r>
      <w:r w:rsidR="008F4A78" w:rsidRPr="00FA2AD9">
        <w:rPr>
          <w:rFonts w:ascii="Liberation Serif" w:hAnsi="Liberation Serif" w:cs="Liberation Serif"/>
          <w:sz w:val="28"/>
        </w:rPr>
        <w:t>«Доля Г»</w:t>
      </w:r>
      <w:r w:rsidRPr="00FA2AD9">
        <w:rPr>
          <w:rFonts w:ascii="Liberation Serif" w:hAnsi="Liberation Serif" w:cs="Liberation Serif"/>
          <w:sz w:val="28"/>
        </w:rPr>
        <w:t xml:space="preserve"> - доля граждан, участвующих в добровольческой деятельности; 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noProof/>
          <w:sz w:val="28"/>
        </w:rPr>
        <w:t>Г</w:t>
      </w:r>
      <w:r w:rsidRPr="00FA2AD9">
        <w:rPr>
          <w:rFonts w:ascii="Liberation Serif" w:hAnsi="Liberation Serif" w:cs="Liberation Serif"/>
          <w:noProof/>
        </w:rPr>
        <w:t xml:space="preserve">уч </w:t>
      </w:r>
      <w:r w:rsidRPr="00FA2AD9">
        <w:rPr>
          <w:rFonts w:ascii="Liberation Serif" w:hAnsi="Liberation Serif" w:cs="Liberation Serif"/>
          <w:sz w:val="28"/>
        </w:rPr>
        <w:t xml:space="preserve">- количество граждан, участвующих в добровольческой деятельности; </w:t>
      </w:r>
    </w:p>
    <w:p w:rsidR="00995A5A" w:rsidRPr="00FA2AD9" w:rsidRDefault="000B56BB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noProof/>
          <w:sz w:val="28"/>
        </w:rPr>
        <w:drawing>
          <wp:inline distT="0" distB="0" distL="0" distR="0">
            <wp:extent cx="390525" cy="257175"/>
            <wp:effectExtent l="19050" t="0" r="9525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A5A" w:rsidRPr="00FA2AD9">
        <w:rPr>
          <w:rFonts w:ascii="Liberation Serif" w:hAnsi="Liberation Serif" w:cs="Liberation Serif"/>
          <w:sz w:val="28"/>
        </w:rPr>
        <w:t>-  общая численность жителей городского округа</w:t>
      </w:r>
      <w:r w:rsidR="00243FAA" w:rsidRPr="00FA2AD9">
        <w:rPr>
          <w:rFonts w:ascii="Liberation Serif" w:hAnsi="Liberation Serif" w:cs="Liberation Serif"/>
          <w:sz w:val="28"/>
        </w:rPr>
        <w:t xml:space="preserve"> ЗАТО Свободный</w:t>
      </w:r>
      <w:r w:rsidR="00995A5A" w:rsidRPr="00FA2AD9">
        <w:rPr>
          <w:rFonts w:ascii="Liberation Serif" w:hAnsi="Liberation Serif" w:cs="Liberation Serif"/>
          <w:sz w:val="28"/>
        </w:rPr>
        <w:t>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b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t>Целевой показатель 1.1.2.1.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Доля населения, участвующего в общественно значимых мероприятиях, в общей численности населения городского округа.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Значение показателя рассчитывается по следующей формуле:</w:t>
      </w: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 xml:space="preserve">Доля Н = Н </w:t>
      </w:r>
      <w:r w:rsidRPr="00FA2AD9">
        <w:rPr>
          <w:rFonts w:ascii="Liberation Serif" w:hAnsi="Liberation Serif" w:cs="Liberation Serif"/>
        </w:rPr>
        <w:t>уч</w:t>
      </w:r>
      <w:r w:rsidRPr="00FA2AD9">
        <w:rPr>
          <w:rFonts w:ascii="Liberation Serif" w:hAnsi="Liberation Serif" w:cs="Liberation Serif"/>
          <w:sz w:val="28"/>
        </w:rPr>
        <w:t xml:space="preserve">. / Н </w:t>
      </w:r>
      <w:r w:rsidRPr="00FA2AD9">
        <w:rPr>
          <w:rFonts w:ascii="Liberation Serif" w:hAnsi="Liberation Serif" w:cs="Liberation Serif"/>
        </w:rPr>
        <w:t>общ</w:t>
      </w:r>
      <w:r w:rsidRPr="00FA2AD9">
        <w:rPr>
          <w:rFonts w:ascii="Liberation Serif" w:hAnsi="Liberation Serif" w:cs="Liberation Serif"/>
          <w:sz w:val="28"/>
        </w:rPr>
        <w:t xml:space="preserve">. </w:t>
      </w:r>
      <w:r w:rsidRPr="00FA2AD9">
        <w:rPr>
          <w:rFonts w:ascii="Liberation Serif" w:hAnsi="Liberation Serif" w:cs="Liberation Serif"/>
        </w:rPr>
        <w:t>Х</w:t>
      </w:r>
      <w:r w:rsidRPr="00FA2AD9">
        <w:rPr>
          <w:rFonts w:ascii="Liberation Serif" w:hAnsi="Liberation Serif" w:cs="Liberation Serif"/>
          <w:sz w:val="28"/>
        </w:rPr>
        <w:t xml:space="preserve"> 100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Где – «Доля Н» - доля населения, участвующего в общественно значимых мероприятиях;</w:t>
      </w:r>
    </w:p>
    <w:p w:rsidR="00995A5A" w:rsidRPr="00FA2AD9" w:rsidRDefault="00995A5A" w:rsidP="00995A5A">
      <w:pPr>
        <w:rPr>
          <w:rFonts w:ascii="Liberation Serif" w:hAnsi="Liberation Serif" w:cs="Liberation Serif"/>
          <w:sz w:val="32"/>
        </w:rPr>
      </w:pPr>
      <w:r w:rsidRPr="00FA2AD9">
        <w:rPr>
          <w:rFonts w:ascii="Liberation Serif" w:hAnsi="Liberation Serif" w:cs="Liberation Serif"/>
          <w:noProof/>
          <w:sz w:val="28"/>
        </w:rPr>
        <w:t xml:space="preserve">Н </w:t>
      </w:r>
      <w:r w:rsidRPr="00FA2AD9">
        <w:rPr>
          <w:rFonts w:ascii="Liberation Serif" w:hAnsi="Liberation Serif" w:cs="Liberation Serif"/>
          <w:noProof/>
        </w:rPr>
        <w:t xml:space="preserve">уч. </w:t>
      </w:r>
      <w:r w:rsidRPr="00FA2AD9">
        <w:rPr>
          <w:rFonts w:ascii="Liberation Serif" w:hAnsi="Liberation Serif" w:cs="Liberation Serif"/>
          <w:sz w:val="28"/>
        </w:rPr>
        <w:t>- количество населения, участвующего в общественно значимых мероприятиях, отраженных в отчетах НКО</w:t>
      </w:r>
      <w:r w:rsidR="00243FAA" w:rsidRPr="00FA2AD9">
        <w:rPr>
          <w:rFonts w:ascii="Liberation Serif" w:hAnsi="Liberation Serif" w:cs="Liberation Serif"/>
          <w:sz w:val="28"/>
        </w:rPr>
        <w:t>;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noProof/>
          <w:sz w:val="28"/>
        </w:rPr>
        <w:t xml:space="preserve">Н </w:t>
      </w:r>
      <w:r w:rsidRPr="00FA2AD9">
        <w:rPr>
          <w:rFonts w:ascii="Liberation Serif" w:hAnsi="Liberation Serif" w:cs="Liberation Serif"/>
          <w:noProof/>
          <w:sz w:val="18"/>
        </w:rPr>
        <w:t>общ.</w:t>
      </w:r>
      <w:r w:rsidRPr="00FA2AD9">
        <w:rPr>
          <w:rFonts w:ascii="Liberation Serif" w:hAnsi="Liberation Serif" w:cs="Liberation Serif"/>
          <w:sz w:val="28"/>
        </w:rPr>
        <w:t xml:space="preserve"> -  общая численность населения городского округа</w:t>
      </w:r>
      <w:r w:rsidR="00243FAA" w:rsidRPr="00FA2AD9">
        <w:rPr>
          <w:rFonts w:ascii="Liberation Serif" w:hAnsi="Liberation Serif" w:cs="Liberation Serif"/>
          <w:sz w:val="28"/>
        </w:rPr>
        <w:t xml:space="preserve"> ЗАТО Свободный</w:t>
      </w:r>
      <w:r w:rsidRPr="00FA2AD9">
        <w:rPr>
          <w:rFonts w:ascii="Liberation Serif" w:hAnsi="Liberation Serif" w:cs="Liberation Serif"/>
          <w:sz w:val="28"/>
        </w:rPr>
        <w:t>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b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t>Целевой показатель 1.1.2.2.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Доля социально ориентированных НКО, участвующих в реализации социально-значимых мероприяти</w:t>
      </w:r>
      <w:r w:rsidR="00243FAA" w:rsidRPr="00FA2AD9">
        <w:rPr>
          <w:rFonts w:ascii="Liberation Serif" w:hAnsi="Liberation Serif" w:cs="Liberation Serif"/>
          <w:sz w:val="28"/>
        </w:rPr>
        <w:t>й</w:t>
      </w:r>
      <w:r w:rsidRPr="00FA2AD9">
        <w:rPr>
          <w:rFonts w:ascii="Liberation Serif" w:hAnsi="Liberation Serif" w:cs="Liberation Serif"/>
          <w:sz w:val="28"/>
        </w:rPr>
        <w:t>, проходимых в Свердловской области и на территории городского округа.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Значение показателя рассчитывается по следующей формуле:</w:t>
      </w: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 xml:space="preserve">Доля О = О </w:t>
      </w:r>
      <w:r w:rsidRPr="00FA2AD9">
        <w:rPr>
          <w:rFonts w:ascii="Liberation Serif" w:hAnsi="Liberation Serif" w:cs="Liberation Serif"/>
        </w:rPr>
        <w:t>уч</w:t>
      </w:r>
      <w:r w:rsidRPr="00FA2AD9">
        <w:rPr>
          <w:rFonts w:ascii="Liberation Serif" w:hAnsi="Liberation Serif" w:cs="Liberation Serif"/>
          <w:sz w:val="28"/>
        </w:rPr>
        <w:t xml:space="preserve">. / О </w:t>
      </w:r>
      <w:r w:rsidRPr="00FA2AD9">
        <w:rPr>
          <w:rFonts w:ascii="Liberation Serif" w:hAnsi="Liberation Serif" w:cs="Liberation Serif"/>
        </w:rPr>
        <w:t>общ</w:t>
      </w:r>
      <w:r w:rsidRPr="00FA2AD9">
        <w:rPr>
          <w:rFonts w:ascii="Liberation Serif" w:hAnsi="Liberation Serif" w:cs="Liberation Serif"/>
          <w:sz w:val="28"/>
        </w:rPr>
        <w:t xml:space="preserve">. </w:t>
      </w:r>
      <w:r w:rsidRPr="00FA2AD9">
        <w:rPr>
          <w:rFonts w:ascii="Liberation Serif" w:hAnsi="Liberation Serif" w:cs="Liberation Serif"/>
        </w:rPr>
        <w:t>Х</w:t>
      </w:r>
      <w:r w:rsidRPr="00FA2AD9">
        <w:rPr>
          <w:rFonts w:ascii="Liberation Serif" w:hAnsi="Liberation Serif" w:cs="Liberation Serif"/>
          <w:sz w:val="28"/>
        </w:rPr>
        <w:t xml:space="preserve"> 100</w:t>
      </w: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где - «Доля О» - доля социально ориентированных НКО, участвующих в реализации социально-значимых мероприятий, проходимых в Свердловской области и на территории городского округа;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noProof/>
          <w:sz w:val="28"/>
          <w:szCs w:val="28"/>
        </w:rPr>
        <w:t>О</w:t>
      </w:r>
      <w:r w:rsidRPr="00FA2AD9">
        <w:rPr>
          <w:rFonts w:ascii="Liberation Serif" w:hAnsi="Liberation Serif" w:cs="Liberation Serif"/>
          <w:noProof/>
        </w:rPr>
        <w:t xml:space="preserve"> уч. </w:t>
      </w:r>
      <w:r w:rsidRPr="00FA2AD9">
        <w:rPr>
          <w:rFonts w:ascii="Liberation Serif" w:hAnsi="Liberation Serif" w:cs="Liberation Serif"/>
          <w:sz w:val="28"/>
        </w:rPr>
        <w:t>- количество социально ориентированных НКО, участвующих в реализации социально-значимых мероприяти</w:t>
      </w:r>
      <w:r w:rsidR="00243FAA" w:rsidRPr="00FA2AD9">
        <w:rPr>
          <w:rFonts w:ascii="Liberation Serif" w:hAnsi="Liberation Serif" w:cs="Liberation Serif"/>
          <w:sz w:val="28"/>
        </w:rPr>
        <w:t>й</w:t>
      </w:r>
      <w:r w:rsidRPr="00FA2AD9">
        <w:rPr>
          <w:rFonts w:ascii="Liberation Serif" w:hAnsi="Liberation Serif" w:cs="Liberation Serif"/>
          <w:sz w:val="28"/>
          <w:szCs w:val="28"/>
        </w:rPr>
        <w:t>;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noProof/>
          <w:sz w:val="28"/>
          <w:szCs w:val="28"/>
        </w:rPr>
        <w:t xml:space="preserve">О </w:t>
      </w:r>
      <w:r w:rsidRPr="00FA2AD9">
        <w:rPr>
          <w:rFonts w:ascii="Liberation Serif" w:hAnsi="Liberation Serif" w:cs="Liberation Serif"/>
          <w:noProof/>
        </w:rPr>
        <w:t>общ</w:t>
      </w:r>
      <w:r w:rsidRPr="00FA2AD9">
        <w:rPr>
          <w:rFonts w:ascii="Liberation Serif" w:hAnsi="Liberation Serif" w:cs="Liberation Serif"/>
          <w:noProof/>
          <w:sz w:val="28"/>
          <w:szCs w:val="28"/>
        </w:rPr>
        <w:t xml:space="preserve">. </w:t>
      </w:r>
      <w:r w:rsidRPr="00FA2AD9">
        <w:rPr>
          <w:rFonts w:ascii="Liberation Serif" w:hAnsi="Liberation Serif" w:cs="Liberation Serif"/>
          <w:sz w:val="28"/>
          <w:szCs w:val="28"/>
        </w:rPr>
        <w:t>-</w:t>
      </w:r>
      <w:r w:rsidRPr="00FA2AD9">
        <w:rPr>
          <w:rFonts w:ascii="Liberation Serif" w:hAnsi="Liberation Serif" w:cs="Liberation Serif"/>
          <w:sz w:val="28"/>
        </w:rPr>
        <w:t xml:space="preserve">  общее количество социально ориентированных НКО, зарегистрированных на территории городского округа</w:t>
      </w:r>
      <w:r w:rsidR="00243FAA" w:rsidRPr="00FA2AD9">
        <w:rPr>
          <w:rFonts w:ascii="Liberation Serif" w:hAnsi="Liberation Serif" w:cs="Liberation Serif"/>
          <w:sz w:val="28"/>
        </w:rPr>
        <w:t xml:space="preserve"> ЗАТО Свободный</w:t>
      </w:r>
      <w:r w:rsidRPr="00FA2AD9">
        <w:rPr>
          <w:rFonts w:ascii="Liberation Serif" w:hAnsi="Liberation Serif" w:cs="Liberation Serif"/>
          <w:sz w:val="28"/>
        </w:rPr>
        <w:t xml:space="preserve">. 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lastRenderedPageBreak/>
        <w:t>Целевой показатель 1.1.2.3.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Число социально значимых проектов, реализуемых общественными организациями.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 xml:space="preserve">Число социально значимых проектов, реализуемых общественными организациями основано на </w:t>
      </w:r>
      <w:r w:rsidR="00243FAA" w:rsidRPr="00FA2AD9">
        <w:rPr>
          <w:rFonts w:ascii="Liberation Serif" w:hAnsi="Liberation Serif" w:cs="Liberation Serif"/>
          <w:sz w:val="28"/>
          <w:szCs w:val="28"/>
        </w:rPr>
        <w:t>планируемых значениях на основе прогноза</w:t>
      </w:r>
      <w:r w:rsidRPr="00FA2AD9">
        <w:rPr>
          <w:rFonts w:ascii="Liberation Serif" w:hAnsi="Liberation Serif" w:cs="Liberation Serif"/>
          <w:sz w:val="28"/>
        </w:rPr>
        <w:t>.</w:t>
      </w:r>
    </w:p>
    <w:p w:rsidR="00995A5A" w:rsidRPr="00FA2AD9" w:rsidRDefault="00995A5A" w:rsidP="00995A5A">
      <w:pPr>
        <w:rPr>
          <w:rFonts w:ascii="Liberation Serif" w:hAnsi="Liberation Serif" w:cs="Liberation Serif"/>
        </w:rPr>
      </w:pPr>
    </w:p>
    <w:p w:rsidR="00995A5A" w:rsidRPr="00FA2AD9" w:rsidRDefault="00995A5A" w:rsidP="00995A5A">
      <w:pPr>
        <w:pStyle w:val="ConsPlusCell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FA2AD9">
        <w:rPr>
          <w:rFonts w:ascii="Liberation Serif" w:hAnsi="Liberation Serif" w:cs="Liberation Serif"/>
          <w:b/>
          <w:sz w:val="28"/>
          <w:szCs w:val="24"/>
        </w:rPr>
        <w:t>Целевой показатель 1.1.2.4</w:t>
      </w:r>
      <w:r w:rsidRPr="00FA2AD9">
        <w:rPr>
          <w:rFonts w:ascii="Liberation Serif" w:hAnsi="Liberation Serif" w:cs="Liberation Serif"/>
          <w:b/>
          <w:sz w:val="24"/>
          <w:szCs w:val="24"/>
        </w:rPr>
        <w:t>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Число волонтеров, постоянно участвующих в проектах, организуемых органами региональной и муниципальной власти.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Число волонтеров, постоянно участвующих в проектах, организуемых органами региональной и муниципальной власти основано на фактических данных</w:t>
      </w:r>
      <w:r w:rsidR="00243FAA" w:rsidRPr="00FA2AD9">
        <w:rPr>
          <w:rFonts w:ascii="Liberation Serif" w:hAnsi="Liberation Serif" w:cs="Liberation Serif"/>
          <w:sz w:val="28"/>
        </w:rPr>
        <w:t xml:space="preserve"> и</w:t>
      </w:r>
      <w:r w:rsidRPr="00FA2AD9">
        <w:rPr>
          <w:rFonts w:ascii="Liberation Serif" w:hAnsi="Liberation Serif" w:cs="Liberation Serif"/>
          <w:sz w:val="28"/>
        </w:rPr>
        <w:t xml:space="preserve"> </w:t>
      </w:r>
      <w:r w:rsidR="00243FAA" w:rsidRPr="00FA2AD9">
        <w:rPr>
          <w:rFonts w:ascii="Liberation Serif" w:hAnsi="Liberation Serif" w:cs="Liberation Serif"/>
          <w:sz w:val="28"/>
          <w:szCs w:val="28"/>
        </w:rPr>
        <w:t>планируемых значениях на основе прогноза</w:t>
      </w:r>
      <w:r w:rsidRPr="00FA2AD9">
        <w:rPr>
          <w:rFonts w:ascii="Liberation Serif" w:hAnsi="Liberation Serif" w:cs="Liberation Serif"/>
          <w:sz w:val="28"/>
        </w:rPr>
        <w:t>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b/>
          <w:sz w:val="28"/>
        </w:rPr>
        <w:t>Целевой показатель 1.1.2.5.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Доля граждан, получивших меры социальной поддержки, в общей численности граждан (членов) социально ориентированных НКО, обратившихся в социально ориентированные НКО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>Значение показателя рассчитывается по следующей формуле:</w:t>
      </w: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  <w:r w:rsidRPr="00FA2AD9">
        <w:rPr>
          <w:rFonts w:ascii="Liberation Serif" w:hAnsi="Liberation Serif" w:cs="Liberation Serif"/>
          <w:sz w:val="28"/>
        </w:rPr>
        <w:t xml:space="preserve">Доля Г =  Г </w:t>
      </w:r>
      <w:r w:rsidRPr="00FA2AD9">
        <w:rPr>
          <w:rFonts w:ascii="Liberation Serif" w:hAnsi="Liberation Serif" w:cs="Liberation Serif"/>
        </w:rPr>
        <w:t>обр.</w:t>
      </w:r>
      <w:r w:rsidRPr="00FA2AD9">
        <w:rPr>
          <w:rFonts w:ascii="Liberation Serif" w:hAnsi="Liberation Serif" w:cs="Liberation Serif"/>
          <w:sz w:val="28"/>
        </w:rPr>
        <w:t xml:space="preserve"> / Г </w:t>
      </w:r>
      <w:r w:rsidRPr="00FA2AD9">
        <w:rPr>
          <w:rFonts w:ascii="Liberation Serif" w:hAnsi="Liberation Serif" w:cs="Liberation Serif"/>
        </w:rPr>
        <w:t>общ.</w:t>
      </w:r>
      <w:r w:rsidRPr="00FA2AD9">
        <w:rPr>
          <w:rFonts w:ascii="Liberation Serif" w:hAnsi="Liberation Serif" w:cs="Liberation Serif"/>
          <w:sz w:val="28"/>
        </w:rPr>
        <w:t xml:space="preserve"> </w:t>
      </w:r>
      <w:r w:rsidRPr="00FA2AD9">
        <w:rPr>
          <w:rFonts w:ascii="Liberation Serif" w:hAnsi="Liberation Serif" w:cs="Liberation Serif"/>
        </w:rPr>
        <w:t xml:space="preserve">Х </w:t>
      </w:r>
      <w:r w:rsidRPr="00FA2AD9">
        <w:rPr>
          <w:rFonts w:ascii="Liberation Serif" w:hAnsi="Liberation Serif" w:cs="Liberation Serif"/>
          <w:sz w:val="28"/>
        </w:rPr>
        <w:t>100,</w:t>
      </w:r>
    </w:p>
    <w:p w:rsidR="00995A5A" w:rsidRPr="00FA2AD9" w:rsidRDefault="00995A5A" w:rsidP="00995A5A">
      <w:pPr>
        <w:ind w:firstLine="698"/>
        <w:jc w:val="center"/>
        <w:rPr>
          <w:rFonts w:ascii="Liberation Serif" w:hAnsi="Liberation Serif" w:cs="Liberation Serif"/>
          <w:sz w:val="28"/>
        </w:rPr>
      </w:pPr>
    </w:p>
    <w:p w:rsidR="00995A5A" w:rsidRPr="00FA2AD9" w:rsidRDefault="00995A5A" w:rsidP="00995A5A">
      <w:pPr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sz w:val="28"/>
          <w:szCs w:val="28"/>
        </w:rPr>
        <w:t xml:space="preserve">где   -  </w:t>
      </w:r>
      <w:r w:rsidR="00243FAA" w:rsidRPr="00FA2AD9">
        <w:rPr>
          <w:rFonts w:ascii="Liberation Serif" w:hAnsi="Liberation Serif" w:cs="Liberation Serif"/>
          <w:sz w:val="28"/>
          <w:szCs w:val="28"/>
        </w:rPr>
        <w:t xml:space="preserve">«Доля </w:t>
      </w:r>
      <w:r w:rsidRPr="00FA2AD9">
        <w:rPr>
          <w:rFonts w:ascii="Liberation Serif" w:hAnsi="Liberation Serif" w:cs="Liberation Serif"/>
          <w:sz w:val="28"/>
          <w:szCs w:val="28"/>
        </w:rPr>
        <w:t xml:space="preserve">Г» доля граждан, получивших меры социальной поддержки; </w:t>
      </w:r>
    </w:p>
    <w:p w:rsidR="00995A5A" w:rsidRPr="00FA2AD9" w:rsidRDefault="00995A5A" w:rsidP="00995A5A">
      <w:pPr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noProof/>
          <w:sz w:val="28"/>
          <w:szCs w:val="28"/>
        </w:rPr>
        <w:t>Г</w:t>
      </w:r>
      <w:r w:rsidRPr="00FA2AD9">
        <w:rPr>
          <w:rFonts w:ascii="Liberation Serif" w:hAnsi="Liberation Serif" w:cs="Liberation Serif"/>
          <w:noProof/>
        </w:rPr>
        <w:t>обр</w:t>
      </w:r>
      <w:r w:rsidRPr="00FA2AD9">
        <w:rPr>
          <w:rFonts w:ascii="Liberation Serif" w:hAnsi="Liberation Serif" w:cs="Liberation Serif"/>
          <w:noProof/>
          <w:sz w:val="28"/>
          <w:szCs w:val="28"/>
        </w:rPr>
        <w:t xml:space="preserve">. </w:t>
      </w:r>
      <w:r w:rsidRPr="00FA2AD9">
        <w:rPr>
          <w:rFonts w:ascii="Liberation Serif" w:hAnsi="Liberation Serif" w:cs="Liberation Serif"/>
          <w:sz w:val="28"/>
          <w:szCs w:val="28"/>
        </w:rPr>
        <w:t>- количество граждан (членов), получивших меры социальной поддержки;</w:t>
      </w:r>
    </w:p>
    <w:p w:rsidR="00995A5A" w:rsidRPr="00FA2AD9" w:rsidRDefault="000B56BB" w:rsidP="00995A5A">
      <w:pPr>
        <w:rPr>
          <w:rFonts w:ascii="Liberation Serif" w:hAnsi="Liberation Serif" w:cs="Liberation Serif"/>
          <w:sz w:val="28"/>
          <w:szCs w:val="28"/>
        </w:rPr>
      </w:pPr>
      <w:r w:rsidRPr="00FA2AD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390525" cy="257175"/>
            <wp:effectExtent l="19050" t="0" r="9525" b="0"/>
            <wp:docPr id="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A5A" w:rsidRPr="00FA2AD9">
        <w:rPr>
          <w:rFonts w:ascii="Liberation Serif" w:hAnsi="Liberation Serif" w:cs="Liberation Serif"/>
          <w:sz w:val="28"/>
          <w:szCs w:val="28"/>
        </w:rPr>
        <w:t>-  общая численность (членов), обратившихся в социально ориентированные НКО за получением мер социальной поддержки.</w:t>
      </w:r>
    </w:p>
    <w:p w:rsidR="00B346B3" w:rsidRDefault="00995A5A" w:rsidP="00995A5A">
      <w:pPr>
        <w:rPr>
          <w:rFonts w:ascii="Liberation Serif" w:hAnsi="Liberation Serif" w:cs="Liberation Serif"/>
          <w:sz w:val="28"/>
          <w:szCs w:val="28"/>
          <w:lang w:eastAsia="en-US"/>
        </w:rPr>
      </w:pPr>
      <w:r w:rsidRPr="00FA2AD9">
        <w:rPr>
          <w:rFonts w:ascii="Liberation Serif" w:hAnsi="Liberation Serif" w:cs="Liberation Serif"/>
          <w:sz w:val="28"/>
          <w:szCs w:val="28"/>
          <w:lang w:eastAsia="en-US"/>
        </w:rPr>
        <w:t>Данный целевой показатель формируется на основании данных, предоставляемых социально ориентированными НКО.</w:t>
      </w:r>
    </w:p>
    <w:p w:rsidR="00B346B3" w:rsidRDefault="00B346B3">
      <w:pPr>
        <w:widowControl/>
        <w:autoSpaceDE/>
        <w:autoSpaceDN/>
        <w:adjustRightInd/>
        <w:ind w:firstLine="0"/>
        <w:jc w:val="left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br w:type="page"/>
      </w:r>
    </w:p>
    <w:p w:rsidR="00B346B3" w:rsidRDefault="00B346B3" w:rsidP="00B346B3">
      <w:pPr>
        <w:ind w:left="9072" w:firstLine="0"/>
        <w:rPr>
          <w:rFonts w:ascii="Liberation Serif" w:hAnsi="Liberation Serif" w:cs="Liberation Serif"/>
        </w:rPr>
      </w:pPr>
      <w:r w:rsidRPr="00B346B3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4</w:t>
      </w:r>
    </w:p>
    <w:p w:rsidR="005308DC" w:rsidRPr="00FA2AD9" w:rsidRDefault="005308DC" w:rsidP="005308DC">
      <w:pPr>
        <w:pStyle w:val="1"/>
        <w:spacing w:before="0" w:after="0"/>
        <w:ind w:left="9072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FA2AD9">
        <w:rPr>
          <w:rFonts w:ascii="Liberation Serif" w:hAnsi="Liberation Serif" w:cs="Liberation Serif"/>
          <w:b w:val="0"/>
          <w:sz w:val="26"/>
          <w:szCs w:val="26"/>
        </w:rPr>
        <w:t>к муниципальной программе</w:t>
      </w:r>
    </w:p>
    <w:p w:rsidR="00B346B3" w:rsidRPr="00FA2AD9" w:rsidRDefault="00B346B3" w:rsidP="00B346B3">
      <w:pPr>
        <w:pStyle w:val="1"/>
        <w:spacing w:before="0" w:after="0"/>
        <w:ind w:left="9072"/>
        <w:jc w:val="both"/>
        <w:rPr>
          <w:rFonts w:ascii="Liberation Serif" w:hAnsi="Liberation Serif" w:cs="Liberation Serif"/>
          <w:b w:val="0"/>
          <w:sz w:val="26"/>
          <w:szCs w:val="26"/>
        </w:rPr>
      </w:pPr>
      <w:r w:rsidRPr="00FA2AD9">
        <w:rPr>
          <w:rFonts w:ascii="Liberation Serif" w:hAnsi="Liberation Serif" w:cs="Liberation Serif"/>
          <w:b w:val="0"/>
          <w:sz w:val="26"/>
          <w:szCs w:val="26"/>
        </w:rPr>
        <w:t>«Поддержка социально ориентированных некоммерческих организаций в городском округе ЗАТО Свободный до 2029 года»</w:t>
      </w: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Default="00B346B3" w:rsidP="00B346B3">
      <w:pPr>
        <w:jc w:val="center"/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jc w:val="center"/>
        <w:rPr>
          <w:rFonts w:ascii="Liberation Serif" w:hAnsi="Liberation Serif" w:cs="Liberation Serif"/>
        </w:rPr>
      </w:pPr>
      <w:r w:rsidRPr="00B346B3">
        <w:rPr>
          <w:rFonts w:ascii="Liberation Serif" w:hAnsi="Liberation Serif" w:cs="Liberation Serif"/>
        </w:rPr>
        <w:t>ИНФОРМАЦИЯ</w:t>
      </w:r>
    </w:p>
    <w:p w:rsidR="00B346B3" w:rsidRPr="00B346B3" w:rsidRDefault="00B346B3" w:rsidP="00B346B3">
      <w:pPr>
        <w:jc w:val="center"/>
        <w:rPr>
          <w:rFonts w:ascii="Liberation Serif" w:hAnsi="Liberation Serif" w:cs="Liberation Serif"/>
        </w:rPr>
      </w:pPr>
      <w:r w:rsidRPr="00B346B3">
        <w:rPr>
          <w:rFonts w:ascii="Liberation Serif" w:hAnsi="Liberation Serif" w:cs="Liberation Serif"/>
        </w:rPr>
        <w:t>о результатах проведенного в период</w:t>
      </w:r>
    </w:p>
    <w:p w:rsidR="00B346B3" w:rsidRPr="00B346B3" w:rsidRDefault="00B346B3" w:rsidP="00B346B3">
      <w:pPr>
        <w:jc w:val="center"/>
        <w:rPr>
          <w:rFonts w:ascii="Liberation Serif" w:hAnsi="Liberation Serif" w:cs="Liberation Serif"/>
        </w:rPr>
      </w:pPr>
      <w:r w:rsidRPr="00B346B3">
        <w:rPr>
          <w:rFonts w:ascii="Liberation Serif" w:hAnsi="Liberation Serif" w:cs="Liberation Serif"/>
        </w:rPr>
        <w:t xml:space="preserve">с </w:t>
      </w:r>
      <w:r>
        <w:rPr>
          <w:rFonts w:ascii="Liberation Serif" w:hAnsi="Liberation Serif" w:cs="Liberation Serif"/>
        </w:rPr>
        <w:t>19</w:t>
      </w:r>
      <w:r w:rsidRPr="00B346B3">
        <w:rPr>
          <w:rFonts w:ascii="Liberation Serif" w:hAnsi="Liberation Serif" w:cs="Liberation Serif"/>
        </w:rPr>
        <w:t>.0</w:t>
      </w:r>
      <w:r>
        <w:rPr>
          <w:rFonts w:ascii="Liberation Serif" w:hAnsi="Liberation Serif" w:cs="Liberation Serif"/>
        </w:rPr>
        <w:t>1</w:t>
      </w:r>
      <w:r w:rsidRPr="00B346B3">
        <w:rPr>
          <w:rFonts w:ascii="Liberation Serif" w:hAnsi="Liberation Serif" w:cs="Liberation Serif"/>
        </w:rPr>
        <w:t>.20</w:t>
      </w:r>
      <w:r>
        <w:rPr>
          <w:rFonts w:ascii="Liberation Serif" w:hAnsi="Liberation Serif" w:cs="Liberation Serif"/>
        </w:rPr>
        <w:t>21</w:t>
      </w:r>
      <w:r w:rsidRPr="00B346B3">
        <w:rPr>
          <w:rFonts w:ascii="Liberation Serif" w:hAnsi="Liberation Serif" w:cs="Liberation Serif"/>
        </w:rPr>
        <w:t xml:space="preserve"> по </w:t>
      </w:r>
      <w:r>
        <w:rPr>
          <w:rFonts w:ascii="Liberation Serif" w:hAnsi="Liberation Serif" w:cs="Liberation Serif"/>
        </w:rPr>
        <w:t>19</w:t>
      </w:r>
      <w:r w:rsidRPr="00B346B3">
        <w:rPr>
          <w:rFonts w:ascii="Liberation Serif" w:hAnsi="Liberation Serif" w:cs="Liberation Serif"/>
        </w:rPr>
        <w:t>.0</w:t>
      </w:r>
      <w:r>
        <w:rPr>
          <w:rFonts w:ascii="Liberation Serif" w:hAnsi="Liberation Serif" w:cs="Liberation Serif"/>
        </w:rPr>
        <w:t>2</w:t>
      </w:r>
      <w:r w:rsidRPr="00B346B3">
        <w:rPr>
          <w:rFonts w:ascii="Liberation Serif" w:hAnsi="Liberation Serif" w:cs="Liberation Serif"/>
        </w:rPr>
        <w:t>.20</w:t>
      </w:r>
      <w:r>
        <w:rPr>
          <w:rFonts w:ascii="Liberation Serif" w:hAnsi="Liberation Serif" w:cs="Liberation Serif"/>
        </w:rPr>
        <w:t>21</w:t>
      </w:r>
      <w:r w:rsidRPr="00B346B3">
        <w:rPr>
          <w:rFonts w:ascii="Liberation Serif" w:hAnsi="Liberation Serif" w:cs="Liberation Serif"/>
        </w:rPr>
        <w:t xml:space="preserve"> общественного обсуждения проекта муниципальной программы</w:t>
      </w:r>
    </w:p>
    <w:p w:rsidR="00B346B3" w:rsidRDefault="00B346B3" w:rsidP="00B346B3">
      <w:pPr>
        <w:jc w:val="center"/>
        <w:rPr>
          <w:rFonts w:ascii="Liberation Serif" w:hAnsi="Liberation Serif" w:cs="Liberation Serif"/>
        </w:rPr>
      </w:pPr>
      <w:r w:rsidRPr="00B346B3">
        <w:rPr>
          <w:rFonts w:ascii="Liberation Serif" w:hAnsi="Liberation Serif" w:cs="Liberation Serif"/>
        </w:rPr>
        <w:t>«Поддержка социально ориентированных некоммерческих организаций в городском округе ЗАТО Свободный до 2029 года»</w:t>
      </w:r>
    </w:p>
    <w:p w:rsidR="00B346B3" w:rsidRPr="00B346B3" w:rsidRDefault="00B346B3" w:rsidP="00B346B3">
      <w:pPr>
        <w:jc w:val="center"/>
        <w:rPr>
          <w:rFonts w:ascii="Liberation Serif" w:hAnsi="Liberation Serif" w:cs="Liberation Serif"/>
        </w:rPr>
      </w:pPr>
    </w:p>
    <w:tbl>
      <w:tblPr>
        <w:tblW w:w="14460" w:type="dxa"/>
        <w:tblInd w:w="6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55" w:type="dxa"/>
          <w:right w:w="75" w:type="dxa"/>
        </w:tblCellMar>
        <w:tblLook w:val="0000"/>
      </w:tblPr>
      <w:tblGrid>
        <w:gridCol w:w="990"/>
        <w:gridCol w:w="2976"/>
        <w:gridCol w:w="4253"/>
        <w:gridCol w:w="3117"/>
        <w:gridCol w:w="3124"/>
      </w:tblGrid>
      <w:tr w:rsidR="00B346B3" w:rsidRPr="00B346B3" w:rsidTr="004A6DE9">
        <w:trPr>
          <w:trHeight w:val="175"/>
        </w:trPr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№</w:t>
            </w:r>
          </w:p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Отправитель</w:t>
            </w:r>
          </w:p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замечаний / предложений</w:t>
            </w: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Содержание</w:t>
            </w:r>
          </w:p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замечаний / предложений</w:t>
            </w:r>
          </w:p>
        </w:tc>
        <w:tc>
          <w:tcPr>
            <w:tcW w:w="3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Информация</w:t>
            </w:r>
          </w:p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о принятии / отклонении</w:t>
            </w:r>
          </w:p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замечаний / предложений</w:t>
            </w:r>
          </w:p>
        </w:tc>
        <w:tc>
          <w:tcPr>
            <w:tcW w:w="3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Причины отклонения</w:t>
            </w:r>
          </w:p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замечаний / предложений</w:t>
            </w:r>
          </w:p>
        </w:tc>
      </w:tr>
      <w:tr w:rsidR="00B346B3" w:rsidRPr="00B346B3" w:rsidTr="004A6DE9">
        <w:tc>
          <w:tcPr>
            <w:tcW w:w="99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253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1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24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5</w:t>
            </w:r>
          </w:p>
        </w:tc>
      </w:tr>
      <w:tr w:rsidR="00B346B3" w:rsidRPr="00B346B3" w:rsidTr="004A6DE9"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B346B3">
            <w:pPr>
              <w:ind w:firstLine="0"/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jc w:val="center"/>
              <w:rPr>
                <w:rFonts w:ascii="Liberation Serif" w:hAnsi="Liberation Serif" w:cs="Liberation Serif"/>
              </w:rPr>
            </w:pPr>
            <w:r w:rsidRPr="00B346B3">
              <w:rPr>
                <w:rFonts w:ascii="Liberation Serif" w:hAnsi="Liberation Serif" w:cs="Liberation Serif"/>
              </w:rPr>
              <w:t>-</w:t>
            </w:r>
          </w:p>
        </w:tc>
      </w:tr>
      <w:tr w:rsidR="00B346B3" w:rsidRPr="00B346B3" w:rsidTr="004A6DE9"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</w:tr>
      <w:tr w:rsidR="00B346B3" w:rsidRPr="00B346B3" w:rsidTr="004A6DE9"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</w:tr>
      <w:tr w:rsidR="00B346B3" w:rsidRPr="00B346B3" w:rsidTr="004A6DE9">
        <w:tc>
          <w:tcPr>
            <w:tcW w:w="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2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1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5" w:type="dxa"/>
            </w:tcMar>
          </w:tcPr>
          <w:p w:rsidR="00B346B3" w:rsidRPr="00B346B3" w:rsidRDefault="00B346B3" w:rsidP="004A6DE9">
            <w:pPr>
              <w:rPr>
                <w:rFonts w:ascii="Liberation Serif" w:hAnsi="Liberation Serif" w:cs="Liberation Serif"/>
              </w:rPr>
            </w:pPr>
          </w:p>
        </w:tc>
      </w:tr>
    </w:tbl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B346B3" w:rsidRPr="00B346B3" w:rsidRDefault="00B346B3" w:rsidP="00B346B3">
      <w:pPr>
        <w:rPr>
          <w:rFonts w:ascii="Liberation Serif" w:hAnsi="Liberation Serif" w:cs="Liberation Serif"/>
        </w:rPr>
      </w:pPr>
    </w:p>
    <w:p w:rsidR="00995A5A" w:rsidRPr="00B346B3" w:rsidRDefault="00995A5A" w:rsidP="00995A5A">
      <w:pPr>
        <w:rPr>
          <w:rFonts w:ascii="Liberation Serif" w:hAnsi="Liberation Serif" w:cs="Liberation Serif"/>
        </w:rPr>
      </w:pPr>
    </w:p>
    <w:sectPr w:rsidR="00995A5A" w:rsidRPr="00B346B3" w:rsidSect="00243FAA">
      <w:headerReference w:type="default" r:id="rId10"/>
      <w:headerReference w:type="first" r:id="rId11"/>
      <w:pgSz w:w="16800" w:h="11900" w:orient="landscape"/>
      <w:pgMar w:top="851" w:right="1134" w:bottom="851" w:left="1134" w:header="567" w:footer="567" w:gutter="0"/>
      <w:pgNumType w:start="9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B29" w:rsidRDefault="00710B29" w:rsidP="006D3DE8">
      <w:r>
        <w:separator/>
      </w:r>
    </w:p>
  </w:endnote>
  <w:endnote w:type="continuationSeparator" w:id="1">
    <w:p w:rsidR="00710B29" w:rsidRDefault="00710B29" w:rsidP="006D3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B29" w:rsidRDefault="00710B29" w:rsidP="006D3DE8">
      <w:r>
        <w:separator/>
      </w:r>
    </w:p>
  </w:footnote>
  <w:footnote w:type="continuationSeparator" w:id="1">
    <w:p w:rsidR="00710B29" w:rsidRDefault="00710B29" w:rsidP="006D3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46" w:rsidRPr="00995A5A" w:rsidRDefault="00C845DC">
    <w:pPr>
      <w:pStyle w:val="affff4"/>
      <w:jc w:val="center"/>
      <w:rPr>
        <w:rFonts w:ascii="Times New Roman" w:hAnsi="Times New Roman" w:cs="Times New Roman"/>
        <w:sz w:val="28"/>
      </w:rPr>
    </w:pPr>
    <w:r w:rsidRPr="00995A5A">
      <w:rPr>
        <w:rFonts w:ascii="Times New Roman" w:hAnsi="Times New Roman" w:cs="Times New Roman"/>
        <w:sz w:val="28"/>
      </w:rPr>
      <w:fldChar w:fldCharType="begin"/>
    </w:r>
    <w:r w:rsidR="003C0146" w:rsidRPr="00995A5A">
      <w:rPr>
        <w:rFonts w:ascii="Times New Roman" w:hAnsi="Times New Roman" w:cs="Times New Roman"/>
        <w:sz w:val="28"/>
      </w:rPr>
      <w:instrText>PAGE   \* MERGEFORMAT</w:instrText>
    </w:r>
    <w:r w:rsidRPr="00995A5A">
      <w:rPr>
        <w:rFonts w:ascii="Times New Roman" w:hAnsi="Times New Roman" w:cs="Times New Roman"/>
        <w:sz w:val="28"/>
      </w:rPr>
      <w:fldChar w:fldCharType="separate"/>
    </w:r>
    <w:r w:rsidR="005B42A7">
      <w:rPr>
        <w:rFonts w:ascii="Times New Roman" w:hAnsi="Times New Roman" w:cs="Times New Roman"/>
        <w:noProof/>
        <w:sz w:val="28"/>
      </w:rPr>
      <w:t>3</w:t>
    </w:r>
    <w:r w:rsidRPr="00995A5A">
      <w:rPr>
        <w:rFonts w:ascii="Times New Roman" w:hAnsi="Times New Roman" w:cs="Times New Roman"/>
        <w:sz w:val="28"/>
      </w:rPr>
      <w:fldChar w:fldCharType="end"/>
    </w:r>
  </w:p>
  <w:p w:rsidR="003C0146" w:rsidRDefault="003C0146">
    <w:pPr>
      <w:pStyle w:val="afff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46" w:rsidRPr="00995A5A" w:rsidRDefault="00C845DC">
    <w:pPr>
      <w:pStyle w:val="affff4"/>
      <w:jc w:val="center"/>
      <w:rPr>
        <w:rFonts w:ascii="Times New Roman" w:hAnsi="Times New Roman" w:cs="Times New Roman"/>
        <w:sz w:val="28"/>
      </w:rPr>
    </w:pPr>
    <w:r w:rsidRPr="00995A5A">
      <w:rPr>
        <w:rFonts w:ascii="Times New Roman" w:hAnsi="Times New Roman" w:cs="Times New Roman"/>
        <w:sz w:val="28"/>
      </w:rPr>
      <w:fldChar w:fldCharType="begin"/>
    </w:r>
    <w:r w:rsidR="003C0146" w:rsidRPr="00995A5A">
      <w:rPr>
        <w:rFonts w:ascii="Times New Roman" w:hAnsi="Times New Roman" w:cs="Times New Roman"/>
        <w:sz w:val="28"/>
      </w:rPr>
      <w:instrText>PAGE   \* MERGEFORMAT</w:instrText>
    </w:r>
    <w:r w:rsidRPr="00995A5A">
      <w:rPr>
        <w:rFonts w:ascii="Times New Roman" w:hAnsi="Times New Roman" w:cs="Times New Roman"/>
        <w:sz w:val="28"/>
      </w:rPr>
      <w:fldChar w:fldCharType="separate"/>
    </w:r>
    <w:r w:rsidR="007030A4">
      <w:rPr>
        <w:rFonts w:ascii="Times New Roman" w:hAnsi="Times New Roman" w:cs="Times New Roman"/>
        <w:noProof/>
        <w:sz w:val="28"/>
      </w:rPr>
      <w:t>20</w:t>
    </w:r>
    <w:r w:rsidRPr="00995A5A">
      <w:rPr>
        <w:rFonts w:ascii="Times New Roman" w:hAnsi="Times New Roman" w:cs="Times New Roman"/>
        <w:sz w:val="28"/>
      </w:rPr>
      <w:fldChar w:fldCharType="end"/>
    </w:r>
  </w:p>
  <w:p w:rsidR="003C0146" w:rsidRPr="004F3022" w:rsidRDefault="003C0146">
    <w:pPr>
      <w:pStyle w:val="affff4"/>
      <w:rPr>
        <w:rFonts w:ascii="Times New Roman" w:hAnsi="Times New Roman" w:cs="Times New Roman"/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46" w:rsidRPr="00FC121E" w:rsidRDefault="003C0146" w:rsidP="00FC121E">
    <w:pPr>
      <w:pStyle w:val="affff4"/>
      <w:tabs>
        <w:tab w:val="clear" w:pos="4677"/>
        <w:tab w:val="center" w:pos="4395"/>
      </w:tabs>
      <w:rPr>
        <w:rFonts w:ascii="Times New Roman" w:hAnsi="Times New Roman" w:cs="Times New Roman"/>
        <w:sz w:val="28"/>
        <w:szCs w:val="28"/>
      </w:rPr>
    </w:pPr>
    <w:r w:rsidRPr="00FC121E">
      <w:rPr>
        <w:sz w:val="28"/>
        <w:szCs w:val="28"/>
      </w:rPr>
      <w:t xml:space="preserve">                          </w:t>
    </w:r>
    <w:r>
      <w:rPr>
        <w:sz w:val="28"/>
        <w:szCs w:val="28"/>
      </w:rPr>
      <w:t xml:space="preserve">                        </w:t>
    </w:r>
    <w:r w:rsidRPr="00FC121E">
      <w:rPr>
        <w:rFonts w:ascii="Times New Roman" w:hAnsi="Times New Roman" w:cs="Times New Roman"/>
        <w:sz w:val="28"/>
        <w:szCs w:val="28"/>
      </w:rPr>
      <w:t>7</w:t>
    </w:r>
  </w:p>
  <w:p w:rsidR="003C0146" w:rsidRDefault="003C0146">
    <w:pPr>
      <w:pStyle w:val="aff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309"/>
    <w:multiLevelType w:val="hybridMultilevel"/>
    <w:tmpl w:val="20B2D8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1B94FAB"/>
    <w:multiLevelType w:val="hybridMultilevel"/>
    <w:tmpl w:val="2006E5B4"/>
    <w:lvl w:ilvl="0" w:tplc="028895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7A439E"/>
    <w:multiLevelType w:val="hybridMultilevel"/>
    <w:tmpl w:val="31003416"/>
    <w:lvl w:ilvl="0" w:tplc="3D0C4A5C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230119E"/>
    <w:multiLevelType w:val="hybridMultilevel"/>
    <w:tmpl w:val="14BC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E619D"/>
    <w:multiLevelType w:val="hybridMultilevel"/>
    <w:tmpl w:val="EB20B8B0"/>
    <w:lvl w:ilvl="0" w:tplc="7534EB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F2000EE"/>
    <w:multiLevelType w:val="hybridMultilevel"/>
    <w:tmpl w:val="5A4A3B96"/>
    <w:lvl w:ilvl="0" w:tplc="8102A65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50B4"/>
    <w:rsid w:val="00000D32"/>
    <w:rsid w:val="00020019"/>
    <w:rsid w:val="0003371F"/>
    <w:rsid w:val="00041698"/>
    <w:rsid w:val="0005634D"/>
    <w:rsid w:val="00057CDF"/>
    <w:rsid w:val="00070378"/>
    <w:rsid w:val="00071BAC"/>
    <w:rsid w:val="000800E3"/>
    <w:rsid w:val="00080872"/>
    <w:rsid w:val="00086C50"/>
    <w:rsid w:val="00093E55"/>
    <w:rsid w:val="000A02C7"/>
    <w:rsid w:val="000A7011"/>
    <w:rsid w:val="000B0502"/>
    <w:rsid w:val="000B56BB"/>
    <w:rsid w:val="000C4E1A"/>
    <w:rsid w:val="000C5A9F"/>
    <w:rsid w:val="000D084A"/>
    <w:rsid w:val="000D089E"/>
    <w:rsid w:val="000D43C0"/>
    <w:rsid w:val="000D4527"/>
    <w:rsid w:val="000F3ACF"/>
    <w:rsid w:val="00100716"/>
    <w:rsid w:val="00101597"/>
    <w:rsid w:val="00105300"/>
    <w:rsid w:val="00106410"/>
    <w:rsid w:val="00112730"/>
    <w:rsid w:val="00120440"/>
    <w:rsid w:val="00125A1D"/>
    <w:rsid w:val="00133D62"/>
    <w:rsid w:val="00136123"/>
    <w:rsid w:val="00136A08"/>
    <w:rsid w:val="00140117"/>
    <w:rsid w:val="001428E3"/>
    <w:rsid w:val="00152937"/>
    <w:rsid w:val="00155692"/>
    <w:rsid w:val="0016285D"/>
    <w:rsid w:val="001640E0"/>
    <w:rsid w:val="001653A6"/>
    <w:rsid w:val="00167365"/>
    <w:rsid w:val="00171C96"/>
    <w:rsid w:val="00177BE7"/>
    <w:rsid w:val="00177D13"/>
    <w:rsid w:val="00185366"/>
    <w:rsid w:val="0018752C"/>
    <w:rsid w:val="00190633"/>
    <w:rsid w:val="001952A6"/>
    <w:rsid w:val="00196B95"/>
    <w:rsid w:val="001A323D"/>
    <w:rsid w:val="001A465B"/>
    <w:rsid w:val="001A46F4"/>
    <w:rsid w:val="001B5A70"/>
    <w:rsid w:val="001C0372"/>
    <w:rsid w:val="001D2F93"/>
    <w:rsid w:val="001E0FF9"/>
    <w:rsid w:val="001E2242"/>
    <w:rsid w:val="001E2463"/>
    <w:rsid w:val="002040E7"/>
    <w:rsid w:val="00213562"/>
    <w:rsid w:val="0021618C"/>
    <w:rsid w:val="0023690B"/>
    <w:rsid w:val="0024034A"/>
    <w:rsid w:val="00243FAA"/>
    <w:rsid w:val="0024459F"/>
    <w:rsid w:val="00245461"/>
    <w:rsid w:val="0025534A"/>
    <w:rsid w:val="002737B4"/>
    <w:rsid w:val="00273A29"/>
    <w:rsid w:val="00282169"/>
    <w:rsid w:val="00282304"/>
    <w:rsid w:val="00284002"/>
    <w:rsid w:val="002A1549"/>
    <w:rsid w:val="002A6121"/>
    <w:rsid w:val="002B1ED6"/>
    <w:rsid w:val="002B3AA2"/>
    <w:rsid w:val="002B5696"/>
    <w:rsid w:val="002B678A"/>
    <w:rsid w:val="002D237C"/>
    <w:rsid w:val="002E1037"/>
    <w:rsid w:val="002F0BB7"/>
    <w:rsid w:val="002F43CD"/>
    <w:rsid w:val="002F668E"/>
    <w:rsid w:val="0030148B"/>
    <w:rsid w:val="00305D9F"/>
    <w:rsid w:val="00314144"/>
    <w:rsid w:val="00322862"/>
    <w:rsid w:val="0033279F"/>
    <w:rsid w:val="00342979"/>
    <w:rsid w:val="00342DC7"/>
    <w:rsid w:val="00350865"/>
    <w:rsid w:val="0035214C"/>
    <w:rsid w:val="00363B49"/>
    <w:rsid w:val="00371A27"/>
    <w:rsid w:val="00373AFB"/>
    <w:rsid w:val="0037421F"/>
    <w:rsid w:val="00376376"/>
    <w:rsid w:val="003A2BE5"/>
    <w:rsid w:val="003A3FE0"/>
    <w:rsid w:val="003B1F27"/>
    <w:rsid w:val="003C0146"/>
    <w:rsid w:val="003D5EDE"/>
    <w:rsid w:val="003E1312"/>
    <w:rsid w:val="00407FA5"/>
    <w:rsid w:val="0041232D"/>
    <w:rsid w:val="00414964"/>
    <w:rsid w:val="0041604E"/>
    <w:rsid w:val="00423C02"/>
    <w:rsid w:val="00427A6D"/>
    <w:rsid w:val="00441F5D"/>
    <w:rsid w:val="0044723C"/>
    <w:rsid w:val="004914E4"/>
    <w:rsid w:val="004A4849"/>
    <w:rsid w:val="004A64C5"/>
    <w:rsid w:val="004C56A1"/>
    <w:rsid w:val="004C70D1"/>
    <w:rsid w:val="004D5F9A"/>
    <w:rsid w:val="004E3D65"/>
    <w:rsid w:val="004F1CE8"/>
    <w:rsid w:val="004F3022"/>
    <w:rsid w:val="00513981"/>
    <w:rsid w:val="005140CC"/>
    <w:rsid w:val="0052454F"/>
    <w:rsid w:val="005308DC"/>
    <w:rsid w:val="00531ABE"/>
    <w:rsid w:val="00541DA7"/>
    <w:rsid w:val="00584AA5"/>
    <w:rsid w:val="005922AF"/>
    <w:rsid w:val="005B1F6B"/>
    <w:rsid w:val="005B42A7"/>
    <w:rsid w:val="005C280C"/>
    <w:rsid w:val="005C4B6E"/>
    <w:rsid w:val="005C54CA"/>
    <w:rsid w:val="005C5959"/>
    <w:rsid w:val="005D2B2C"/>
    <w:rsid w:val="005E6CF6"/>
    <w:rsid w:val="005E7019"/>
    <w:rsid w:val="005F765A"/>
    <w:rsid w:val="006004D6"/>
    <w:rsid w:val="006063E1"/>
    <w:rsid w:val="006102FA"/>
    <w:rsid w:val="00610DE4"/>
    <w:rsid w:val="00610EBA"/>
    <w:rsid w:val="00617DFA"/>
    <w:rsid w:val="006208B3"/>
    <w:rsid w:val="00631B9A"/>
    <w:rsid w:val="00650215"/>
    <w:rsid w:val="00653D5B"/>
    <w:rsid w:val="006652E7"/>
    <w:rsid w:val="0066577E"/>
    <w:rsid w:val="00692C5E"/>
    <w:rsid w:val="006B3D32"/>
    <w:rsid w:val="006B4FAA"/>
    <w:rsid w:val="006C3C49"/>
    <w:rsid w:val="006D22D3"/>
    <w:rsid w:val="006D3C65"/>
    <w:rsid w:val="006D3DE8"/>
    <w:rsid w:val="006D4C60"/>
    <w:rsid w:val="006E05AB"/>
    <w:rsid w:val="006E135C"/>
    <w:rsid w:val="006E783F"/>
    <w:rsid w:val="006F4626"/>
    <w:rsid w:val="007030A4"/>
    <w:rsid w:val="00705826"/>
    <w:rsid w:val="00710B29"/>
    <w:rsid w:val="0071718C"/>
    <w:rsid w:val="00717430"/>
    <w:rsid w:val="007272F3"/>
    <w:rsid w:val="0072781B"/>
    <w:rsid w:val="00740757"/>
    <w:rsid w:val="007708B1"/>
    <w:rsid w:val="00771211"/>
    <w:rsid w:val="00777AE3"/>
    <w:rsid w:val="0078356A"/>
    <w:rsid w:val="00784A5D"/>
    <w:rsid w:val="007A1D28"/>
    <w:rsid w:val="007A333A"/>
    <w:rsid w:val="007A7B56"/>
    <w:rsid w:val="007C188B"/>
    <w:rsid w:val="007D381A"/>
    <w:rsid w:val="007E0174"/>
    <w:rsid w:val="0080074C"/>
    <w:rsid w:val="00807016"/>
    <w:rsid w:val="00814745"/>
    <w:rsid w:val="00817A39"/>
    <w:rsid w:val="00823A60"/>
    <w:rsid w:val="00847FAE"/>
    <w:rsid w:val="00851715"/>
    <w:rsid w:val="00871EC1"/>
    <w:rsid w:val="008724EE"/>
    <w:rsid w:val="0087659F"/>
    <w:rsid w:val="008825A4"/>
    <w:rsid w:val="00884E77"/>
    <w:rsid w:val="00890877"/>
    <w:rsid w:val="00891DEF"/>
    <w:rsid w:val="008A3AC1"/>
    <w:rsid w:val="008C0A06"/>
    <w:rsid w:val="008D28B2"/>
    <w:rsid w:val="008D76B7"/>
    <w:rsid w:val="008E0123"/>
    <w:rsid w:val="008E3C31"/>
    <w:rsid w:val="008E4F3C"/>
    <w:rsid w:val="008F4A78"/>
    <w:rsid w:val="008F769D"/>
    <w:rsid w:val="00903867"/>
    <w:rsid w:val="00903967"/>
    <w:rsid w:val="0091152F"/>
    <w:rsid w:val="009151DB"/>
    <w:rsid w:val="00917571"/>
    <w:rsid w:val="00924959"/>
    <w:rsid w:val="00925197"/>
    <w:rsid w:val="00925E3D"/>
    <w:rsid w:val="009315FD"/>
    <w:rsid w:val="009405BB"/>
    <w:rsid w:val="0094190D"/>
    <w:rsid w:val="00950CA8"/>
    <w:rsid w:val="00954501"/>
    <w:rsid w:val="00981AF5"/>
    <w:rsid w:val="009853DF"/>
    <w:rsid w:val="00995A5A"/>
    <w:rsid w:val="009A0BAE"/>
    <w:rsid w:val="009A1229"/>
    <w:rsid w:val="009A5B46"/>
    <w:rsid w:val="009B17A6"/>
    <w:rsid w:val="009B2808"/>
    <w:rsid w:val="009C0A98"/>
    <w:rsid w:val="009D57A2"/>
    <w:rsid w:val="009E0110"/>
    <w:rsid w:val="009E61C6"/>
    <w:rsid w:val="00A004E2"/>
    <w:rsid w:val="00A00962"/>
    <w:rsid w:val="00A0290B"/>
    <w:rsid w:val="00A06413"/>
    <w:rsid w:val="00A218B8"/>
    <w:rsid w:val="00A322DC"/>
    <w:rsid w:val="00A37848"/>
    <w:rsid w:val="00A5114B"/>
    <w:rsid w:val="00A5602B"/>
    <w:rsid w:val="00A64D94"/>
    <w:rsid w:val="00A7605E"/>
    <w:rsid w:val="00A94621"/>
    <w:rsid w:val="00AA5413"/>
    <w:rsid w:val="00AA6432"/>
    <w:rsid w:val="00AB1182"/>
    <w:rsid w:val="00AB3921"/>
    <w:rsid w:val="00AC513B"/>
    <w:rsid w:val="00AD303E"/>
    <w:rsid w:val="00AD45B1"/>
    <w:rsid w:val="00AF78F7"/>
    <w:rsid w:val="00B27053"/>
    <w:rsid w:val="00B30C15"/>
    <w:rsid w:val="00B32CF5"/>
    <w:rsid w:val="00B33FAD"/>
    <w:rsid w:val="00B346B3"/>
    <w:rsid w:val="00B471A2"/>
    <w:rsid w:val="00B50E67"/>
    <w:rsid w:val="00B5290E"/>
    <w:rsid w:val="00B6531F"/>
    <w:rsid w:val="00B823D0"/>
    <w:rsid w:val="00B904DC"/>
    <w:rsid w:val="00B9274B"/>
    <w:rsid w:val="00BC7E52"/>
    <w:rsid w:val="00BD177E"/>
    <w:rsid w:val="00BE20F7"/>
    <w:rsid w:val="00BE2964"/>
    <w:rsid w:val="00BE369D"/>
    <w:rsid w:val="00BE39DE"/>
    <w:rsid w:val="00BF026B"/>
    <w:rsid w:val="00BF5D73"/>
    <w:rsid w:val="00C07119"/>
    <w:rsid w:val="00C07E58"/>
    <w:rsid w:val="00C13895"/>
    <w:rsid w:val="00C323F1"/>
    <w:rsid w:val="00C35E0C"/>
    <w:rsid w:val="00C57060"/>
    <w:rsid w:val="00C61B9A"/>
    <w:rsid w:val="00C62CA5"/>
    <w:rsid w:val="00C845DC"/>
    <w:rsid w:val="00C879AD"/>
    <w:rsid w:val="00C91768"/>
    <w:rsid w:val="00C92695"/>
    <w:rsid w:val="00CA3E69"/>
    <w:rsid w:val="00CA5682"/>
    <w:rsid w:val="00CA7077"/>
    <w:rsid w:val="00CA75A2"/>
    <w:rsid w:val="00CC00BA"/>
    <w:rsid w:val="00CC0AAA"/>
    <w:rsid w:val="00CC4B92"/>
    <w:rsid w:val="00CD4479"/>
    <w:rsid w:val="00CE2F2B"/>
    <w:rsid w:val="00CE4A81"/>
    <w:rsid w:val="00CE5C16"/>
    <w:rsid w:val="00CE7E64"/>
    <w:rsid w:val="00CF1558"/>
    <w:rsid w:val="00CF2DA8"/>
    <w:rsid w:val="00CF2E3F"/>
    <w:rsid w:val="00CF6F7B"/>
    <w:rsid w:val="00D01CD0"/>
    <w:rsid w:val="00D12E19"/>
    <w:rsid w:val="00D16370"/>
    <w:rsid w:val="00D27D2E"/>
    <w:rsid w:val="00D4000D"/>
    <w:rsid w:val="00D40E26"/>
    <w:rsid w:val="00D57A83"/>
    <w:rsid w:val="00D619CC"/>
    <w:rsid w:val="00D62CCB"/>
    <w:rsid w:val="00D67E7D"/>
    <w:rsid w:val="00D7028E"/>
    <w:rsid w:val="00D82A1B"/>
    <w:rsid w:val="00D86FD9"/>
    <w:rsid w:val="00D8777B"/>
    <w:rsid w:val="00D96491"/>
    <w:rsid w:val="00DA7D46"/>
    <w:rsid w:val="00DB13A2"/>
    <w:rsid w:val="00DB47B6"/>
    <w:rsid w:val="00DC191B"/>
    <w:rsid w:val="00DC631B"/>
    <w:rsid w:val="00DD1984"/>
    <w:rsid w:val="00DD48F6"/>
    <w:rsid w:val="00DD543C"/>
    <w:rsid w:val="00DE1AFA"/>
    <w:rsid w:val="00DE324B"/>
    <w:rsid w:val="00DF3680"/>
    <w:rsid w:val="00DF6BFC"/>
    <w:rsid w:val="00E00F5B"/>
    <w:rsid w:val="00E2667A"/>
    <w:rsid w:val="00E375FD"/>
    <w:rsid w:val="00E73595"/>
    <w:rsid w:val="00E74039"/>
    <w:rsid w:val="00E7485B"/>
    <w:rsid w:val="00E750B4"/>
    <w:rsid w:val="00E824B9"/>
    <w:rsid w:val="00E8501C"/>
    <w:rsid w:val="00EA0361"/>
    <w:rsid w:val="00EC3E2B"/>
    <w:rsid w:val="00EC5C88"/>
    <w:rsid w:val="00EC69D6"/>
    <w:rsid w:val="00EC6A03"/>
    <w:rsid w:val="00ED39B9"/>
    <w:rsid w:val="00ED7EAB"/>
    <w:rsid w:val="00EE0865"/>
    <w:rsid w:val="00EE2C07"/>
    <w:rsid w:val="00EF348D"/>
    <w:rsid w:val="00EF6AE3"/>
    <w:rsid w:val="00F01518"/>
    <w:rsid w:val="00F02C98"/>
    <w:rsid w:val="00F130CA"/>
    <w:rsid w:val="00F13AD9"/>
    <w:rsid w:val="00F13C32"/>
    <w:rsid w:val="00F2012C"/>
    <w:rsid w:val="00F23915"/>
    <w:rsid w:val="00F37C35"/>
    <w:rsid w:val="00F50433"/>
    <w:rsid w:val="00F642BD"/>
    <w:rsid w:val="00F74EC2"/>
    <w:rsid w:val="00F96A0C"/>
    <w:rsid w:val="00FA2AD9"/>
    <w:rsid w:val="00FB49CB"/>
    <w:rsid w:val="00FC121E"/>
    <w:rsid w:val="00FE48DF"/>
    <w:rsid w:val="00FE5CF2"/>
    <w:rsid w:val="00FF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43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04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504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04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04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0433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50433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50433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50433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F50433"/>
    <w:rPr>
      <w:b/>
      <w:color w:val="26282F"/>
    </w:rPr>
  </w:style>
  <w:style w:type="character" w:customStyle="1" w:styleId="a4">
    <w:name w:val="Гипертекстовая ссылка"/>
    <w:uiPriority w:val="99"/>
    <w:rsid w:val="00F50433"/>
    <w:rPr>
      <w:color w:val="106BBE"/>
    </w:rPr>
  </w:style>
  <w:style w:type="character" w:customStyle="1" w:styleId="a5">
    <w:name w:val="Активная гипертекстовая ссылка"/>
    <w:uiPriority w:val="99"/>
    <w:rsid w:val="00F50433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50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50433"/>
  </w:style>
  <w:style w:type="paragraph" w:customStyle="1" w:styleId="a8">
    <w:name w:val="Внимание: недобросовестность!"/>
    <w:basedOn w:val="a6"/>
    <w:next w:val="a"/>
    <w:uiPriority w:val="99"/>
    <w:rsid w:val="00F50433"/>
  </w:style>
  <w:style w:type="character" w:customStyle="1" w:styleId="a9">
    <w:name w:val="Выделение для Базового Поиска"/>
    <w:uiPriority w:val="99"/>
    <w:rsid w:val="00F50433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F50433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5043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50433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sid w:val="00F50433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10"/>
    <w:locked/>
    <w:rsid w:val="00F5043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F50433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F5043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F50433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F50433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F50433"/>
    <w:pPr>
      <w:ind w:left="1612" w:hanging="892"/>
    </w:pPr>
  </w:style>
  <w:style w:type="character" w:customStyle="1" w:styleId="af4">
    <w:name w:val="Заголовок чужого сообщения"/>
    <w:uiPriority w:val="99"/>
    <w:rsid w:val="00F50433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F504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F50433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F50433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F50433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F504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F50433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F504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F50433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F50433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F50433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F50433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F50433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F50433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F50433"/>
  </w:style>
  <w:style w:type="paragraph" w:customStyle="1" w:styleId="aff3">
    <w:name w:val="Моноширинный"/>
    <w:basedOn w:val="a"/>
    <w:next w:val="a"/>
    <w:uiPriority w:val="99"/>
    <w:rsid w:val="00F50433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F50433"/>
    <w:rPr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F50433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5043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5043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5043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50433"/>
    <w:pPr>
      <w:ind w:left="140"/>
    </w:pPr>
  </w:style>
  <w:style w:type="character" w:customStyle="1" w:styleId="affa">
    <w:name w:val="Опечатки"/>
    <w:uiPriority w:val="99"/>
    <w:rsid w:val="00F5043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5043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5043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F5043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50433"/>
  </w:style>
  <w:style w:type="paragraph" w:customStyle="1" w:styleId="afff">
    <w:name w:val="Постоянная часть"/>
    <w:basedOn w:val="ac"/>
    <w:next w:val="a"/>
    <w:uiPriority w:val="99"/>
    <w:rsid w:val="00F5043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5043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50433"/>
  </w:style>
  <w:style w:type="paragraph" w:customStyle="1" w:styleId="afff2">
    <w:name w:val="Примечание."/>
    <w:basedOn w:val="a6"/>
    <w:next w:val="a"/>
    <w:uiPriority w:val="99"/>
    <w:rsid w:val="00F50433"/>
  </w:style>
  <w:style w:type="character" w:customStyle="1" w:styleId="afff3">
    <w:name w:val="Продолжение ссылки"/>
    <w:uiPriority w:val="99"/>
    <w:rsid w:val="00F50433"/>
  </w:style>
  <w:style w:type="paragraph" w:customStyle="1" w:styleId="afff4">
    <w:name w:val="Словарная статья"/>
    <w:basedOn w:val="a"/>
    <w:next w:val="a"/>
    <w:uiPriority w:val="99"/>
    <w:rsid w:val="00F50433"/>
    <w:pPr>
      <w:ind w:right="118" w:firstLine="0"/>
    </w:pPr>
  </w:style>
  <w:style w:type="character" w:customStyle="1" w:styleId="afff5">
    <w:name w:val="Сравнение редакций"/>
    <w:uiPriority w:val="99"/>
    <w:rsid w:val="00F50433"/>
    <w:rPr>
      <w:color w:val="26282F"/>
    </w:rPr>
  </w:style>
  <w:style w:type="character" w:customStyle="1" w:styleId="afff6">
    <w:name w:val="Сравнение редакций. Добавленный фрагмент"/>
    <w:uiPriority w:val="99"/>
    <w:rsid w:val="00F5043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5043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50433"/>
  </w:style>
  <w:style w:type="paragraph" w:customStyle="1" w:styleId="afff9">
    <w:name w:val="Текст в таблице"/>
    <w:basedOn w:val="aff7"/>
    <w:next w:val="a"/>
    <w:uiPriority w:val="99"/>
    <w:rsid w:val="00F5043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50433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5043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F50433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50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F5043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0433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AB3921"/>
    <w:rPr>
      <w:rFonts w:ascii="Segoe UI" w:hAnsi="Segoe UI" w:cs="Segoe UI"/>
      <w:sz w:val="18"/>
      <w:szCs w:val="18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AB3921"/>
    <w:rPr>
      <w:rFonts w:ascii="Segoe UI" w:hAnsi="Segoe UI" w:cs="Times New Roman"/>
      <w:sz w:val="18"/>
    </w:rPr>
  </w:style>
  <w:style w:type="paragraph" w:styleId="affff1">
    <w:name w:val="No Spacing"/>
    <w:uiPriority w:val="1"/>
    <w:qFormat/>
    <w:rsid w:val="009175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-0">
    <w:name w:val="*П-СОГЛАСОВАНИЕ постановления"/>
    <w:basedOn w:val="a"/>
    <w:link w:val="-1"/>
    <w:qFormat/>
    <w:rsid w:val="001C0372"/>
    <w:pPr>
      <w:ind w:firstLine="709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-1">
    <w:name w:val="*П-СОГЛАСОВАНИЕ постановления Знак"/>
    <w:link w:val="-0"/>
    <w:locked/>
    <w:rsid w:val="001C0372"/>
    <w:rPr>
      <w:rFonts w:ascii="Times New Roman" w:hAnsi="Times New Roman"/>
      <w:b/>
      <w:color w:val="000000"/>
      <w:sz w:val="28"/>
    </w:rPr>
  </w:style>
  <w:style w:type="character" w:styleId="affff2">
    <w:name w:val="Hyperlink"/>
    <w:basedOn w:val="a0"/>
    <w:uiPriority w:val="99"/>
    <w:unhideWhenUsed/>
    <w:rsid w:val="006B3D32"/>
    <w:rPr>
      <w:rFonts w:cs="Times New Roman"/>
      <w:color w:val="0563C1"/>
      <w:u w:val="single"/>
    </w:rPr>
  </w:style>
  <w:style w:type="paragraph" w:styleId="affff3">
    <w:name w:val="List Paragraph"/>
    <w:basedOn w:val="a"/>
    <w:uiPriority w:val="34"/>
    <w:qFormat/>
    <w:rsid w:val="00C07119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4">
    <w:name w:val="header"/>
    <w:basedOn w:val="a"/>
    <w:link w:val="affff5"/>
    <w:uiPriority w:val="99"/>
    <w:unhideWhenUsed/>
    <w:rsid w:val="006D3DE8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locked/>
    <w:rsid w:val="006D3DE8"/>
    <w:rPr>
      <w:rFonts w:ascii="Arial" w:hAnsi="Arial" w:cs="Times New Roman"/>
      <w:sz w:val="24"/>
    </w:rPr>
  </w:style>
  <w:style w:type="paragraph" w:styleId="affff6">
    <w:name w:val="footer"/>
    <w:basedOn w:val="a"/>
    <w:link w:val="affff7"/>
    <w:uiPriority w:val="99"/>
    <w:unhideWhenUsed/>
    <w:rsid w:val="006D3DE8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locked/>
    <w:rsid w:val="006D3DE8"/>
    <w:rPr>
      <w:rFonts w:ascii="Arial" w:hAnsi="Arial" w:cs="Times New Roman"/>
      <w:sz w:val="24"/>
    </w:rPr>
  </w:style>
  <w:style w:type="paragraph" w:customStyle="1" w:styleId="ConsPlusCell">
    <w:name w:val="ConsPlusCell"/>
    <w:uiPriority w:val="99"/>
    <w:rsid w:val="00A322D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western">
    <w:name w:val="western"/>
    <w:basedOn w:val="a"/>
    <w:rsid w:val="00B346B3"/>
    <w:pPr>
      <w:widowControl/>
      <w:autoSpaceDE/>
      <w:autoSpaceDN/>
      <w:adjustRightInd/>
      <w:spacing w:before="100" w:beforeAutospacing="1" w:after="142" w:line="288" w:lineRule="auto"/>
      <w:ind w:firstLine="0"/>
      <w:jc w:val="left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2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-sald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18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</cp:lastModifiedBy>
  <cp:revision>11</cp:revision>
  <cp:lastPrinted>2015-10-15T12:48:00Z</cp:lastPrinted>
  <dcterms:created xsi:type="dcterms:W3CDTF">2021-01-14T09:53:00Z</dcterms:created>
  <dcterms:modified xsi:type="dcterms:W3CDTF">2022-04-11T10:10:00Z</dcterms:modified>
</cp:coreProperties>
</file>