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media/image4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r>
        <w:rPr>
          <w:rFonts w:cs="Times New Roman" w:ascii="Times New Roman" w:hAnsi="Times New Roman"/>
          <w:color w:val="365F91" w:themeColor="accent1" w:themeShade="bf"/>
          <w:sz w:val="96"/>
          <w:szCs w:val="96"/>
        </w:rPr>
        <mc:AlternateContent>
          <mc:Choice Requires="wps">
            <w:drawing>
              <wp:anchor behindDoc="0" distT="12700" distB="0" distL="127000" distR="114300" simplePos="0" locked="0" layoutInCell="0" allowOverlap="1" relativeHeight="6" wp14:anchorId="374B563F">
                <wp:simplePos x="0" y="0"/>
                <wp:positionH relativeFrom="column">
                  <wp:posOffset>346075</wp:posOffset>
                </wp:positionH>
                <wp:positionV relativeFrom="paragraph">
                  <wp:posOffset>97155</wp:posOffset>
                </wp:positionV>
                <wp:extent cx="9050020" cy="2900680"/>
                <wp:effectExtent l="0" t="0" r="16510" b="19050"/>
                <wp:wrapSquare wrapText="bothSides"/>
                <wp:docPr id="1" name="Поле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9320" cy="290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4f81bd"/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hd w:val="clear" w:color="auto" w:fill="C6D9F1" w:themeFill="text2" w:themeFillTint="33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Памятка </w:t>
                            </w:r>
                          </w:p>
                          <w:p>
                            <w:pPr>
                              <w:pStyle w:val="Style21"/>
                              <w:shd w:val="clear" w:color="auto" w:fill="C6D9F1" w:themeFill="text2" w:themeFillTint="33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для граждан по вопросам получения бесплатной юридической помощи </w:t>
                            </w:r>
                          </w:p>
                          <w:p>
                            <w:pPr>
                              <w:pStyle w:val="Style21"/>
                              <w:shd w:val="clear" w:color="auto" w:fill="C6D9F1" w:themeFill="text2" w:themeFillTint="33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на территории Свердловской области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9" path="m0,0l-2147483645,0l-2147483645,-2147483646l0,-2147483646xe" fillcolor="white" stroked="t" o:allowincell="f" style="position:absolute;margin-left:27.25pt;margin-top:7.65pt;width:712.5pt;height:228.3pt;mso-wrap-style:none;v-text-anchor:top" wp14:anchorId="374B563F">
                <v:fill o:detectmouseclick="t" type="solid" color2="black"/>
                <v:stroke color="#4f81bd" weight="25560" joinstyle="round" endcap="flat"/>
                <v:textbox>
                  <w:txbxContent>
                    <w:p>
                      <w:pPr>
                        <w:pStyle w:val="Style21"/>
                        <w:shd w:val="clear" w:color="auto" w:fill="C6D9F1" w:themeFill="text2" w:themeFillTint="33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Памятка </w:t>
                      </w:r>
                    </w:p>
                    <w:p>
                      <w:pPr>
                        <w:pStyle w:val="Style21"/>
                        <w:shd w:val="clear" w:color="auto" w:fill="C6D9F1" w:themeFill="text2" w:themeFillTint="33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для граждан по вопросам получения бесплатной юридической помощи </w:t>
                      </w:r>
                    </w:p>
                    <w:p>
                      <w:pPr>
                        <w:pStyle w:val="Style21"/>
                        <w:shd w:val="clear" w:color="auto" w:fill="C6D9F1" w:themeFill="text2" w:themeFillTint="33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на территории Свердловской области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2342515" cy="2590800"/>
            <wp:effectExtent l="0" t="0" r="0" b="0"/>
            <wp:docPr id="3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Внимание!!!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ее получение, на безвозмездной основе!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 обращении за бесплатной юридической помощью следуйте следующим правилам: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Не платите денег, если пришли на «бесплатную» юридическую консультацию!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Изучите перечень категорий граждан, имеющих право на бесплатную юридическую помощь, и, если ни в одну категорию не входите, бесплатную юридическую помощь Вы можете получить только в юридических клиниках и негосударственных центрах бесплатной юридической помощи.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Проверяйте статус лиц, к которым обращаетесь за бесплатной юридической помощью.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перечень документов, необходимых для получения бесплатной юридической помощи размещены </w:t>
      </w:r>
      <w:r>
        <w:rPr>
          <w:rFonts w:cs="Times New Roman" w:ascii="Times New Roman" w:hAnsi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сайте Департамента по обеспечению деятельности мировых судей Свердловской области </w:t>
        <w:br/>
        <w:t xml:space="preserve">по адресу: </w:t>
      </w:r>
      <w:hyperlink r:id="rId3">
        <w:r>
          <w:rPr>
            <w:rFonts w:cs="Times New Roman" w:ascii="Times New Roman" w:hAnsi="Times New Roman"/>
            <w:color w:val="auto"/>
            <w:sz w:val="36"/>
            <w:szCs w:val="3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http://svd.msudrf.ru</w:t>
        </w:r>
      </w:hyperlink>
      <w:r>
        <w:rPr>
          <w:rFonts w:cs="Times New Roman" w:ascii="Times New Roman" w:hAnsi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Times New Roman" w:ascii="Times New Roman" w:hAnsi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разделе «Оказание бесплатной юридической помощи </w:t>
        <w:br/>
        <w:t>на территории Свердловской области».</w:t>
      </w:r>
    </w:p>
    <w:tbl>
      <w:tblPr>
        <w:tblStyle w:val="a5"/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93"/>
        <w:gridCol w:w="7392"/>
      </w:tblGrid>
      <w:tr>
        <w:trPr>
          <w:trHeight w:val="9917" w:hRule="atLeast"/>
        </w:trPr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1F497D" w:themeColor="text2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color w:val="1F497D" w:themeColor="text2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1F497D" w:themeColor="text2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color w:val="1F497D" w:themeColor="text2"/>
                <w:kern w:val="0"/>
                <w:sz w:val="36"/>
                <w:szCs w:val="36"/>
                <w:lang w:val="ru-RU" w:eastAsia="en-US" w:bidi="ar-SA"/>
              </w:rPr>
              <w:t xml:space="preserve">Документы,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mc:AlternateContent>
                <mc:Choice Requires="wps">
                  <w:drawing>
                    <wp:anchor behindDoc="0" distT="12700" distB="0" distL="12700" distR="0" simplePos="0" locked="0" layoutInCell="1" allowOverlap="1" relativeHeight="8" wp14:anchorId="0D1FA4B1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629920</wp:posOffset>
                      </wp:positionV>
                      <wp:extent cx="2439035" cy="953135"/>
                      <wp:effectExtent l="0" t="0" r="19050" b="19050"/>
                      <wp:wrapNone/>
                      <wp:docPr id="4" name="Прямоугольник с двумя скругленными соседними углами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280" cy="952560"/>
                              </a:xfrm>
                              <a:prstGeom prst="round2SameRect">
                                <a:avLst>
                                  <a:gd name="adj1" fmla="val 16667"/>
                                  <a:gd name="adj2" fmla="val 0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>
                                <a:solidFill>
                                  <a:srgbClr val="3a5f8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1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  <w:t>Заявление с указанием вида необходимой помощи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12700" distB="0" distL="12700" distR="0" simplePos="0" locked="0" layoutInCell="1" allowOverlap="1" relativeHeight="10" wp14:anchorId="07C392BA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1944370</wp:posOffset>
                      </wp:positionV>
                      <wp:extent cx="2439035" cy="857885"/>
                      <wp:effectExtent l="0" t="0" r="19050" b="19050"/>
                      <wp:wrapNone/>
                      <wp:docPr id="6" name="Прямоугольник с двумя скругленными соседними углами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280" cy="857160"/>
                              </a:xfrm>
                              <a:prstGeom prst="round2SameRect">
                                <a:avLst>
                                  <a:gd name="adj1" fmla="val 16667"/>
                                  <a:gd name="adj2" fmla="val 0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>
                                <a:solidFill>
                                  <a:srgbClr val="3a5f8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1"/>
                                    <w:widowControl w:val="false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  <w:t xml:space="preserve">Документ, 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  <w:t>удостоверяющий личность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12700" distB="0" distL="12700" distR="0" simplePos="0" locked="0" layoutInCell="1" allowOverlap="1" relativeHeight="12" wp14:anchorId="505D5596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3182620</wp:posOffset>
                      </wp:positionV>
                      <wp:extent cx="2800985" cy="1153160"/>
                      <wp:effectExtent l="0" t="0" r="19050" b="28575"/>
                      <wp:wrapNone/>
                      <wp:docPr id="8" name="Прямоугольник с двумя скругленными соседними углами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440" cy="1152360"/>
                              </a:xfrm>
                              <a:prstGeom prst="round2SameRect">
                                <a:avLst>
                                  <a:gd name="adj1" fmla="val 16667"/>
                                  <a:gd name="adj2" fmla="val 0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>
                                <a:solidFill>
                                  <a:srgbClr val="3a5f8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1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  <w:t>Документ, подтверждающий отнесение к категории граждан, имеющих право на бесплатную юридическую помощь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12700" distB="0" distL="0" distR="0" simplePos="0" locked="0" layoutInCell="1" allowOverlap="1" relativeHeight="14" wp14:anchorId="65BC80A3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1582420</wp:posOffset>
                      </wp:positionV>
                      <wp:extent cx="438785" cy="362585"/>
                      <wp:effectExtent l="19050" t="0" r="19050" b="38100"/>
                      <wp:wrapNone/>
                      <wp:docPr id="10" name="Стрелка вниз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20" cy="3618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>
                                <a:solidFill>
                                  <a:srgbClr val="3a5f8b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0800,10800" path="m0@3l@5@3l@5,l@6,l@6@3l21600@3l10800,21600xe">
                      <v:stroke joinstyle="miter"/>
                      <v:formulas>
                        <v:f eqn="val 21600"/>
                        <v:f eqn="val #1"/>
                        <v:f eqn="val #0"/>
                        <v:f eqn="sum height 0 @2"/>
                        <v:f eqn="prod 1 @1 2"/>
                        <v:f eqn="sum 10800 0 @4"/>
                        <v:f eqn="sum 10800 @4 0"/>
                        <v:f eqn="prod @5 @2 10800"/>
                        <v:f eqn="sum @3 @7 0"/>
                      </v:formulas>
                      <v:path gradientshapeok="t" o:connecttype="rect" textboxrect="@5,0,@6,@8"/>
                      <v:handles>
                        <v:h position="@5,0"/>
                        <v:h position="0,@3"/>
                      </v:handles>
                    </v:shapetype>
                    <v:shape id="shape_0" ID="Стрелка вниз 6" path="l-2147483631,-2147483635l-2147483631,0l-2147483629,0l-2147483629,-2147483635l-2147483622,-2147483635l-2147483632,-2147483623xe" fillcolor="#4f81bd" stroked="t" o:allowincell="t" style="position:absolute;margin-left:165.3pt;margin-top:124.6pt;width:34.45pt;height:28.45pt;mso-wrap-style:none;v-text-anchor:middle" wp14:anchorId="65BC80A3" type="_x0000_t67">
                      <v:fill o:detectmouseclick="t" type="solid" color2="#b07e42"/>
                      <v:stroke color="#3a5f8b" weight="25560" joinstyle="round" endcap="flat"/>
                      <w10:wrap type="none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12700" distB="0" distL="0" distR="0" simplePos="0" locked="0" layoutInCell="1" allowOverlap="1" relativeHeight="15" wp14:anchorId="21AF0CB5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2803525</wp:posOffset>
                      </wp:positionV>
                      <wp:extent cx="438785" cy="381635"/>
                      <wp:effectExtent l="19050" t="0" r="19050" b="38100"/>
                      <wp:wrapNone/>
                      <wp:docPr id="11" name="Стрелка вниз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20" cy="38088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>
                                <a:solidFill>
                                  <a:srgbClr val="3a5f8b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Стрелка вниз 10" path="l-2147483631,-2147483635l-2147483631,0l-2147483629,0l-2147483629,-2147483635l-2147483622,-2147483635l-2147483632,-2147483623xe" fillcolor="#4f81bd" stroked="t" o:allowincell="t" style="position:absolute;margin-left:165.3pt;margin-top:220.75pt;width:34.45pt;height:29.95pt;mso-wrap-style:none;v-text-anchor:middle" wp14:anchorId="21AF0CB5" type="_x0000_t67">
                      <v:fill o:detectmouseclick="t" type="solid" color2="#b07e42"/>
                      <v:stroke color="#3a5f8b" weight="25560" joinstyle="round" endcap="flat"/>
                      <w10:wrap type="none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6" wp14:anchorId="158DFD68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2784475</wp:posOffset>
                      </wp:positionV>
                      <wp:extent cx="1143635" cy="667385"/>
                      <wp:effectExtent l="38100" t="95250" r="38100" b="95250"/>
                      <wp:wrapNone/>
                      <wp:docPr id="12" name="Стрелка вправо 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667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76200">
                                <a:solidFill>
                                  <a:srgbClr val="f79646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0800,10800" path="m0@5l@3@5l@3,l21600,10800l@3,21600l@3@6l0@6xe">
                      <v:stroke joinstyle="miter"/>
                      <v:formulas>
                        <v:f eqn="val 21600"/>
                        <v:f eqn="val #1"/>
                        <v:f eqn="val #0"/>
                        <v:f eqn="sum width 0 @2"/>
                        <v:f eqn="prod 1 @1 2"/>
                        <v:f eqn="sum 10800 0 @4"/>
                        <v:f eqn="sum 10800 @4 0"/>
                        <v:f eqn="prod @5 @2 10800"/>
                        <v:f eqn="sum @3 @7 0"/>
                      </v:formulas>
                      <v:path gradientshapeok="t" o:connecttype="rect" textboxrect="0,@5,@8,@6"/>
                      <v:handles>
                        <v:h position="0,@5"/>
                        <v:h position="@3,0"/>
                      </v:handles>
                    </v:shapetype>
                    <v:shape id="shape_0" ID="Стрелка вправо 21" path="l-2147483635,-2147483631l-2147483635,0l-2147483622,-2147483632l-2147483635,-2147483623l-2147483635,-2147483629l0,-2147483629xe" fillcolor="yellow" stroked="t" o:allowincell="t" style="position:absolute;margin-left:328.95pt;margin-top:219.25pt;width:89.95pt;height:52.45pt;mso-wrap-style:none;v-text-anchor:middle" wp14:anchorId="158DFD68" type="_x0000_t13">
                      <v:fill o:detectmouseclick="t" type="solid" color2="blue"/>
                      <v:stroke color="#f79646" weight="76320" joinstyle="round" endcap="flat"/>
                      <w10:wrap type="none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38100" distB="38100" distL="38100" distR="38100" simplePos="0" locked="0" layoutInCell="1" allowOverlap="1" relativeHeight="17" wp14:anchorId="24B4049E">
                      <wp:simplePos x="0" y="0"/>
                      <wp:positionH relativeFrom="column">
                        <wp:posOffset>4289425</wp:posOffset>
                      </wp:positionH>
                      <wp:positionV relativeFrom="paragraph">
                        <wp:posOffset>1169035</wp:posOffset>
                      </wp:positionV>
                      <wp:extent cx="972185" cy="581660"/>
                      <wp:effectExtent l="214312" t="0" r="100013" b="23812"/>
                      <wp:wrapNone/>
                      <wp:docPr id="13" name="Стрелка вправо 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17200">
                                <a:off x="0" y="0"/>
                                <a:ext cx="971640" cy="5810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76200">
                                <a:solidFill>
                                  <a:srgbClr val="f79646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Стрелка вправо 23" path="l-2147483635,-2147483631l-2147483635,0l-2147483622,-2147483632l-2147483635,-2147483623l-2147483635,-2147483629l0,-2147483629xe" fillcolor="yellow" stroked="t" o:allowincell="t" style="position:absolute;margin-left:337.7pt;margin-top:92pt;width:76.45pt;height:45.7pt;mso-wrap-style:none;v-text-anchor:middle;rotation:313" wp14:anchorId="24B4049E" type="_x0000_t13">
                      <v:fill o:detectmouseclick="t" type="solid" color2="blue"/>
                      <v:stroke color="#f79646" weight="76320" joinstyle="round" endcap="flat"/>
                      <w10:wrap type="none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38100" distB="38100" distL="38100" distR="38100" simplePos="0" locked="0" layoutInCell="1" allowOverlap="1" relativeHeight="18" wp14:anchorId="4FB269A3">
                      <wp:simplePos x="0" y="0"/>
                      <wp:positionH relativeFrom="column">
                        <wp:posOffset>4224655</wp:posOffset>
                      </wp:positionH>
                      <wp:positionV relativeFrom="paragraph">
                        <wp:posOffset>4326255</wp:posOffset>
                      </wp:positionV>
                      <wp:extent cx="1048385" cy="553085"/>
                      <wp:effectExtent l="57150" t="171450" r="0" b="152400"/>
                      <wp:wrapNone/>
                      <wp:docPr id="14" name="Стрелка вправо 2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1400">
                                <a:off x="0" y="0"/>
                                <a:ext cx="1047600" cy="552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76200">
                                <a:solidFill>
                                  <a:srgbClr val="f79646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Стрелка вправо 25" path="l-2147483635,-2147483631l-2147483635,0l-2147483622,-2147483632l-2147483635,-2147483623l-2147483635,-2147483629l0,-2147483629xe" fillcolor="yellow" stroked="t" o:allowincell="t" style="position:absolute;margin-left:332.65pt;margin-top:340.65pt;width:82.45pt;height:43.45pt;mso-wrap-style:none;v-text-anchor:middle;rotation:31" wp14:anchorId="4FB269A3" type="_x0000_t13">
                      <v:fill o:detectmouseclick="t" type="solid" color2="blue"/>
                      <v:stroke color="#f79646" weight="76320" joinstyle="round" endcap="flat"/>
                      <w10:wrap type="none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12700" distB="0" distL="12700" distR="0" simplePos="0" locked="0" layoutInCell="1" allowOverlap="1" relativeHeight="27" wp14:anchorId="3CFF74C6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4544695</wp:posOffset>
                      </wp:positionV>
                      <wp:extent cx="2743835" cy="1334135"/>
                      <wp:effectExtent l="0" t="0" r="19050" b="19050"/>
                      <wp:wrapNone/>
                      <wp:docPr id="15" name="Прямоугольник с двумя скругленными соседними углами 3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333440"/>
                              </a:xfrm>
                              <a:prstGeom prst="round2SameRect">
                                <a:avLst>
                                  <a:gd name="adj1" fmla="val 16667"/>
                                  <a:gd name="adj2" fmla="val 0"/>
                                </a:avLst>
                              </a:prstGeom>
                              <a:solidFill>
                                <a:srgbClr val="c6d9f1"/>
                              </a:solidFill>
                              <a:ln w="25400">
                                <a:solidFill>
                                  <a:srgbClr val="3a5f8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eastAsia="Calibri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  <w:sz w:val="28"/>
                                      <w:szCs w:val="28"/>
                                    </w:rPr>
                                    <w:t xml:space="preserve">Документы, необходимые 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  <w:sz w:val="28"/>
                                      <w:szCs w:val="28"/>
                                    </w:rPr>
                                    <w:t>для оказания бесплатной юридической помощи по существу поставленного             в обращении вопроса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12700" distB="0" distL="0" distR="12700" simplePos="0" locked="0" layoutInCell="1" allowOverlap="1" relativeHeight="46" wp14:anchorId="28166E50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4335145</wp:posOffset>
                      </wp:positionV>
                      <wp:extent cx="324485" cy="210185"/>
                      <wp:effectExtent l="38100" t="0" r="0" b="38100"/>
                      <wp:wrapNone/>
                      <wp:docPr id="17" name="Стрелка вниз 3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" cy="20952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>
                                <a:solidFill>
                                  <a:srgbClr val="3a5f8b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Стрелка вниз 35" path="l-2147483631,-2147483635l-2147483631,0l-2147483629,0l-2147483629,-2147483635l-2147483622,-2147483635l-2147483632,-2147483623xe" fillcolor="#4f81bd" stroked="t" o:allowincell="t" style="position:absolute;margin-left:169.8pt;margin-top:341.35pt;width:25.45pt;height:16.45pt;mso-wrap-style:none;v-text-anchor:middle" wp14:anchorId="28166E50" type="_x0000_t67">
                      <v:fill o:detectmouseclick="t" type="solid" color2="#b07e42"/>
                      <v:stroke color="#3a5f8b" weight="25560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rFonts w:eastAsia="Calibri" w:cs="Times New Roman" w:ascii="Times New Roman" w:hAnsi="Times New Roman"/>
                <w:color w:val="1F497D" w:themeColor="text2"/>
                <w:kern w:val="0"/>
                <w:sz w:val="36"/>
                <w:szCs w:val="36"/>
                <w:lang w:val="ru-RU" w:eastAsia="en-US" w:bidi="ar-SA"/>
              </w:rPr>
              <w:t>необходимые для оказания бесплатной юридической помощи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1F497D" w:themeColor="text2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color w:val="1F497D" w:themeColor="text2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1F497D" w:themeColor="text2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color w:val="1F497D" w:themeColor="text2"/>
                <w:kern w:val="0"/>
                <w:sz w:val="36"/>
                <w:szCs w:val="36"/>
                <w:lang w:val="ru-RU" w:eastAsia="en-US" w:bidi="ar-SA"/>
              </w:rPr>
              <w:t xml:space="preserve">Участники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mc:AlternateContent>
                <mc:Choice Requires="wps">
                  <w:drawing>
                    <wp:anchor behindDoc="0" distT="12700" distB="0" distL="12700" distR="0" simplePos="0" locked="0" layoutInCell="1" allowOverlap="1" relativeHeight="19" wp14:anchorId="10721E0C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629920</wp:posOffset>
                      </wp:positionV>
                      <wp:extent cx="2324735" cy="991235"/>
                      <wp:effectExtent l="0" t="0" r="19050" b="19050"/>
                      <wp:wrapNone/>
                      <wp:docPr id="18" name="Прямоугольник с двумя скругленными соседними углами 2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60" cy="990720"/>
                              </a:xfrm>
                              <a:prstGeom prst="round2SameRect">
                                <a:avLst>
                                  <a:gd name="adj1" fmla="val 16667"/>
                                  <a:gd name="adj2" fmla="val 0"/>
                                </a:avLst>
                              </a:prstGeom>
                              <a:solidFill>
                                <a:srgbClr val="4f81bd"/>
                              </a:solidFill>
                              <a:ln>
                                <a:solidFill>
                                  <a:srgbClr val="3a5f8b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1"/>
                                    <w:widowControl w:val="false"/>
                                    <w:shd w:val="clear" w:color="auto" w:fill="C6D9F1" w:themeFill="text2" w:themeFillTint="33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федеральные органы исполнительной власти и подведомственные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12700" distB="0" distL="12700" distR="0" simplePos="0" locked="0" layoutInCell="1" allowOverlap="1" relativeHeight="21" wp14:anchorId="718E9131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1830070</wp:posOffset>
                      </wp:positionV>
                      <wp:extent cx="2324735" cy="1191260"/>
                      <wp:effectExtent l="0" t="0" r="19050" b="28575"/>
                      <wp:wrapNone/>
                      <wp:docPr id="20" name="Прямоугольник с двумя скругленными соседними углами 2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60" cy="1190520"/>
                              </a:xfrm>
                              <a:prstGeom prst="round2SameRect">
                                <a:avLst>
                                  <a:gd name="adj1" fmla="val 16667"/>
                                  <a:gd name="adj2" fmla="val 0"/>
                                </a:avLst>
                              </a:prstGeom>
                              <a:solidFill>
                                <a:srgbClr val="4f81bd"/>
                              </a:solidFill>
                              <a:ln>
                                <a:solidFill>
                                  <a:srgbClr val="3a5f8b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1"/>
                                    <w:widowControl w:val="false"/>
                                    <w:shd w:val="clear" w:color="auto" w:fill="C6D9F1" w:themeFill="text2" w:themeFillTint="33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исполнительные органы государственной власти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Свердловской области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и подведомственные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12700" distB="0" distL="12700" distR="0" simplePos="0" locked="0" layoutInCell="1" allowOverlap="1" relativeHeight="23" wp14:anchorId="2290419B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3179445</wp:posOffset>
                      </wp:positionV>
                      <wp:extent cx="2296160" cy="759460"/>
                      <wp:effectExtent l="0" t="0" r="28575" b="22225"/>
                      <wp:wrapNone/>
                      <wp:docPr id="22" name="Прямоугольник с двумя скругленными соседними углами 3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360" cy="758880"/>
                              </a:xfrm>
                              <a:prstGeom prst="round2SameRect">
                                <a:avLst>
                                  <a:gd name="adj1" fmla="val 16667"/>
                                  <a:gd name="adj2" fmla="val 0"/>
                                </a:avLst>
                              </a:prstGeom>
                              <a:solidFill>
                                <a:srgbClr val="4f81bd"/>
                              </a:solidFill>
                              <a:ln>
                                <a:solidFill>
                                  <a:srgbClr val="3a5f8b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1"/>
                                    <w:widowControl w:val="false"/>
                                    <w:shd w:val="clear" w:color="auto" w:fill="C6D9F1" w:themeFill="text2" w:themeFillTint="33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органы управления государственных внебюджетных фондов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shd w:val="clear" w:color="auto" w:fill="C6D9F1" w:themeFill="text2" w:themeFillTint="33"/>
                                    <w:spacing w:before="0" w:after="200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12700" distB="0" distL="12700" distR="0" simplePos="0" locked="0" layoutInCell="1" allowOverlap="1" relativeHeight="25" wp14:anchorId="6AE2C741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4087495</wp:posOffset>
                      </wp:positionV>
                      <wp:extent cx="2239010" cy="686435"/>
                      <wp:effectExtent l="0" t="0" r="28575" b="19050"/>
                      <wp:wrapNone/>
                      <wp:docPr id="24" name="Прямоугольник с двумя скругленными соседними углами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480" cy="685800"/>
                              </a:xfrm>
                              <a:prstGeom prst="round2SameRect">
                                <a:avLst>
                                  <a:gd name="adj1" fmla="val 16667"/>
                                  <a:gd name="adj2" fmla="val 0"/>
                                </a:avLst>
                              </a:prstGeom>
                              <a:solidFill>
                                <a:srgbClr val="4f81bd"/>
                              </a:solidFill>
                              <a:ln>
                                <a:solidFill>
                                  <a:srgbClr val="3a5f8b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1"/>
                                    <w:widowControl w:val="false"/>
                                    <w:shd w:val="clear" w:color="auto" w:fill="C6D9F1" w:themeFill="text2" w:themeFillTint="33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государственное юридическое бюро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shd w:val="clear" w:color="auto" w:fill="C6D9F1" w:themeFill="text2" w:themeFillTint="33"/>
                                    <w:spacing w:before="0" w:after="200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12700" distB="0" distL="12700" distR="0" simplePos="0" locked="0" layoutInCell="1" allowOverlap="1" relativeHeight="35" wp14:anchorId="2CC24544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4919345</wp:posOffset>
                      </wp:positionV>
                      <wp:extent cx="2239010" cy="686435"/>
                      <wp:effectExtent l="0" t="0" r="28575" b="19050"/>
                      <wp:wrapNone/>
                      <wp:docPr id="26" name="Прямоугольник с двумя скругленными соседними углами 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480" cy="685800"/>
                              </a:xfrm>
                              <a:prstGeom prst="round2SameRect">
                                <a:avLst>
                                  <a:gd name="adj1" fmla="val 16667"/>
                                  <a:gd name="adj2" fmla="val 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3a5f8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1"/>
                                    <w:widowControl w:val="false"/>
                                    <w:shd w:val="clear" w:color="auto" w:fill="C6D9F1" w:themeFill="text2" w:themeFillTint="33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shd w:val="clear" w:color="auto" w:fill="C6D9F1" w:themeFill="text2" w:themeFillTint="33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sz w:val="28"/>
                                      <w:szCs w:val="28"/>
                                    </w:rPr>
                                    <w:t>адвокаты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shd w:val="clear" w:color="auto" w:fill="C6D9F1" w:themeFill="text2" w:themeFillTint="33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shd w:val="clear" w:color="auto" w:fill="C6D9F1" w:themeFill="text2" w:themeFillTint="33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shd w:val="clear" w:color="auto" w:fill="C6D9F1" w:themeFill="text2" w:themeFillTint="33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shd w:val="clear" w:color="auto" w:fill="C6D9F1" w:themeFill="text2" w:themeFillTint="33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shd w:val="clear" w:color="auto" w:fill="C6D9F1" w:themeFill="text2" w:themeFillTint="33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shd w:val="clear" w:color="auto" w:fill="C6D9F1" w:themeFill="text2" w:themeFillTint="33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shd w:val="clear" w:color="auto" w:fill="C6D9F1" w:themeFill="text2" w:themeFillTint="33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shd w:val="clear" w:color="auto" w:fill="C6D9F1" w:themeFill="text2" w:themeFillTint="33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shd w:val="clear" w:color="auto" w:fill="C6D9F1" w:themeFill="text2" w:themeFillTint="33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shd w:val="clear" w:color="auto" w:fill="C6D9F1" w:themeFill="text2" w:themeFillTint="33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shd w:val="clear" w:color="auto" w:fill="C6D9F1" w:themeFill="text2" w:themeFillTint="33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shd w:val="clear" w:color="auto" w:fill="C6D9F1" w:themeFill="text2" w:themeFillTint="33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shd w:val="clear" w:color="auto" w:fill="C6D9F1" w:themeFill="text2" w:themeFillTint="33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shd w:val="clear" w:color="auto" w:fill="C6D9F1" w:themeFill="text2" w:themeFillTint="33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shd w:val="clear" w:color="auto" w:fill="C6D9F1" w:themeFill="text2" w:themeFillTint="33"/>
                                    <w:spacing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eastAsia="Calibri" w:cs="Times New Roman" w:ascii="Times New Roman" w:hAnsi="Times New Roman"/>
                <w:color w:val="1F497D" w:themeColor="text2"/>
                <w:kern w:val="0"/>
                <w:sz w:val="36"/>
                <w:szCs w:val="36"/>
                <w:lang w:val="ru-RU" w:eastAsia="en-US" w:bidi="ar-SA"/>
              </w:rPr>
              <w:t>государственной системы бесплатной юридической помощи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color w:val="1F497D" w:themeColor="text2"/>
          <w:sz w:val="40"/>
        </w:rPr>
      </w:pPr>
      <w:r>
        <w:rPr>
          <w:b/>
          <w:color w:val="1F497D" w:themeColor="text2"/>
          <w:sz w:val="4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1F497D" w:themeColor="text2"/>
          <w:sz w:val="36"/>
          <w:szCs w:val="36"/>
        </w:rPr>
      </w:pPr>
      <w:r>
        <w:rPr/>
        <w:drawing>
          <wp:inline distT="0" distB="0" distL="0" distR="0">
            <wp:extent cx="1619250" cy="1076325"/>
            <wp:effectExtent l="0" t="0" r="0" b="0"/>
            <wp:docPr id="28" name="Рисунок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18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  <w:color w:val="1F497D" w:themeColor="text2"/>
          <w:sz w:val="36"/>
          <w:szCs w:val="36"/>
        </w:rPr>
        <w:t xml:space="preserve">           </w:t>
      </w:r>
      <w:r>
        <w:rPr>
          <w:rFonts w:cs="Times New Roman" w:ascii="Times New Roman" w:hAnsi="Times New Roman"/>
          <w:b/>
          <w:color w:val="1F497D" w:themeColor="text2"/>
          <w:sz w:val="36"/>
          <w:szCs w:val="36"/>
        </w:rPr>
        <w:t>Категории граждан, имеющих право на получение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1F497D" w:themeColor="text2"/>
          <w:sz w:val="36"/>
          <w:szCs w:val="36"/>
        </w:rPr>
      </w:pPr>
      <w:r>
        <w:rPr>
          <w:rFonts w:cs="Times New Roman" w:ascii="Times New Roman" w:hAnsi="Times New Roman"/>
          <w:b/>
          <w:color w:val="1F497D" w:themeColor="text2"/>
          <w:sz w:val="36"/>
          <w:szCs w:val="36"/>
        </w:rPr>
        <w:t>бесплатной юридической помощи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1F497D" w:themeColor="text2"/>
          <w:sz w:val="36"/>
          <w:szCs w:val="36"/>
        </w:rPr>
      </w:pPr>
      <w:r>
        <w:rPr>
          <w:rFonts w:cs="Times New Roman" w:ascii="Times New Roman" w:hAnsi="Times New Roman"/>
          <w:b/>
          <w:color w:val="1F497D" w:themeColor="text2"/>
          <w:sz w:val="36"/>
          <w:szCs w:val="36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left="-284" w:right="141" w:firstLine="851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left="-284" w:right="141" w:firstLine="851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 w:before="0" w:after="0"/>
        <w:ind w:left="-284" w:right="141" w:firstLine="851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 w:before="0" w:after="0"/>
        <w:ind w:left="-284" w:right="141" w:firstLine="851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инвалиды I и II группы;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 w:before="0" w:after="0"/>
        <w:ind w:left="-284" w:right="141" w:firstLine="851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 w:before="0" w:after="0"/>
        <w:ind w:left="-284" w:right="141" w:firstLine="851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 w:before="0" w:after="0"/>
        <w:ind w:left="-284" w:right="141" w:firstLine="851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лица, желающие принять на воспитание в свою семью ребенка, оставшегося без попечения родителей, если они обращаются </w:t>
        <w:br/>
        <w:t>за оказанием бесплатной юридической помощи по вопросам, связанным с устройством ребенка на воспитание в семью;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 w:before="0" w:after="0"/>
        <w:ind w:left="-284" w:right="141" w:firstLine="851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усыновители, если они обращаются за оказанием бесплатной юридической помощи по вопросам, связанным с обеспечением </w:t>
        <w:br/>
        <w:t>и защитой прав и законных интересов усыновленных детей;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 w:before="0" w:after="0"/>
        <w:ind w:left="-284" w:right="141" w:firstLine="851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 w:before="0" w:after="0"/>
        <w:ind w:left="-284" w:right="141" w:firstLine="851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left="567" w:right="141" w:hanging="0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left="567" w:right="141" w:hanging="0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 w:before="0" w:after="0"/>
        <w:ind w:left="-284" w:right="141" w:firstLine="851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 w:before="0" w:after="0"/>
        <w:ind w:left="-284" w:right="141" w:firstLine="851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 w:before="0" w:after="0"/>
        <w:ind w:left="-284" w:firstLine="851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граждане, пострадавшие в результате чрезвычайной ситуации: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 w:before="0" w:after="0"/>
        <w:ind w:left="-284" w:firstLine="851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а) супруг (супруга), состоявший (состоявшая) в зарегистрированном браке с погибшим (умершим) на день гибели (смерти) </w:t>
        <w:br/>
        <w:t>в результате чрезвычайной ситуации;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 w:before="0" w:after="0"/>
        <w:ind w:left="-284" w:firstLine="851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б) дети погибшего (умершего) в результате чрезвычайной ситуации;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 w:before="0" w:after="0"/>
        <w:ind w:left="-284" w:firstLine="851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в) родители погибшего (умершего) в результате чрезвычайной ситуации;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 w:before="0" w:after="0"/>
        <w:ind w:left="-284" w:firstLine="851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г) лица, находившиеся на полном содержании погибшего (умершего) в результате чрезвычайной ситуации или получавшие </w:t>
        <w:br/>
        <w:t>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 w:before="0" w:after="0"/>
        <w:ind w:left="-284" w:firstLine="851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д) граждане, здоровью которых причинен вред в результате чрезвычайной ситуации;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 w:before="0" w:after="0"/>
        <w:ind w:left="-284" w:firstLine="851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е) граждане, лишившиеся жилого помещения либо утратившие полностью или частично иное имущество, либо документы </w:t>
        <w:br/>
        <w:t>в результате чрезвычайной ситуации;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 w:before="0" w:after="0"/>
        <w:ind w:left="-284" w:firstLine="851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left="567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Право на получение бесплатной юридической помощи во всех предусмотренных законодательством видах путем обращения в Государственное юридическое бюро имеют:</w:t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left="567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40" w:before="0" w:after="0"/>
        <w:ind w:left="-284" w:firstLine="852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лица, претендующие на признание их вынужденными переселенцами, вынужденные переселенцы, покинувшие территорию Донецкой Народной Республики и Луганской Народной Республики, а также членам их семей;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-284" w:firstLine="852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лица, ходатайствующие о признании беженцами, лица, признанные беженцами, лица, получившие временное убежище на территории Российской Федерации, покинувшие территорию Донецкой Народной Республики и Луганской Народной Республики, а также члены их семей.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-284" w:firstLine="851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пенсионеры, получающие страховую пенсию по старости;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-284" w:firstLine="851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-284" w:firstLine="851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граждане, достигшие возраста 60 и 55 лет (соответственно мужчины и женщины);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-284" w:firstLine="852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граждане, приобретшие в соответствии с Федеральным законом «О страховых пенсиях» право на страховую пенсию по старости, срок назначения которой или возраст для назначения которой не наступили;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-284" w:firstLine="851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граждане, имеющие трех и более несовершеннолетних детей;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-284" w:firstLine="851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женщины, имеющие детей в возрасте до трех лет;</w:t>
      </w:r>
    </w:p>
    <w:p>
      <w:pPr>
        <w:pStyle w:val="ListParagraph"/>
        <w:spacing w:lineRule="auto" w:line="240" w:before="0" w:after="0"/>
        <w:ind w:left="567" w:hanging="0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</w:r>
    </w:p>
    <w:p>
      <w:pPr>
        <w:pStyle w:val="ListParagraph"/>
        <w:spacing w:lineRule="auto" w:line="240" w:before="0" w:after="0"/>
        <w:ind w:left="567" w:hanging="0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-284" w:firstLine="851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-284" w:firstLine="851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мобилизованные и члены их семей.</w:t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567" w:leader="none"/>
          <w:tab w:val="left" w:pos="993" w:leader="none"/>
        </w:tabs>
        <w:spacing w:lineRule="auto" w:line="240" w:before="0" w:after="0"/>
        <w:rPr>
          <w:rFonts w:ascii="Times New Roman" w:hAnsi="Times New Roman" w:eastAsia="Times New Roman" w:cs="Times New Roman"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Cs/>
          <w:sz w:val="32"/>
          <w:szCs w:val="32"/>
          <w:lang w:eastAsia="ru-RU"/>
        </w:rPr>
      </w:r>
    </w:p>
    <w:p>
      <w:pPr>
        <w:pStyle w:val="Normal"/>
        <w:tabs>
          <w:tab w:val="clear" w:pos="708"/>
          <w:tab w:val="left" w:pos="567" w:leader="none"/>
          <w:tab w:val="left" w:pos="993" w:leader="none"/>
        </w:tabs>
        <w:spacing w:lineRule="auto" w:line="240" w:before="0" w:after="0"/>
        <w:ind w:left="-284" w:hanging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</w:t>
      </w:r>
    </w:p>
    <w:p>
      <w:pPr>
        <w:pStyle w:val="Normal"/>
        <w:tabs>
          <w:tab w:val="clear" w:pos="708"/>
          <w:tab w:val="left" w:pos="567" w:leader="none"/>
          <w:tab w:val="left" w:pos="993" w:leader="none"/>
        </w:tabs>
        <w:spacing w:lineRule="auto" w:line="240" w:before="0" w:after="0"/>
        <w:ind w:left="-284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ru-RU"/>
        </w:rPr>
      </w:r>
    </w:p>
    <w:p>
      <w:pPr>
        <w:pStyle w:val="ListParagraph"/>
        <w:widowControl w:val="false"/>
        <w:numPr>
          <w:ilvl w:val="0"/>
          <w:numId w:val="5"/>
        </w:numPr>
        <w:spacing w:lineRule="auto" w:line="240" w:before="0" w:after="0"/>
        <w:ind w:left="-284" w:firstLine="851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неработающим инвалидам III группы;</w:t>
      </w:r>
    </w:p>
    <w:p>
      <w:pPr>
        <w:pStyle w:val="ListParagraph"/>
        <w:widowControl w:val="false"/>
        <w:numPr>
          <w:ilvl w:val="0"/>
          <w:numId w:val="5"/>
        </w:numPr>
        <w:spacing w:lineRule="auto" w:line="240" w:before="0" w:after="0"/>
        <w:ind w:left="-284" w:firstLine="851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ветеранам боевых действий, членам семей погибших (умерших) ветеранов боевых действий;</w:t>
      </w:r>
    </w:p>
    <w:p>
      <w:pPr>
        <w:pStyle w:val="ListParagraph"/>
        <w:widowControl w:val="false"/>
        <w:numPr>
          <w:ilvl w:val="0"/>
          <w:numId w:val="5"/>
        </w:numPr>
        <w:spacing w:lineRule="auto" w:line="240" w:before="0" w:after="0"/>
        <w:ind w:left="-284" w:firstLine="851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</w:t>
        <w:br/>
        <w:t>на страховую пенсию по старости, срок назначения которой или возраст для назначения которой не наступили;</w:t>
      </w:r>
    </w:p>
    <w:p>
      <w:pPr>
        <w:pStyle w:val="ListParagraph"/>
        <w:widowControl w:val="false"/>
        <w:numPr>
          <w:ilvl w:val="0"/>
          <w:numId w:val="5"/>
        </w:numPr>
        <w:spacing w:lineRule="auto" w:line="240" w:before="0" w:after="0"/>
        <w:ind w:left="-284" w:firstLine="851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договора;</w:t>
      </w:r>
    </w:p>
    <w:p>
      <w:pPr>
        <w:pStyle w:val="ListParagraph"/>
        <w:widowControl w:val="false"/>
        <w:numPr>
          <w:ilvl w:val="0"/>
          <w:numId w:val="5"/>
        </w:numPr>
        <w:spacing w:lineRule="auto" w:line="240" w:before="0" w:after="0"/>
        <w:ind w:left="-284" w:firstLine="851"/>
        <w:contextualSpacing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заключении трудового договора;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-284" w:firstLine="851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гражданам, награжденным нагрудным знаком «Почетный донор России»;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-284" w:firstLine="851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>
      <w:pPr>
        <w:pStyle w:val="Normal"/>
        <w:spacing w:before="0" w:after="0"/>
        <w:ind w:right="-31" w:hanging="0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  <w:r>
        <w:rPr>
          <w:rFonts w:cs="Times New Roman" w:ascii="Times New Roman" w:hAnsi="Times New Roman"/>
          <w:color w:val="1F497D" w:themeColor="text2"/>
          <w:sz w:val="52"/>
          <w:szCs w:val="52"/>
        </w:rPr>
      </w:r>
    </w:p>
    <w:p>
      <w:pPr>
        <w:pStyle w:val="Normal"/>
        <w:spacing w:before="0" w:after="0"/>
        <w:ind w:right="-31" w:hanging="0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  <w:r>
        <w:rPr>
          <w:rFonts w:cs="Times New Roman" w:ascii="Times New Roman" w:hAnsi="Times New Roman"/>
          <w:color w:val="1F497D" w:themeColor="text2"/>
          <w:sz w:val="52"/>
          <w:szCs w:val="52"/>
        </w:rPr>
      </w:r>
    </w:p>
    <w:p>
      <w:pPr>
        <w:pStyle w:val="Normal"/>
        <w:spacing w:before="0" w:after="0"/>
        <w:ind w:right="-31" w:hanging="0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  <w:r>
        <w:rPr>
          <w:rFonts w:cs="Times New Roman" w:ascii="Times New Roman" w:hAnsi="Times New Roman"/>
          <w:color w:val="1F497D" w:themeColor="text2"/>
          <w:sz w:val="52"/>
          <w:szCs w:val="52"/>
        </w:rPr>
      </w:r>
    </w:p>
    <w:p>
      <w:pPr>
        <w:pStyle w:val="Normal"/>
        <w:spacing w:before="0" w:after="0"/>
        <w:ind w:right="-31" w:hanging="0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  <w:r>
        <w:rPr>
          <w:rFonts w:cs="Times New Roman" w:ascii="Times New Roman" w:hAnsi="Times New Roman"/>
          <w:color w:val="1F497D" w:themeColor="text2"/>
          <w:sz w:val="52"/>
          <w:szCs w:val="52"/>
        </w:rPr>
      </w:r>
    </w:p>
    <w:p>
      <w:pPr>
        <w:pStyle w:val="Normal"/>
        <w:spacing w:before="0" w:after="0"/>
        <w:ind w:right="-31" w:hanging="0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  <w:r>
        <w:rPr>
          <w:rFonts w:cs="Times New Roman" w:ascii="Times New Roman" w:hAnsi="Times New Roman"/>
          <w:color w:val="1F497D" w:themeColor="text2"/>
          <w:sz w:val="52"/>
          <w:szCs w:val="52"/>
        </w:rPr>
      </w:r>
    </w:p>
    <w:p>
      <w:pPr>
        <w:pStyle w:val="Normal"/>
        <w:spacing w:before="0" w:after="0"/>
        <w:ind w:right="-31" w:hanging="0"/>
        <w:rPr>
          <w:rFonts w:ascii="Times New Roman" w:hAnsi="Times New Roman" w:cs="Times New Roman"/>
          <w:b/>
          <w:b/>
          <w:color w:val="1F497D" w:themeColor="text2"/>
          <w:sz w:val="52"/>
          <w:szCs w:val="52"/>
        </w:rPr>
      </w:pPr>
      <w:r>
        <w:rPr>
          <w:rFonts w:cs="Times New Roman" w:ascii="Times New Roman" w:hAnsi="Times New Roman"/>
          <w:b/>
          <w:color w:val="1F497D" w:themeColor="text2"/>
          <w:sz w:val="52"/>
          <w:szCs w:val="52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ind w:right="-31" w:hanging="0"/>
        <w:jc w:val="center"/>
        <w:rPr>
          <w:rFonts w:ascii="Times New Roman" w:hAnsi="Times New Roman" w:cs="Times New Roman"/>
          <w:b/>
          <w:b/>
          <w:color w:val="1F497D" w:themeColor="text2"/>
          <w:sz w:val="52"/>
          <w:szCs w:val="52"/>
        </w:rPr>
      </w:pPr>
      <w:r>
        <w:rPr>
          <w:rFonts w:cs="Times New Roman" w:ascii="Times New Roman" w:hAnsi="Times New Roman"/>
          <w:b/>
          <w:color w:val="1F497D" w:themeColor="text2"/>
          <w:sz w:val="52"/>
          <w:szCs w:val="52"/>
        </w:rPr>
        <w:t xml:space="preserve">Виды оказания бесплатной юридической помощи </w:t>
      </w:r>
    </w:p>
    <w:p>
      <w:pPr>
        <w:pStyle w:val="Normal"/>
        <w:spacing w:before="0" w:after="0"/>
        <w:ind w:right="-31" w:hanging="0"/>
        <w:jc w:val="center"/>
        <w:rPr>
          <w:rFonts w:ascii="Times New Roman" w:hAnsi="Times New Roman" w:cs="Times New Roman"/>
          <w:b/>
          <w:b/>
          <w:color w:val="1F497D" w:themeColor="text2"/>
          <w:sz w:val="52"/>
          <w:szCs w:val="52"/>
        </w:rPr>
      </w:pPr>
      <w:r>
        <w:rPr>
          <w:rFonts w:cs="Times New Roman" w:ascii="Times New Roman" w:hAnsi="Times New Roman"/>
          <w:b/>
          <w:color w:val="1F497D" w:themeColor="text2"/>
          <w:sz w:val="52"/>
          <w:szCs w:val="52"/>
        </w:rPr>
        <w:t>по Свердловской области</w:t>
      </w:r>
    </w:p>
    <w:p>
      <w:pPr>
        <w:pStyle w:val="Normal"/>
        <w:spacing w:before="0" w:after="0"/>
        <w:ind w:right="-31" w:hanging="0"/>
        <w:jc w:val="center"/>
        <w:rPr>
          <w:rFonts w:ascii="Times New Roman" w:hAnsi="Times New Roman" w:cs="Times New Roman"/>
          <w:b/>
          <w:b/>
          <w:color w:val="1F497D" w:themeColor="text2"/>
          <w:sz w:val="52"/>
          <w:szCs w:val="52"/>
        </w:rPr>
      </w:pPr>
      <w:r>
        <w:rPr>
          <w:rFonts w:cs="Times New Roman" w:ascii="Times New Roman" w:hAnsi="Times New Roman"/>
          <w:b/>
          <w:color w:val="1F497D" w:themeColor="text2"/>
          <w:sz w:val="52"/>
          <w:szCs w:val="52"/>
        </w:rPr>
        <mc:AlternateContent>
          <mc:Choice Requires="wps">
            <w:drawing>
              <wp:anchor behindDoc="0" distT="12700" distB="12700" distL="12700" distR="12700" simplePos="0" locked="0" layoutInCell="0" allowOverlap="1" relativeHeight="43" wp14:anchorId="64304292">
                <wp:simplePos x="0" y="0"/>
                <wp:positionH relativeFrom="column">
                  <wp:posOffset>2697480</wp:posOffset>
                </wp:positionH>
                <wp:positionV relativeFrom="paragraph">
                  <wp:posOffset>24130</wp:posOffset>
                </wp:positionV>
                <wp:extent cx="448310" cy="695960"/>
                <wp:effectExtent l="0" t="104775" r="0" b="57150"/>
                <wp:wrapNone/>
                <wp:docPr id="29" name="Стрелка вниз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69800">
                          <a:off x="0" y="0"/>
                          <a:ext cx="447840" cy="69516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Стрелка вниз 27" path="l-2147483631,-2147483635l-2147483631,0l-2147483629,0l-2147483629,-2147483635l-2147483622,-2147483635l-2147483632,-2147483623xe" fillcolor="yellow" stroked="t" o:allowincell="f" style="position:absolute;margin-left:212.4pt;margin-top:1.9pt;width:35.2pt;height:54.7pt;mso-wrap-style:none;v-text-anchor:middle;rotation:53" wp14:anchorId="64304292" type="_x0000_t67">
                <v:fill o:detectmouseclick="t" type="solid" color2="blue"/>
                <v:stroke color="#3a5f8b" weight="25560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12700" distB="12700" distL="12700" distR="12700" simplePos="0" locked="0" layoutInCell="0" allowOverlap="1" relativeHeight="44" wp14:anchorId="0D794FF4">
                <wp:simplePos x="0" y="0"/>
                <wp:positionH relativeFrom="column">
                  <wp:posOffset>6356350</wp:posOffset>
                </wp:positionH>
                <wp:positionV relativeFrom="paragraph">
                  <wp:posOffset>23495</wp:posOffset>
                </wp:positionV>
                <wp:extent cx="448310" cy="695960"/>
                <wp:effectExtent l="28575" t="104775" r="0" b="57150"/>
                <wp:wrapNone/>
                <wp:docPr id="30" name="Стрелка вниз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29000">
                          <a:off x="0" y="0"/>
                          <a:ext cx="447840" cy="69516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Стрелка вниз 33" path="l-2147483631,-2147483635l-2147483631,0l-2147483629,0l-2147483629,-2147483635l-2147483622,-2147483635l-2147483632,-2147483623xe" fillcolor="yellow" stroked="t" o:allowincell="f" style="position:absolute;margin-left:500.5pt;margin-top:1.85pt;width:35.2pt;height:54.7pt;mso-wrap-style:none;v-text-anchor:middle;rotation:307" wp14:anchorId="0D794FF4" type="_x0000_t67">
                <v:fill o:detectmouseclick="t" type="solid" color2="blue"/>
                <v:stroke color="#3a5f8b" weight="25560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12700" distB="0" distL="0" distR="0" simplePos="0" locked="0" layoutInCell="0" allowOverlap="1" relativeHeight="45" wp14:anchorId="3D3089FA">
                <wp:simplePos x="0" y="0"/>
                <wp:positionH relativeFrom="column">
                  <wp:posOffset>4613910</wp:posOffset>
                </wp:positionH>
                <wp:positionV relativeFrom="paragraph">
                  <wp:posOffset>97790</wp:posOffset>
                </wp:positionV>
                <wp:extent cx="400685" cy="641350"/>
                <wp:effectExtent l="19050" t="0" r="19050" b="45085"/>
                <wp:wrapNone/>
                <wp:docPr id="31" name="Стрелка вниз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6408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Стрелка вниз 32" path="l-2147483631,-2147483635l-2147483631,0l-2147483629,0l-2147483629,-2147483635l-2147483622,-2147483635l-2147483632,-2147483623xe" fillcolor="yellow" stroked="t" o:allowincell="f" style="position:absolute;margin-left:363.3pt;margin-top:7.7pt;width:31.45pt;height:50.4pt;mso-wrap-style:none;v-text-anchor:middle" wp14:anchorId="3D3089FA" type="_x0000_t67">
                <v:fill o:detectmouseclick="t" type="solid" color2="blue"/>
                <v:stroke color="#3a5f8b" weight="25560" joinstyle="round" endcap="flat"/>
                <w10:wrap type="none"/>
              </v:shape>
            </w:pict>
          </mc:Fallback>
        </mc:AlternateContent>
      </w:r>
    </w:p>
    <w:p>
      <w:pPr>
        <w:pStyle w:val="Normal"/>
        <w:spacing w:before="0" w:after="0"/>
        <w:ind w:right="-31" w:hanging="0"/>
        <w:jc w:val="center"/>
        <w:rPr>
          <w:rFonts w:ascii="Times New Roman" w:hAnsi="Times New Roman" w:cs="Times New Roman"/>
          <w:b/>
          <w:b/>
          <w:color w:val="1F497D" w:themeColor="text2"/>
          <w:sz w:val="52"/>
          <w:szCs w:val="52"/>
        </w:rPr>
      </w:pPr>
      <w:r>
        <w:rPr>
          <w:rFonts w:cs="Times New Roman" w:ascii="Times New Roman" w:hAnsi="Times New Roman"/>
          <w:b/>
          <w:color w:val="1F497D" w:themeColor="text2"/>
          <w:sz w:val="52"/>
          <w:szCs w:val="52"/>
        </w:rPr>
        <mc:AlternateContent>
          <mc:Choice Requires="wps">
            <w:drawing>
              <wp:anchor behindDoc="0" distT="12700" distB="0" distL="12700" distR="0" simplePos="0" locked="0" layoutInCell="0" allowOverlap="1" relativeHeight="31" wp14:anchorId="2C66E678">
                <wp:simplePos x="0" y="0"/>
                <wp:positionH relativeFrom="column">
                  <wp:posOffset>3651885</wp:posOffset>
                </wp:positionH>
                <wp:positionV relativeFrom="paragraph">
                  <wp:posOffset>406400</wp:posOffset>
                </wp:positionV>
                <wp:extent cx="2162810" cy="1162685"/>
                <wp:effectExtent l="0" t="0" r="28575" b="19050"/>
                <wp:wrapNone/>
                <wp:docPr id="32" name="Скругленный прямоугольник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60" cy="1162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0" w:after="20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составление заявлений, жалоб, ходатайств и других документов правового характера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12700" distB="0" distL="12700" distR="0" simplePos="0" locked="0" layoutInCell="0" allowOverlap="1" relativeHeight="33" wp14:anchorId="737C998D">
                <wp:simplePos x="0" y="0"/>
                <wp:positionH relativeFrom="column">
                  <wp:posOffset>6755130</wp:posOffset>
                </wp:positionH>
                <wp:positionV relativeFrom="paragraph">
                  <wp:posOffset>304165</wp:posOffset>
                </wp:positionV>
                <wp:extent cx="2381885" cy="1419860"/>
                <wp:effectExtent l="0" t="0" r="19050" b="28575"/>
                <wp:wrapNone/>
                <wp:docPr id="34" name="Скругленный прямоугольник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400" cy="141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представление интересов граждан в судах, государственных и муниципальных органах, организациях</w:t>
                            </w:r>
                          </w:p>
                          <w:p>
                            <w:pPr>
                              <w:pStyle w:val="Style21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  <w:t>м законом, другими федеральными законами и законами субъектов Российской Федерации.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0" w:after="0"/>
        <w:ind w:right="-31" w:hanging="0"/>
        <w:jc w:val="center"/>
        <w:rPr>
          <w:rFonts w:ascii="Times New Roman" w:hAnsi="Times New Roman" w:cs="Times New Roman"/>
          <w:b/>
          <w:b/>
          <w:color w:val="1F497D" w:themeColor="text2"/>
          <w:sz w:val="52"/>
          <w:szCs w:val="52"/>
        </w:rPr>
      </w:pPr>
      <w:r>
        <w:rPr>
          <w:rFonts w:cs="Times New Roman" w:ascii="Times New Roman" w:hAnsi="Times New Roman"/>
          <w:b/>
          <w:color w:val="1F497D" w:themeColor="text2"/>
          <w:sz w:val="52"/>
          <w:szCs w:val="52"/>
        </w:rPr>
        <mc:AlternateContent>
          <mc:Choice Requires="wps">
            <w:drawing>
              <wp:anchor behindDoc="0" distT="12700" distB="0" distL="12700" distR="0" simplePos="0" locked="0" layoutInCell="0" allowOverlap="1" relativeHeight="29" wp14:anchorId="563E32C6">
                <wp:simplePos x="0" y="0"/>
                <wp:positionH relativeFrom="column">
                  <wp:posOffset>289560</wp:posOffset>
                </wp:positionH>
                <wp:positionV relativeFrom="paragraph">
                  <wp:posOffset>-30480</wp:posOffset>
                </wp:positionV>
                <wp:extent cx="2162810" cy="1162685"/>
                <wp:effectExtent l="0" t="0" r="28575" b="19050"/>
                <wp:wrapNone/>
                <wp:docPr id="36" name="Скругленный прямоугольник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60" cy="1162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0" w:after="20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правовое консультирование в устной и письменной форме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0" w:after="0"/>
        <w:ind w:right="-31" w:hanging="0"/>
        <w:jc w:val="center"/>
        <w:rPr>
          <w:rFonts w:ascii="Times New Roman" w:hAnsi="Times New Roman" w:cs="Times New Roman"/>
          <w:b/>
          <w:b/>
          <w:color w:val="1F497D" w:themeColor="text2"/>
          <w:sz w:val="52"/>
          <w:szCs w:val="52"/>
        </w:rPr>
      </w:pPr>
      <w:r>
        <w:rPr>
          <w:rFonts w:cs="Times New Roman" w:ascii="Times New Roman" w:hAnsi="Times New Roman"/>
          <w:b/>
          <w:color w:val="1F497D" w:themeColor="text2"/>
          <w:sz w:val="52"/>
          <w:szCs w:val="52"/>
        </w:rPr>
      </w:r>
    </w:p>
    <w:p>
      <w:pPr>
        <w:pStyle w:val="Normal"/>
        <w:spacing w:before="0" w:after="0"/>
        <w:ind w:right="-31" w:hanging="0"/>
        <w:rPr>
          <w:rFonts w:ascii="Times New Roman" w:hAnsi="Times New Roman" w:cs="Times New Roman"/>
          <w:b/>
          <w:b/>
          <w:color w:val="1F497D" w:themeColor="text2"/>
          <w:sz w:val="52"/>
          <w:szCs w:val="52"/>
        </w:rPr>
      </w:pPr>
      <w:r>
        <w:rPr>
          <w:rFonts w:cs="Times New Roman" w:ascii="Times New Roman" w:hAnsi="Times New Roman"/>
          <w:b/>
          <w:color w:val="1F497D" w:themeColor="text2"/>
          <w:sz w:val="52"/>
          <w:szCs w:val="52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14" w:right="-28" w:hanging="357"/>
        <w:contextualSpacing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14" w:right="-28" w:hanging="357"/>
        <w:contextualSpacing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 xml:space="preserve">Бесплатная юридическая помощь Госюрбюро по Свердловской области и адвокатами* оказывается в случаях, установленных </w:t>
      </w:r>
      <w:r>
        <w:rPr>
          <w:rFonts w:eastAsia="Times New Roman" w:cs="Times New Roman" w:ascii="Times New Roman" w:hAnsi="Times New Roman"/>
          <w:bCs/>
          <w:sz w:val="36"/>
          <w:szCs w:val="36"/>
          <w:lang w:eastAsia="ru-RU"/>
        </w:rPr>
        <w:t xml:space="preserve">Федеральным законом от 21 ноября 2011 года          </w:t>
        <w:br/>
        <w:t>№ 324-ФЗ «О бесплатной юридической помощи в Российской Федерации». Дополнительно Законом Свердловской области от 5 октября 2012 года № 79-ОЗ «О бесплатной юридической помощи в Свердловской области» установлены случаи при обращении граждан в Госюрбюро по Свердловской области.</w:t>
      </w:r>
    </w:p>
    <w:p>
      <w:pPr>
        <w:pStyle w:val="ListParagraph"/>
        <w:spacing w:lineRule="auto" w:line="240" w:before="0" w:after="0"/>
        <w:ind w:left="714" w:right="-28" w:hanging="0"/>
        <w:contextualSpacing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before="0" w:after="0"/>
        <w:ind w:left="357" w:right="-31" w:hanging="357"/>
        <w:jc w:val="both"/>
        <w:rPr>
          <w:rFonts w:ascii="Times New Roman" w:hAnsi="Times New Roman" w:cs="Times New Roman"/>
          <w:b/>
          <w:b/>
          <w:color w:val="1F497D" w:themeColor="text2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*</w:t>
      </w:r>
      <w:r>
        <w:rPr>
          <w:rFonts w:cs="Times New Roman" w:ascii="Times New Roman" w:hAnsi="Times New Roman"/>
          <w:b/>
          <w:color w:val="1F497D" w:themeColor="text2"/>
          <w:sz w:val="32"/>
          <w:szCs w:val="32"/>
        </w:rPr>
        <w:t xml:space="preserve"> </w:t>
        <w:tab/>
      </w:r>
      <w:r>
        <w:rPr>
          <w:rFonts w:cs="Times New Roman" w:ascii="Times New Roman" w:hAnsi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5">
        <w:r>
          <w:rPr>
            <w:rFonts w:cs="Times New Roman" w:ascii="Times New Roman" w:hAnsi="Times New Roman"/>
            <w:b/>
            <w:sz w:val="28"/>
            <w:szCs w:val="28"/>
          </w:rPr>
          <w:t>http://svd.msudrf.ru/</w:t>
        </w:r>
      </w:hyperlink>
      <w:r>
        <w:rPr>
          <w:rFonts w:cs="Times New Roman" w:ascii="Times New Roman" w:hAnsi="Times New Roman"/>
          <w:b/>
          <w:color w:val="1F497D" w:themeColor="text2"/>
          <w:sz w:val="28"/>
          <w:szCs w:val="28"/>
        </w:rPr>
        <w:t xml:space="preserve"> в разделе «Оказание бесплатной юридической помощи на территории Свердловской области»</w:t>
      </w:r>
    </w:p>
    <w:p>
      <w:pPr>
        <w:pStyle w:val="Normal"/>
        <w:spacing w:before="0" w:after="0"/>
        <w:ind w:left="357" w:right="-31" w:hanging="357"/>
        <w:jc w:val="both"/>
        <w:rPr>
          <w:rFonts w:ascii="Times New Roman" w:hAnsi="Times New Roman" w:cs="Times New Roman"/>
          <w:b/>
          <w:b/>
          <w:color w:val="1F497D" w:themeColor="text2"/>
          <w:sz w:val="28"/>
          <w:szCs w:val="28"/>
        </w:rPr>
      </w:pPr>
      <w:r>
        <w:rPr>
          <w:rFonts w:cs="Times New Roman" w:ascii="Times New Roman" w:hAnsi="Times New Roman"/>
          <w:b/>
          <w:color w:val="1F497D" w:themeColor="text2"/>
          <w:sz w:val="28"/>
          <w:szCs w:val="28"/>
        </w:rPr>
      </w:r>
    </w:p>
    <w:p>
      <w:pPr>
        <w:pStyle w:val="Normal"/>
        <w:spacing w:before="0" w:after="0"/>
        <w:ind w:left="357" w:right="-31" w:hanging="357"/>
        <w:jc w:val="both"/>
        <w:rPr>
          <w:rFonts w:ascii="Times New Roman" w:hAnsi="Times New Roman" w:cs="Times New Roman"/>
          <w:b/>
          <w:b/>
          <w:color w:val="1F497D" w:themeColor="text2"/>
          <w:sz w:val="28"/>
          <w:szCs w:val="28"/>
        </w:rPr>
      </w:pPr>
      <w:r>
        <w:rPr>
          <w:rFonts w:cs="Times New Roman" w:ascii="Times New Roman" w:hAnsi="Times New Roman"/>
          <w:b/>
          <w:color w:val="1F497D" w:themeColor="text2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1F497D" w:themeColor="text2"/>
          <w:sz w:val="40"/>
        </w:rPr>
      </w:pPr>
      <w:r>
        <w:rPr/>
        <w:drawing>
          <wp:inline distT="0" distB="0" distL="0" distR="0">
            <wp:extent cx="419100" cy="461010"/>
            <wp:effectExtent l="0" t="0" r="0" b="0"/>
            <wp:docPr id="38" name="Рисунок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1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  <w:color w:val="1F497D" w:themeColor="text2"/>
          <w:sz w:val="40"/>
        </w:rPr>
        <w:t xml:space="preserve">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1F497D" w:themeColor="text2"/>
          <w:sz w:val="40"/>
        </w:rPr>
      </w:pPr>
      <w:r>
        <w:rPr>
          <w:rFonts w:cs="Times New Roman" w:ascii="Times New Roman" w:hAnsi="Times New Roman"/>
          <w:b/>
          <w:color w:val="1F497D" w:themeColor="text2"/>
          <w:sz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1F497D" w:themeColor="text2"/>
          <w:sz w:val="40"/>
        </w:rPr>
      </w:pPr>
      <w:r>
        <w:rPr>
          <w:rFonts w:cs="Times New Roman" w:ascii="Times New Roman" w:hAnsi="Times New Roman"/>
          <w:b/>
          <w:color w:val="1F497D" w:themeColor="text2"/>
          <w:sz w:val="40"/>
        </w:rPr>
        <w:t>Случаи оказания бесплатной юридической помощи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1F497D" w:themeColor="text2"/>
          <w:sz w:val="40"/>
        </w:rPr>
      </w:pPr>
      <w:r>
        <w:rPr>
          <w:rFonts w:cs="Times New Roman" w:ascii="Times New Roman" w:hAnsi="Times New Roman"/>
          <w:b/>
          <w:color w:val="1F497D" w:themeColor="text2"/>
          <w:sz w:val="40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Calibri" w:cs="Times New Roman"/>
          <w:b/>
          <w:b/>
          <w:sz w:val="32"/>
          <w:szCs w:val="32"/>
          <w:lang w:eastAsia="ru-RU"/>
        </w:rPr>
      </w:pPr>
      <w:r>
        <w:rPr>
          <w:rFonts w:eastAsia="Calibri" w:cs="Times New Roman" w:ascii="Times New Roman" w:hAnsi="Times New Roman"/>
          <w:b/>
          <w:sz w:val="32"/>
          <w:szCs w:val="32"/>
          <w:lang w:eastAsia="ru-RU"/>
        </w:rPr>
        <w:t xml:space="preserve">Государственные юридические бюро и адвокаты осуществляет правовое консультирование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Calibri" w:cs="Times New Roman"/>
          <w:b/>
          <w:b/>
          <w:sz w:val="32"/>
          <w:szCs w:val="32"/>
          <w:lang w:eastAsia="ru-RU"/>
        </w:rPr>
      </w:pPr>
      <w:r>
        <w:rPr>
          <w:rFonts w:eastAsia="Calibri" w:cs="Times New Roman" w:ascii="Times New Roman" w:hAnsi="Times New Roman"/>
          <w:b/>
          <w:sz w:val="32"/>
          <w:szCs w:val="32"/>
          <w:lang w:eastAsia="ru-RU"/>
        </w:rPr>
        <w:t>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и другие документы правового характера в следующих случаях: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Calibri" w:cs="Times New Roman"/>
          <w:b/>
          <w:b/>
          <w:sz w:val="32"/>
          <w:szCs w:val="32"/>
          <w:lang w:eastAsia="ru-RU"/>
        </w:rPr>
      </w:pPr>
      <w:r>
        <w:rPr>
          <w:rFonts w:eastAsia="Calibri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 xml:space="preserve">признание и сохранение права собственности на земельный участок, права постоянного (бессрочного) пользования, </w:t>
        <w:br/>
        <w:t>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7">
        <w:r>
          <w:rPr>
            <w:rFonts w:eastAsia="Calibri" w:cs="Times New Roman" w:ascii="Times New Roman" w:hAnsi="Times New Roman"/>
            <w:sz w:val="26"/>
            <w:szCs w:val="26"/>
            <w:lang w:eastAsia="ru-RU"/>
          </w:rPr>
          <w:t>кодексом</w:t>
        </w:r>
      </w:hyperlink>
      <w:r>
        <w:rPr>
          <w:rFonts w:eastAsia="Calibri" w:cs="Times New Roman" w:ascii="Times New Roman" w:hAnsi="Times New Roman"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 xml:space="preserve">возмещение вреда, причиненного смертью кормильца, увечьем или иным повреждением здоровья, связанным </w:t>
        <w:br/>
        <w:t>с трудовой деятельностью или с чрезвычайной ситуацией;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ограничение дееспособности;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медико-социальная экспертиза и реабилитация инвалидов;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 xml:space="preserve">обжалование во внесудебном порядке актов органов государственной власти, органов местного самоуправления </w:t>
        <w:br/>
        <w:t>и должностных лиц.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>
      <w:pPr>
        <w:pStyle w:val="Normal"/>
        <w:spacing w:lineRule="auto" w:line="240" w:before="0" w:after="0"/>
        <w:ind w:left="1134" w:hanging="567"/>
        <w:jc w:val="both"/>
        <w:rPr>
          <w:rFonts w:ascii="Times New Roman" w:hAnsi="Times New Roman" w:eastAsia="Calibri" w:cs="Times New Roman"/>
          <w:b/>
          <w:b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1134"/>
        <w:jc w:val="center"/>
        <w:rPr>
          <w:rFonts w:ascii="Times New Roman" w:hAnsi="Times New Roman" w:eastAsia="Calibri" w:cs="Times New Roman"/>
          <w:b/>
          <w:b/>
          <w:sz w:val="32"/>
          <w:szCs w:val="32"/>
          <w:lang w:eastAsia="ru-RU"/>
        </w:rPr>
      </w:pPr>
      <w:r>
        <w:rPr>
          <w:rFonts w:eastAsia="Calibri" w:cs="Times New Roman" w:ascii="Times New Roman" w:hAnsi="Times New Roman"/>
          <w:b/>
          <w:sz w:val="32"/>
          <w:szCs w:val="32"/>
          <w:lang w:eastAsia="ru-RU"/>
        </w:rPr>
        <w:t>Государственные юридические бюро и адвокаты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>
      <w:pPr>
        <w:pStyle w:val="Normal"/>
        <w:spacing w:lineRule="auto" w:line="240" w:before="0" w:after="0"/>
        <w:ind w:firstLine="1134"/>
        <w:jc w:val="both"/>
        <w:rPr>
          <w:rFonts w:ascii="Times New Roman" w:hAnsi="Times New Roman" w:eastAsia="Calibri" w:cs="Times New Roman"/>
          <w:b/>
          <w:b/>
          <w:sz w:val="32"/>
          <w:szCs w:val="32"/>
          <w:lang w:eastAsia="ru-RU"/>
        </w:rPr>
      </w:pPr>
      <w:r>
        <w:rPr>
          <w:rFonts w:eastAsia="Calibri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истцами и ответчиками при рассмотрении судами дел о: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истцами (заявителями) при рассмотрении судами дел: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а) о взыскании алиментов;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 xml:space="preserve">б) о возмещении вреда, причиненного смертью кормильца, увечьем или иным повреждением здоровья, связанным </w:t>
        <w:br/>
        <w:t>с трудовой деятельностью или с чрезвычайной ситуацией;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гражданами, пострадавшими от чрезвычайной ситуации.</w:t>
      </w:r>
    </w:p>
    <w:p>
      <w:pPr>
        <w:pStyle w:val="Normal"/>
        <w:spacing w:lineRule="auto" w:line="240" w:before="0" w:after="0"/>
        <w:ind w:firstLine="1134"/>
        <w:jc w:val="both"/>
        <w:rPr>
          <w:rFonts w:ascii="Times New Roman" w:hAnsi="Times New Roman" w:eastAsia="Calibri" w:cs="Times New Roman"/>
          <w:b/>
          <w:b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1134"/>
        <w:jc w:val="center"/>
        <w:rPr>
          <w:rFonts w:ascii="Times New Roman" w:hAnsi="Times New Roman" w:eastAsia="Calibri" w:cs="Times New Roman"/>
          <w:b/>
          <w:b/>
          <w:sz w:val="32"/>
          <w:szCs w:val="32"/>
          <w:lang w:eastAsia="ru-RU"/>
        </w:rPr>
      </w:pPr>
      <w:r>
        <w:rPr>
          <w:rFonts w:eastAsia="Calibri" w:cs="Times New Roman" w:ascii="Times New Roman" w:hAnsi="Times New Roman"/>
          <w:b/>
          <w:sz w:val="32"/>
          <w:szCs w:val="32"/>
          <w:lang w:eastAsia="ru-RU"/>
        </w:rPr>
        <w:t>Государственные юридические бюро оказывают гражданам, указанным в федеральном законе,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>
      <w:pPr>
        <w:pStyle w:val="Normal"/>
        <w:spacing w:lineRule="auto" w:line="240" w:before="0" w:after="0"/>
        <w:ind w:firstLine="1134"/>
        <w:jc w:val="center"/>
        <w:rPr>
          <w:rFonts w:ascii="Times New Roman" w:hAnsi="Times New Roman" w:eastAsia="Calibri" w:cs="Times New Roman"/>
          <w:b/>
          <w:b/>
          <w:sz w:val="32"/>
          <w:szCs w:val="32"/>
          <w:lang w:eastAsia="ru-RU"/>
        </w:rPr>
      </w:pPr>
      <w:r>
        <w:rPr>
          <w:rFonts w:eastAsia="Calibri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установление фактов, имеющих юридическое значение;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установление порядка общения с ребенком дедушки, бабушки;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установление порядка пользования жилым помещением;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возмещение вреда, причиненного смертью кормильца;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 xml:space="preserve">Государственные юридические бюро оказывают гражданам, указанным в федеральном законе, дополнительно </w:t>
        <w:br/>
        <w:t>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Государственные юридические бюро оказывают лицам, претендующим на признание их вынужденными переселенцами, вынужденным переселенцам, покинувшим территорию Донецкой Народной Республики и Луганской Народной Республики, а также членам их семей по вопросам защиты их прав и законных интересов, установленных Законом Российской Федерации «О вынужденных переселенцах».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134" w:hanging="567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Государственные юридические бюро оказывают лицам, ходатайствующим о признании беженцами, лицам, признанным беженцами, лицам, получившим временное убежище на территории Российской Федерации, покинувшие территорию Донецкой Народной Республики и Луганской Народной Республики, а также членам их семей все виды бесплатной юридической помощи, по вопросам защиты их прав и законных интересов, установленных Федеральным законом                                   «О беженцах».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-567" w:right="141" w:hanging="0"/>
        <w:jc w:val="center"/>
        <w:rPr>
          <w:rFonts w:ascii="Times New Roman" w:hAnsi="Times New Roman" w:eastAsia="Times New Roman" w:cs="Times New Roman"/>
          <w:b/>
          <w:b/>
          <w:color w:val="1F497D" w:themeColor="text2"/>
          <w:sz w:val="40"/>
          <w:szCs w:val="40"/>
          <w:lang w:eastAsia="ru-RU"/>
        </w:rPr>
      </w:pPr>
      <w:r>
        <w:rPr/>
        <w:drawing>
          <wp:inline distT="0" distB="0" distL="0" distR="0">
            <wp:extent cx="885825" cy="1019175"/>
            <wp:effectExtent l="0" t="0" r="0" b="0"/>
            <wp:docPr id="39" name="Рисунок 5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52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b/>
          <w:color w:val="1F497D" w:themeColor="text2"/>
          <w:sz w:val="36"/>
          <w:szCs w:val="36"/>
          <w:lang w:eastAsia="ru-RU"/>
        </w:rPr>
        <w:t xml:space="preserve">Место нахождения и график приема граждан </w:t>
      </w:r>
      <w:r>
        <w:rPr>
          <w:rFonts w:eastAsia="Calibri" w:cs="Times New Roman" w:ascii="Times New Roman" w:hAnsi="Times New Roman"/>
          <w:b/>
          <w:color w:val="1F497D" w:themeColor="text2"/>
          <w:sz w:val="36"/>
          <w:szCs w:val="36"/>
          <w:lang w:eastAsia="ru-RU"/>
        </w:rPr>
        <w:t>Государственного юридического бюро</w:t>
      </w:r>
      <w:r>
        <w:rPr>
          <w:rFonts w:eastAsia="Times New Roman" w:cs="Times New Roman" w:ascii="Times New Roman" w:hAnsi="Times New Roman"/>
          <w:b/>
          <w:color w:val="1F497D" w:themeColor="text2"/>
          <w:sz w:val="36"/>
          <w:szCs w:val="36"/>
          <w:lang w:eastAsia="ru-RU"/>
        </w:rPr>
        <w:t>:</w:t>
      </w:r>
    </w:p>
    <w:tbl>
      <w:tblPr>
        <w:tblpPr w:vertAnchor="text" w:horzAnchor="margin" w:tblpXSpec="center" w:leftFromText="180" w:rightFromText="180" w:tblpY="238"/>
        <w:tblW w:w="140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46"/>
        <w:gridCol w:w="7053"/>
      </w:tblGrid>
      <w:tr>
        <w:trPr>
          <w:trHeight w:val="591" w:hRule="atLeast"/>
        </w:trPr>
        <w:tc>
          <w:tcPr>
            <w:tcW w:w="694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behindDoc="0" distT="0" distB="0" distL="12700" distR="0" simplePos="0" locked="0" layoutInCell="1" allowOverlap="1" relativeHeight="53" wp14:anchorId="503F8E04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172720</wp:posOffset>
                      </wp:positionV>
                      <wp:extent cx="895985" cy="267335"/>
                      <wp:effectExtent l="0" t="19050" r="38100" b="38100"/>
                      <wp:wrapNone/>
                      <wp:docPr id="40" name="Стрелка вправо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20" cy="266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3a5f8b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Стрелка вправо 7" path="l-2147483635,-2147483631l-2147483635,0l-2147483622,-2147483632l-2147483635,-2147483623l-2147483635,-2147483629l0,-2147483629xe" fillcolor="yellow" stroked="t" o:allowincell="t" style="position:absolute;margin-left:289.95pt;margin-top:13.6pt;width:70.45pt;height:20.95pt;mso-wrap-style:none;v-text-anchor:middle" wp14:anchorId="503F8E04" type="_x0000_t13">
                      <v:fill o:detectmouseclick="t" type="solid" color2="blue"/>
                      <v:stroke color="#3a5f8b" weight="25560" joinstyle="round" endcap="flat"/>
                      <w10:wrap type="none"/>
                    </v:shape>
                  </w:pict>
                </mc:Fallback>
              </mc:AlternateContent>
              <w:t>по адресу: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ул. Малышева, 101, каб. 126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behindDoc="0" distT="0" distB="0" distL="12700" distR="0" simplePos="0" locked="0" layoutInCell="1" allowOverlap="1" relativeHeight="52" wp14:anchorId="6C5848E5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172720</wp:posOffset>
                      </wp:positionV>
                      <wp:extent cx="895985" cy="267335"/>
                      <wp:effectExtent l="0" t="19050" r="38100" b="38100"/>
                      <wp:wrapNone/>
                      <wp:docPr id="41" name="Стрелка вправо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20" cy="266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25400">
                                <a:solidFill>
                                  <a:srgbClr val="3a5f8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Стрелка вправо 6" path="l-2147483635,-2147483631l-2147483635,0l-2147483622,-2147483632l-2147483635,-2147483623l-2147483635,-2147483629l0,-2147483629xe" fillcolor="yellow" stroked="t" o:allowincell="t" style="position:absolute;margin-left:289.95pt;margin-top:13.6pt;width:70.45pt;height:20.95pt;mso-wrap-style:none;v-text-anchor:middle" wp14:anchorId="6C5848E5" type="_x0000_t13">
                      <v:fill o:detectmouseclick="t" type="solid" color2="blue"/>
                      <v:stroke color="#3a5f8b" weight="25560" joinstyle="round" endcap="flat"/>
                      <w10:wrap type="none"/>
                    </v:shape>
                  </w:pict>
                </mc:Fallback>
              </mc:AlternateContent>
              <w:t>по адресу: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бул. Культуры, 20, каб. 1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05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Понедельник-четверг: с 09.30 до 17.00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Пятница: с 09.30 до 16.00 (с 13.00 до 13.48 перерыв)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Тел. (343) 227-31-99</w:t>
            </w:r>
          </w:p>
          <w:p>
            <w:pPr>
              <w:pStyle w:val="Normal"/>
              <w:widowControl w:val="false"/>
              <w:spacing w:lineRule="auto" w:line="240" w:before="0" w:after="0"/>
              <w:ind w:right="14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Понедельник-четверг: с 09.30 до 17.00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Пятница: с 09.30 до 16.00 (с 13.00 до 13.48 перерыв)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Тел. (343) 227-31-99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4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behindDoc="0" distT="0" distB="0" distL="12700" distR="0" simplePos="0" locked="0" layoutInCell="1" allowOverlap="1" relativeHeight="48" wp14:anchorId="4ECAB2B1">
                      <wp:simplePos x="0" y="0"/>
                      <wp:positionH relativeFrom="column">
                        <wp:posOffset>3672840</wp:posOffset>
                      </wp:positionH>
                      <wp:positionV relativeFrom="paragraph">
                        <wp:posOffset>175260</wp:posOffset>
                      </wp:positionV>
                      <wp:extent cx="905510" cy="276860"/>
                      <wp:effectExtent l="0" t="19050" r="47625" b="47625"/>
                      <wp:wrapNone/>
                      <wp:docPr id="42" name="Стрелка вправо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5040" cy="2761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25400">
                                <a:solidFill>
                                  <a:srgbClr val="3a5f8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Стрелка вправо 1" path="l-2147483635,-2147483631l-2147483635,0l-2147483622,-2147483632l-2147483635,-2147483623l-2147483635,-2147483629l0,-2147483629xe" fillcolor="yellow" stroked="t" o:allowincell="t" style="position:absolute;margin-left:289.2pt;margin-top:13.8pt;width:71.2pt;height:21.7pt;mso-wrap-style:none;v-text-anchor:middle" wp14:anchorId="4ECAB2B1" type="_x0000_t13">
                      <v:fill o:detectmouseclick="t" type="solid" color2="blue"/>
                      <v:stroke color="#3a5f8b" weight="25560" joinstyle="round" endcap="flat"/>
                      <w10:wrap type="none"/>
                    </v:shape>
                  </w:pict>
                </mc:Fallback>
              </mc:AlternateContent>
              <w:t>по адресу: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Понедельник-четверг: с 09.30 до 17.00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Пятница: с 09.30 до 16.00 (с 13.00 до 13.48 перерыв)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Тел. (3435) 410-395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70" w:hRule="atLeast"/>
        </w:trPr>
        <w:tc>
          <w:tcPr>
            <w:tcW w:w="694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behindDoc="0" distT="0" distB="0" distL="12700" distR="0" simplePos="0" locked="0" layoutInCell="1" allowOverlap="1" relativeHeight="49" wp14:anchorId="21CB11C5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176530</wp:posOffset>
                      </wp:positionV>
                      <wp:extent cx="895985" cy="286385"/>
                      <wp:effectExtent l="0" t="19050" r="38100" b="38100"/>
                      <wp:wrapNone/>
                      <wp:docPr id="43" name="Стрелка вправо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20" cy="2858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25400">
                                <a:solidFill>
                                  <a:srgbClr val="3a5f8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Стрелка вправо 2" path="l-2147483635,-2147483631l-2147483635,0l-2147483622,-2147483632l-2147483635,-2147483623l-2147483635,-2147483629l0,-2147483629xe" fillcolor="yellow" stroked="t" o:allowincell="t" style="position:absolute;margin-left:290.7pt;margin-top:13.9pt;width:70.45pt;height:22.45pt;mso-wrap-style:none;v-text-anchor:middle" wp14:anchorId="21CB11C5" type="_x0000_t13">
                      <v:fill o:detectmouseclick="t" type="solid" color2="blue"/>
                      <v:stroke color="#3a5f8b" weight="25560" joinstyle="round" endcap="flat"/>
                      <w10:wrap type="none"/>
                    </v:shape>
                  </w:pict>
                </mc:Fallback>
              </mc:AlternateContent>
              <w:t>по адресу: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ул. Строителей, д. 27, каб. 20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05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Понедельник-четверг: с 9.30 до 17.00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Пятница: с 9.30 до 16.00 (с 13.00 до 13.48 перерыв)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Тел. (3439) 34-88-90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70" w:hRule="atLeast"/>
        </w:trPr>
        <w:tc>
          <w:tcPr>
            <w:tcW w:w="694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behindDoc="0" distT="0" distB="0" distL="12700" distR="0" simplePos="0" locked="0" layoutInCell="1" allowOverlap="1" relativeHeight="50" wp14:anchorId="61EC7940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168910</wp:posOffset>
                      </wp:positionV>
                      <wp:extent cx="867410" cy="295910"/>
                      <wp:effectExtent l="0" t="19050" r="47625" b="47625"/>
                      <wp:wrapNone/>
                      <wp:docPr id="44" name="Стрелка вправо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880" cy="2952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25400">
                                <a:solidFill>
                                  <a:srgbClr val="3a5f8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Стрелка вправо 3" path="l-2147483635,-2147483631l-2147483635,0l-2147483622,-2147483632l-2147483635,-2147483623l-2147483635,-2147483629l0,-2147483629xe" fillcolor="yellow" stroked="t" o:allowincell="t" style="position:absolute;margin-left:290.7pt;margin-top:13.3pt;width:68.2pt;height:23.2pt;mso-wrap-style:none;v-text-anchor:middle" wp14:anchorId="61EC7940" type="_x0000_t13">
                      <v:fill o:detectmouseclick="t" type="solid" color2="blue"/>
                      <v:stroke color="#3a5f8b" weight="25560" joinstyle="round" endcap="flat"/>
                      <w10:wrap type="none"/>
                    </v:shape>
                  </w:pict>
                </mc:Fallback>
              </mc:AlternateContent>
              <w:t>по адресу: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ул. Ухтомского, д. 25, каб. 107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05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Понедельник-четверг: с 9.00 до 16.00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Пятница: с 9.00 до 15.00 (с 12.00 до 12.48 перерыв)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Тел. (34394) 533-35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70" w:hRule="atLeast"/>
        </w:trPr>
        <w:tc>
          <w:tcPr>
            <w:tcW w:w="694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behindDoc="0" distT="0" distB="0" distL="12700" distR="0" simplePos="0" locked="0" layoutInCell="1" allowOverlap="1" relativeHeight="51" wp14:anchorId="09DFE549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170180</wp:posOffset>
                      </wp:positionV>
                      <wp:extent cx="867410" cy="276860"/>
                      <wp:effectExtent l="0" t="19050" r="47625" b="47625"/>
                      <wp:wrapNone/>
                      <wp:docPr id="45" name="Стрелка вправо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880" cy="2761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25400">
                                <a:solidFill>
                                  <a:srgbClr val="3a5f8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Стрелка вправо 5" path="l-2147483635,-2147483631l-2147483635,0l-2147483622,-2147483632l-2147483635,-2147483623l-2147483635,-2147483629l0,-2147483629xe" fillcolor="yellow" stroked="t" o:allowincell="t" style="position:absolute;margin-left:290.7pt;margin-top:13.4pt;width:68.2pt;height:21.7pt;mso-wrap-style:none;v-text-anchor:middle" wp14:anchorId="09DFE549" type="_x0000_t13">
                      <v:fill o:detectmouseclick="t" type="solid" color2="blue"/>
                      <v:stroke color="#3a5f8b" weight="25560" joinstyle="round" endcap="flat"/>
                      <w10:wrap type="none"/>
                    </v:shape>
                  </w:pict>
                </mc:Fallback>
              </mc:AlternateContent>
              <w:t>по адресу: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  <w:lang w:eastAsia="ru-RU"/>
              </w:rPr>
            </w:r>
          </w:p>
        </w:tc>
        <w:tc>
          <w:tcPr>
            <w:tcW w:w="705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Понедельник-четверг: с 9.30 до 17.00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Пятница: с 9.30 до 16.00 (с 13.00 до 13.48 перерыв)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Тел. +79022651734</w:t>
            </w:r>
          </w:p>
          <w:p>
            <w:pPr>
              <w:pStyle w:val="Normal"/>
              <w:widowControl w:val="false"/>
              <w:spacing w:lineRule="auto" w:line="240" w:before="0" w:after="0"/>
              <w:ind w:left="567" w:right="14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  <w:bookmarkStart w:id="2" w:name="sub_10331"/>
            <w:bookmarkStart w:id="3" w:name="sub_10331"/>
            <w:bookmarkEnd w:id="3"/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color w:val="1F497D" w:themeColor="text2"/>
          <w:sz w:val="40"/>
          <w:szCs w:val="40"/>
          <w:lang w:eastAsia="ru-RU"/>
        </w:rPr>
      </w:pPr>
      <w:r>
        <w:rPr>
          <w:rFonts w:eastAsia="Calibri" w:cs="Times New Roman" w:ascii="Times New Roman" w:hAnsi="Times New Roman"/>
          <w:b/>
          <w:color w:val="1F497D" w:themeColor="text2"/>
          <w:sz w:val="40"/>
          <w:szCs w:val="4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color w:val="1F497D" w:themeColor="text2"/>
          <w:sz w:val="40"/>
          <w:szCs w:val="40"/>
          <w:lang w:eastAsia="ru-RU"/>
        </w:rPr>
      </w:pPr>
      <w:r>
        <w:rPr>
          <w:rFonts w:eastAsia="Calibri" w:cs="Times New Roman" w:ascii="Times New Roman" w:hAnsi="Times New Roman"/>
          <w:b/>
          <w:color w:val="1F497D" w:themeColor="text2"/>
          <w:sz w:val="40"/>
          <w:szCs w:val="4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color w:val="1F497D" w:themeColor="text2"/>
          <w:sz w:val="40"/>
          <w:szCs w:val="40"/>
          <w:lang w:eastAsia="ru-RU"/>
        </w:rPr>
      </w:pPr>
      <w:r>
        <w:rPr>
          <w:rFonts w:eastAsia="Calibri" w:cs="Times New Roman" w:ascii="Times New Roman" w:hAnsi="Times New Roman"/>
          <w:b/>
          <w:color w:val="1F497D" w:themeColor="text2"/>
          <w:sz w:val="40"/>
          <w:szCs w:val="40"/>
          <w:lang w:eastAsia="ru-RU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Calibri" w:cs="Times New Roman"/>
          <w:b/>
          <w:b/>
          <w:color w:val="1F497D" w:themeColor="text2"/>
          <w:sz w:val="40"/>
          <w:szCs w:val="40"/>
          <w:lang w:eastAsia="ru-RU"/>
        </w:rPr>
      </w:pPr>
      <w:r>
        <w:rPr>
          <w:rFonts w:eastAsia="Calibri" w:cs="Times New Roman" w:ascii="Times New Roman" w:hAnsi="Times New Roman"/>
          <w:b/>
          <w:color w:val="1F497D" w:themeColor="text2"/>
          <w:sz w:val="40"/>
          <w:szCs w:val="40"/>
          <w:lang w:eastAsia="ru-RU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Calibri" w:cs="Times New Roman"/>
          <w:b/>
          <w:b/>
          <w:color w:val="1F497D" w:themeColor="text2"/>
          <w:sz w:val="40"/>
          <w:szCs w:val="40"/>
          <w:lang w:eastAsia="ru-RU"/>
        </w:rPr>
      </w:pPr>
      <w:r>
        <w:rPr>
          <w:rFonts w:eastAsia="Calibri" w:cs="Times New Roman" w:ascii="Times New Roman" w:hAnsi="Times New Roman"/>
          <w:b/>
          <w:color w:val="1F497D" w:themeColor="text2"/>
          <w:sz w:val="40"/>
          <w:szCs w:val="40"/>
          <w:lang w:eastAsia="ru-RU"/>
        </w:rPr>
        <w:t>Участники негосударственной системы бесплатной юридической помощи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Calibri" w:cs="Times New Roman"/>
          <w:b/>
          <w:b/>
          <w:color w:val="1F497D" w:themeColor="text2"/>
          <w:sz w:val="32"/>
          <w:szCs w:val="32"/>
          <w:lang w:eastAsia="ru-RU"/>
        </w:rPr>
      </w:pPr>
      <w:r>
        <w:rPr>
          <w:rFonts w:eastAsia="Calibri" w:cs="Times New Roman" w:ascii="Times New Roman" w:hAnsi="Times New Roman"/>
          <w:b/>
          <w:color w:val="1F497D" w:themeColor="text2"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Calibri" w:cs="Times New Roman"/>
          <w:b/>
          <w:b/>
          <w:sz w:val="32"/>
          <w:szCs w:val="32"/>
          <w:u w:val="single"/>
          <w:lang w:eastAsia="ru-RU"/>
        </w:rPr>
      </w:pPr>
      <w:r>
        <w:rPr>
          <w:rFonts w:eastAsia="Calibri" w:cs="Times New Roman" w:ascii="Times New Roman" w:hAnsi="Times New Roman"/>
          <w:b/>
          <w:sz w:val="32"/>
          <w:szCs w:val="32"/>
          <w:u w:val="single"/>
          <w:lang w:eastAsia="ru-RU"/>
        </w:rPr>
        <w:t>Бесплатная юридическая помощь оказывается незащищенным слоям населения в период учебных семестров: с сентября до середины декабря и с марта до середины мая!!!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40"/>
          <w:szCs w:val="40"/>
          <w:lang w:eastAsia="ru-RU"/>
        </w:rPr>
      </w:pPr>
      <w:r>
        <w:rPr>
          <w:rFonts w:eastAsia="Calibri" w:cs="Times New Roman" w:ascii="Times New Roman" w:hAnsi="Times New Roman"/>
          <w:b/>
          <w:sz w:val="40"/>
          <w:szCs w:val="4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eastAsia="Calibri" w:cs="Times New Roman" w:ascii="Times New Roman" w:hAnsi="Times New Roman"/>
          <w:b/>
          <w:sz w:val="32"/>
          <w:szCs w:val="32"/>
          <w:lang w:eastAsia="ru-RU"/>
        </w:rPr>
        <w:t xml:space="preserve">Юридическими клиниками бесплатная юридическая помощь оказывается гражданам в виде правового консультирования в устной и письменной форме,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365F91" w:themeColor="accent1" w:themeShade="bf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365F91" w:themeColor="accent1" w:themeShade="bf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365F91" w:themeColor="accent1" w:themeShade="bf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365F91" w:themeColor="accent1" w:themeShade="bf"/>
          <w:sz w:val="32"/>
          <w:szCs w:val="32"/>
        </w:rPr>
        <w:t>«город Екатеринбург»: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mc:AlternateContent>
          <mc:Choice Requires="wps">
            <w:drawing>
              <wp:anchor behindDoc="0" distT="12700" distB="0" distL="0" distR="0" simplePos="0" locked="0" layoutInCell="0" allowOverlap="1" relativeHeight="37" wp14:anchorId="5BCE9835">
                <wp:simplePos x="0" y="0"/>
                <wp:positionH relativeFrom="column">
                  <wp:posOffset>489585</wp:posOffset>
                </wp:positionH>
                <wp:positionV relativeFrom="paragraph">
                  <wp:posOffset>59055</wp:posOffset>
                </wp:positionV>
                <wp:extent cx="467360" cy="162560"/>
                <wp:effectExtent l="19050" t="0" r="28575" b="28575"/>
                <wp:wrapNone/>
                <wp:docPr id="46" name="Нашивка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60" cy="162000"/>
                        </a:xfrm>
                        <a:prstGeom prst="chevron">
                          <a:avLst>
                            <a:gd name="adj" fmla="val 50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55" coordsize="21600,21600" o:spt="55" adj="10800" path="m,l@2,l21600,10800l@2,21600l,21600l@1,10800xe">
                <v:stroke joinstyle="miter"/>
                <v:formulas>
                  <v:f eqn="val 21600"/>
                  <v:f eqn="val #0"/>
                  <v:f eqn="sum width 0 @1"/>
                  <v:f eqn="prod @2 1 2"/>
                  <v:f eqn="sum @2 0 @1"/>
                  <v:f eqn="if @4 @1 0"/>
                  <v:f eqn="if @4 @2 width"/>
                </v:formulas>
                <v:path gradientshapeok="t" o:connecttype="rect" textboxrect="@5,0,@6,21600"/>
                <v:handles>
                  <v:h position="@2,0"/>
                </v:handles>
              </v:shapetype>
              <v:shape id="shape_0" ID="Нашивка 39" path="m0,0l-2147483639,0l-2147483632,-2147483634l-2147483639,-2147483633l0,-2147483633l-2147483640,-2147483634xe" fillcolor="#4f81bd" stroked="t" o:allowincell="f" style="position:absolute;margin-left:38.55pt;margin-top:4.65pt;width:36.7pt;height:12.7pt;mso-wrap-style:none;v-text-anchor:middle" wp14:anchorId="5BCE9835" type="_x0000_t55">
                <v:fill o:detectmouseclick="t" type="solid" color2="#b07e42"/>
                <v:stroke color="#3a5f8b" weight="25560" joinstyle="round" endcap="flat"/>
                <w10:wrap type="none"/>
              </v:shape>
            </w:pict>
          </mc:Fallback>
        </mc:AlternateContent>
      </w: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 xml:space="preserve">1. </w:t>
      </w:r>
      <w:r>
        <w:rPr>
          <w:rFonts w:cs="Times New Roman" w:ascii="Times New Roman" w:hAnsi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Уполномоченного по правам человека Свердловской области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Руководитель </w:t>
      </w:r>
      <w:r>
        <w:rPr>
          <w:rFonts w:cs="Times New Roman" w:ascii="Times New Roman" w:hAnsi="Times New Roman"/>
          <w:sz w:val="28"/>
          <w:szCs w:val="28"/>
        </w:rPr>
        <w:t>– Семитко Алексей Павлович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Адрес, часы работы</w:t>
      </w:r>
      <w:r>
        <w:rPr>
          <w:rFonts w:cs="Times New Roman" w:ascii="Times New Roman" w:hAnsi="Times New Roman"/>
          <w:sz w:val="28"/>
          <w:szCs w:val="28"/>
        </w:rPr>
        <w:t xml:space="preserve">: г. Екатеринбург, ул. Железнодорожников, д. 3, каб. 101, тел. (343) 365-39-66, вторник, пятница                   </w:t>
        <w:br/>
        <w:t>с 15.00 до 18.00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>
        <w:rPr>
          <w:rFonts w:cs="Times New Roman" w:ascii="Times New Roman" w:hAnsi="Times New Roman"/>
          <w:sz w:val="28"/>
          <w:szCs w:val="28"/>
        </w:rPr>
        <w:t>: гражданско-правовая направленность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Категории граждан: </w:t>
      </w:r>
      <w:r>
        <w:rPr>
          <w:rFonts w:cs="Times New Roman" w:ascii="Times New Roman" w:hAnsi="Times New Roman"/>
          <w:sz w:val="28"/>
          <w:szCs w:val="28"/>
        </w:rPr>
        <w:t>все категории граждан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mc:AlternateContent>
          <mc:Choice Requires="wps">
            <w:drawing>
              <wp:anchor behindDoc="0" distT="12700" distB="0" distL="0" distR="0" simplePos="0" locked="0" layoutInCell="0" allowOverlap="1" relativeHeight="38" wp14:anchorId="60C5FE17">
                <wp:simplePos x="0" y="0"/>
                <wp:positionH relativeFrom="column">
                  <wp:posOffset>13335</wp:posOffset>
                </wp:positionH>
                <wp:positionV relativeFrom="paragraph">
                  <wp:posOffset>16510</wp:posOffset>
                </wp:positionV>
                <wp:extent cx="467360" cy="162560"/>
                <wp:effectExtent l="19050" t="0" r="28575" b="28575"/>
                <wp:wrapNone/>
                <wp:docPr id="47" name="Нашивка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60" cy="162000"/>
                        </a:xfrm>
                        <a:prstGeom prst="chevron">
                          <a:avLst>
                            <a:gd name="adj" fmla="val 50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Нашивка 42" path="m0,0l-2147483639,0l-2147483632,-2147483634l-2147483639,-2147483633l0,-2147483633l-2147483640,-2147483634xe" fillcolor="#4f81bd" stroked="t" o:allowincell="f" style="position:absolute;margin-left:1.05pt;margin-top:1.3pt;width:36.7pt;height:12.7pt;mso-wrap-style:none;v-text-anchor:middle" wp14:anchorId="60C5FE17" type="_x0000_t55">
                <v:fill o:detectmouseclick="t" type="solid" color2="#b07e42"/>
                <v:stroke color="#3a5f8b" weight="25560" joinstyle="round" endcap="flat"/>
                <w10:wrap type="none"/>
              </v:shape>
            </w:pict>
          </mc:Fallback>
        </mc:AlternateContent>
      </w:r>
      <w:r>
        <w:rPr>
          <w:rFonts w:cs="Times New Roman" w:ascii="Times New Roman" w:hAnsi="Times New Roman"/>
          <w:b/>
          <w:sz w:val="28"/>
          <w:szCs w:val="28"/>
        </w:rPr>
        <w:t>2. Юридическая клиника Уральского института управления филиала РАНХиГС при Президенте РФ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Руководитель</w:t>
      </w:r>
      <w:r>
        <w:rPr>
          <w:rFonts w:cs="Times New Roman" w:ascii="Times New Roman" w:hAnsi="Times New Roman"/>
          <w:sz w:val="28"/>
          <w:szCs w:val="28"/>
        </w:rPr>
        <w:t>: Нуштайкина Ксения Владимировна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Адрес, часы работы</w:t>
      </w:r>
      <w:r>
        <w:rPr>
          <w:rFonts w:cs="Times New Roman" w:ascii="Times New Roman" w:hAnsi="Times New Roman"/>
          <w:sz w:val="28"/>
          <w:szCs w:val="28"/>
        </w:rPr>
        <w:t xml:space="preserve">: г. Екатеринбург, ул. 8 Марта, д. 66, тел. (343) 251-77-66,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среда с 10.00 до 17.00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>
        <w:rPr>
          <w:rFonts w:cs="Times New Roman" w:ascii="Times New Roman" w:hAnsi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правовое регулирование занятости населения, налоговое право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Категории граждан</w:t>
      </w:r>
      <w:r>
        <w:rPr>
          <w:rFonts w:cs="Times New Roman" w:ascii="Times New Roman" w:hAnsi="Times New Roman"/>
          <w:sz w:val="28"/>
          <w:szCs w:val="28"/>
        </w:rPr>
        <w:t>: все категории граждан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mc:AlternateContent>
          <mc:Choice Requires="wps">
            <w:drawing>
              <wp:anchor behindDoc="0" distT="12700" distB="0" distL="0" distR="0" simplePos="0" locked="0" layoutInCell="0" allowOverlap="1" relativeHeight="39" wp14:anchorId="082DB837">
                <wp:simplePos x="0" y="0"/>
                <wp:positionH relativeFrom="column">
                  <wp:posOffset>994410</wp:posOffset>
                </wp:positionH>
                <wp:positionV relativeFrom="paragraph">
                  <wp:posOffset>201930</wp:posOffset>
                </wp:positionV>
                <wp:extent cx="467360" cy="162560"/>
                <wp:effectExtent l="19050" t="0" r="28575" b="28575"/>
                <wp:wrapNone/>
                <wp:docPr id="48" name="Нашивка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60" cy="162000"/>
                        </a:xfrm>
                        <a:prstGeom prst="chevron">
                          <a:avLst>
                            <a:gd name="adj" fmla="val 50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Нашивка 43" path="m0,0l-2147483639,0l-2147483632,-2147483634l-2147483639,-2147483633l0,-2147483633l-2147483640,-2147483634xe" fillcolor="#4f81bd" stroked="t" o:allowincell="f" style="position:absolute;margin-left:78.3pt;margin-top:15.9pt;width:36.7pt;height:12.7pt;mso-wrap-style:none;v-text-anchor:middle" wp14:anchorId="082DB837" type="_x0000_t55">
                <v:fill o:detectmouseclick="t" type="solid" color2="#b07e42"/>
                <v:stroke color="#3a5f8b" weight="25560" joinstyle="round" endcap="flat"/>
                <w10:wrap type="none"/>
              </v:shape>
            </w:pict>
          </mc:Fallback>
        </mc:AlternateContent>
      </w:r>
      <w:r>
        <w:rPr>
          <w:rFonts w:cs="Times New Roman" w:ascii="Times New Roman" w:hAnsi="Times New Roman"/>
          <w:b/>
          <w:sz w:val="28"/>
          <w:szCs w:val="28"/>
        </w:rPr>
        <w:t>Юридическая клиника Института права и предпринимательства УрГЮУ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Руководитель</w:t>
      </w:r>
      <w:r>
        <w:rPr>
          <w:rFonts w:cs="Times New Roman" w:ascii="Times New Roman" w:hAnsi="Times New Roman"/>
          <w:sz w:val="28"/>
          <w:szCs w:val="28"/>
        </w:rPr>
        <w:t>: Кулешов Михаил Игоревич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Адрес, часы работы</w:t>
      </w:r>
      <w:r>
        <w:rPr>
          <w:rFonts w:cs="Times New Roman" w:ascii="Times New Roman" w:hAnsi="Times New Roman"/>
          <w:sz w:val="28"/>
          <w:szCs w:val="28"/>
        </w:rPr>
        <w:t>: г. Екатеринбург, ул. Колмогорова, д. 54, каб. 305, тел.: (343) 367-40-84 (доб. 7421)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  <w:lang w:val="en-US"/>
        </w:rPr>
        <w:t>E-mail</w:t>
      </w:r>
      <w:r>
        <w:rPr>
          <w:rFonts w:cs="Times New Roman" w:ascii="Times New Roman" w:hAnsi="Times New Roman"/>
          <w:sz w:val="28"/>
          <w:szCs w:val="28"/>
          <w:lang w:val="en-US"/>
        </w:rPr>
        <w:t>: uk_ipip@usla.ru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Консультации ведутся с понедельника по пятницу по предварительной записи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гражданское право, банкротство граждан, защита прав потребителей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Категории граждан</w:t>
      </w:r>
      <w:r>
        <w:rPr>
          <w:rFonts w:cs="Times New Roman" w:ascii="Times New Roman" w:hAnsi="Times New Roman"/>
          <w:sz w:val="28"/>
          <w:szCs w:val="28"/>
        </w:rPr>
        <w:t>: граждане, имеющие право на получение бесплатной юридической помощи в соответствии                                 с законодательством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mc:AlternateContent>
          <mc:Choice Requires="wps">
            <w:drawing>
              <wp:anchor behindDoc="0" distT="12700" distB="0" distL="0" distR="0" simplePos="0" locked="0" layoutInCell="0" allowOverlap="1" relativeHeight="40" wp14:anchorId="02939B4D">
                <wp:simplePos x="0" y="0"/>
                <wp:positionH relativeFrom="column">
                  <wp:posOffset>1670685</wp:posOffset>
                </wp:positionH>
                <wp:positionV relativeFrom="paragraph">
                  <wp:posOffset>16510</wp:posOffset>
                </wp:positionV>
                <wp:extent cx="467360" cy="162560"/>
                <wp:effectExtent l="19050" t="0" r="28575" b="28575"/>
                <wp:wrapNone/>
                <wp:docPr id="49" name="Нашивка 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60" cy="162000"/>
                        </a:xfrm>
                        <a:prstGeom prst="chevron">
                          <a:avLst>
                            <a:gd name="adj" fmla="val 50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Нашивка 53" path="m0,0l-2147483639,0l-2147483632,-2147483634l-2147483639,-2147483633l0,-2147483633l-2147483640,-2147483634xe" fillcolor="#4f81bd" stroked="t" o:allowincell="f" style="position:absolute;margin-left:131.55pt;margin-top:1.3pt;width:36.7pt;height:12.7pt;mso-wrap-style:none;v-text-anchor:middle" wp14:anchorId="02939B4D" type="_x0000_t55">
                <v:fill o:detectmouseclick="t" type="solid" color2="#b07e42"/>
                <v:stroke color="#3a5f8b" weight="25560" joinstyle="round" endcap="flat"/>
                <w10:wrap type="none"/>
              </v:shape>
            </w:pict>
          </mc:Fallback>
        </mc:AlternateContent>
      </w:r>
      <w:r>
        <w:rPr>
          <w:rFonts w:cs="Times New Roman" w:ascii="Times New Roman" w:hAnsi="Times New Roman"/>
          <w:b/>
          <w:sz w:val="28"/>
          <w:szCs w:val="28"/>
        </w:rPr>
        <w:t>4. Юридическая клиника Института Юстиции УрГЮУ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Руководитель</w:t>
      </w:r>
      <w:r>
        <w:rPr>
          <w:rFonts w:cs="Times New Roman" w:ascii="Times New Roman" w:hAnsi="Times New Roman"/>
          <w:sz w:val="28"/>
          <w:szCs w:val="28"/>
        </w:rPr>
        <w:t>: Валиуллин Эльдар Равинович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Адрес, часы работы</w:t>
      </w:r>
      <w:r>
        <w:rPr>
          <w:rFonts w:cs="Times New Roman" w:ascii="Times New Roman" w:hAnsi="Times New Roman"/>
          <w:sz w:val="28"/>
          <w:szCs w:val="28"/>
        </w:rPr>
        <w:t>: г. Екатеринбург, ул. Колмогорова, д. 54, каб. 127, тел.: (343) 367-41-63,</w:t>
      </w:r>
      <w:r>
        <w:rPr>
          <w:rFonts w:ascii="Verdana" w:hAnsi="Verdana"/>
          <w:color w:val="000000"/>
          <w:sz w:val="17"/>
          <w:szCs w:val="17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E-mail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: iu-clinic@mail.ru</w:t>
      </w:r>
      <w:r>
        <w:rPr>
          <w:rFonts w:cs="Times New Roman" w:ascii="Times New Roman" w:hAnsi="Times New Roman"/>
          <w:sz w:val="28"/>
          <w:szCs w:val="28"/>
        </w:rPr>
        <w:t xml:space="preserve">     Консультации ведутся с 9.00 до 17.00 часов по предварительной записи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гражданское право и процесс, жилищное право, семейное право, земельное право, право социального обеспечения, споры о защите прав потребителей, исполнительное производство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Категории граждан</w:t>
      </w:r>
      <w:r>
        <w:rPr>
          <w:rFonts w:cs="Times New Roman" w:ascii="Times New Roman" w:hAnsi="Times New Roman"/>
          <w:sz w:val="28"/>
          <w:szCs w:val="28"/>
        </w:rPr>
        <w:t>: граждане, имеющие право на получение бесплатной юридической помощи в соответствии                                 с законодательством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mc:AlternateContent>
          <mc:Choice Requires="wps">
            <w:drawing>
              <wp:anchor behindDoc="0" distT="12700" distB="0" distL="0" distR="0" simplePos="0" locked="0" layoutInCell="0" allowOverlap="1" relativeHeight="41" wp14:anchorId="2EF4F8F9">
                <wp:simplePos x="0" y="0"/>
                <wp:positionH relativeFrom="column">
                  <wp:posOffset>556260</wp:posOffset>
                </wp:positionH>
                <wp:positionV relativeFrom="paragraph">
                  <wp:posOffset>16510</wp:posOffset>
                </wp:positionV>
                <wp:extent cx="467360" cy="162560"/>
                <wp:effectExtent l="19050" t="0" r="28575" b="28575"/>
                <wp:wrapNone/>
                <wp:docPr id="50" name="Нашивка 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60" cy="162000"/>
                        </a:xfrm>
                        <a:prstGeom prst="chevron">
                          <a:avLst>
                            <a:gd name="adj" fmla="val 50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Нашивка 54" path="m0,0l-2147483639,0l-2147483632,-2147483634l-2147483639,-2147483633l0,-2147483633l-2147483640,-2147483634xe" fillcolor="#4f81bd" stroked="t" o:allowincell="f" style="position:absolute;margin-left:43.8pt;margin-top:1.3pt;width:36.7pt;height:12.7pt;mso-wrap-style:none;v-text-anchor:middle" wp14:anchorId="2EF4F8F9" type="_x0000_t55">
                <v:fill o:detectmouseclick="t" type="solid" color2="#b07e42"/>
                <v:stroke color="#3a5f8b" weight="25560" joinstyle="round" endcap="flat"/>
                <w10:wrap type="none"/>
              </v:shape>
            </w:pict>
          </mc:Fallback>
        </mc:AlternateContent>
      </w:r>
      <w:r>
        <w:rPr>
          <w:rFonts w:cs="Times New Roman" w:ascii="Times New Roman" w:hAnsi="Times New Roman"/>
          <w:b/>
          <w:sz w:val="28"/>
          <w:szCs w:val="28"/>
        </w:rPr>
        <w:t>5. Юридическая клиника Института государственного и международного права УрГЮУ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Руководитель</w:t>
      </w:r>
      <w:r>
        <w:rPr>
          <w:rFonts w:cs="Times New Roman" w:ascii="Times New Roman" w:hAnsi="Times New Roman"/>
          <w:sz w:val="28"/>
          <w:szCs w:val="28"/>
        </w:rPr>
        <w:t>: Русинова Евгения Рудольфовна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Адрес, часы работы</w:t>
      </w:r>
      <w:r>
        <w:rPr>
          <w:rFonts w:cs="Times New Roman" w:ascii="Times New Roman" w:hAnsi="Times New Roman"/>
          <w:sz w:val="28"/>
          <w:szCs w:val="28"/>
        </w:rPr>
        <w:t xml:space="preserve">: г. Екатеринбург, ул. Комсомольская, д. 23, каб. 204, тел.: (343) 374-37-37, 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E-mail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: </w:t>
      </w:r>
      <w:hyperlink r:id="rId9">
        <w:r>
          <w:rPr>
            <w:rFonts w:cs="Times New Roman" w:ascii="Times New Roman" w:hAnsi="Times New Roman"/>
            <w:sz w:val="28"/>
            <w:szCs w:val="28"/>
            <w:shd w:fill="FFFFFF" w:val="clear"/>
          </w:rPr>
          <w:t>clinic@usla.ru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Консультации ведутся с понедельника по пятницу по предварительной записи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гражданское право                 и процесс, жилищное право, семейное право, трудовое право, право социального обеспечения, земельное право, исполнительное производство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Категории граждан</w:t>
      </w:r>
      <w:r>
        <w:rPr>
          <w:rFonts w:cs="Times New Roman" w:ascii="Times New Roman" w:hAnsi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mc:AlternateContent>
          <mc:Choice Requires="wps">
            <w:drawing>
              <wp:anchor behindDoc="0" distT="12700" distB="0" distL="0" distR="0" simplePos="0" locked="0" layoutInCell="0" allowOverlap="1" relativeHeight="42" wp14:anchorId="2CFF91AF">
                <wp:simplePos x="0" y="0"/>
                <wp:positionH relativeFrom="column">
                  <wp:posOffset>1537335</wp:posOffset>
                </wp:positionH>
                <wp:positionV relativeFrom="paragraph">
                  <wp:posOffset>26035</wp:posOffset>
                </wp:positionV>
                <wp:extent cx="467360" cy="162560"/>
                <wp:effectExtent l="19050" t="0" r="28575" b="28575"/>
                <wp:wrapNone/>
                <wp:docPr id="51" name="Нашивка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60" cy="162000"/>
                        </a:xfrm>
                        <a:prstGeom prst="chevron">
                          <a:avLst>
                            <a:gd name="adj" fmla="val 50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Нашивка 58" path="m0,0l-2147483639,0l-2147483632,-2147483634l-2147483639,-2147483633l0,-2147483633l-2147483640,-2147483634xe" fillcolor="#4f81bd" stroked="t" o:allowincell="f" style="position:absolute;margin-left:121.05pt;margin-top:2.05pt;width:36.7pt;height:12.7pt;mso-wrap-style:none;v-text-anchor:middle" wp14:anchorId="2CFF91AF" type="_x0000_t55">
                <v:fill o:detectmouseclick="t" type="solid" color2="#b07e42"/>
                <v:stroke color="#3a5f8b" weight="25560" joinstyle="round" endcap="flat"/>
                <w10:wrap type="none"/>
              </v:shape>
            </w:pict>
          </mc:Fallback>
        </mc:AlternateContent>
      </w:r>
      <w:r>
        <w:rPr>
          <w:rFonts w:cs="Times New Roman" w:ascii="Times New Roman" w:hAnsi="Times New Roman"/>
          <w:b/>
          <w:sz w:val="28"/>
          <w:szCs w:val="28"/>
        </w:rPr>
        <w:t>6. Юридическая клиника Института прокуратуры УрГЮУ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Руководитель</w:t>
      </w:r>
      <w:r>
        <w:rPr>
          <w:rFonts w:cs="Times New Roman" w:ascii="Times New Roman" w:hAnsi="Times New Roman"/>
          <w:sz w:val="28"/>
          <w:szCs w:val="28"/>
        </w:rPr>
        <w:t>: Туктамышев Владислав Дмитриевич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Адрес, часы работы</w:t>
      </w:r>
      <w:r>
        <w:rPr>
          <w:rFonts w:cs="Times New Roman" w:ascii="Times New Roman" w:hAnsi="Times New Roman"/>
          <w:sz w:val="28"/>
          <w:szCs w:val="28"/>
        </w:rPr>
        <w:t xml:space="preserve">: г. Екатеринбург, ул. Толмачева, д. 7, тел.: (343) 385-69-36, 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b/>
          <w:bCs/>
          <w:sz w:val="28"/>
          <w:szCs w:val="28"/>
        </w:rPr>
        <w:t>-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en-US"/>
        </w:rPr>
        <w:t>ipurclin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@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en-US"/>
        </w:rPr>
        <w:t>usla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.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en-US"/>
        </w:rPr>
        <w:t>ru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Консультации ведутся с понедельника по пятницу с 09.00 до 17.00, обед с 12.30 до 13.00 часов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гражданское право                 и процесс, жилищное право, семейное право, трудовое право, право социального обеспечения, исполнительное производство, уголовное право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Категории граждан</w:t>
      </w:r>
      <w:r>
        <w:rPr>
          <w:rFonts w:cs="Times New Roman" w:ascii="Times New Roman" w:hAnsi="Times New Roman"/>
          <w:sz w:val="28"/>
          <w:szCs w:val="28"/>
        </w:rPr>
        <w:t>: все категории</w:t>
      </w:r>
    </w:p>
    <w:sectPr>
      <w:type w:val="nextPage"/>
      <w:pgSz w:orient="landscape" w:w="16838" w:h="11906"/>
      <w:pgMar w:left="1134" w:right="680" w:gutter="0" w:header="0" w:top="142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24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47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color w:val="1F497D" w:themeColor="text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Calibri" w:cs="Times New Roman" w:eastAsia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ba62dd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qFormat/>
    <w:rsid w:val="00027d4e"/>
    <w:rPr/>
  </w:style>
  <w:style w:type="character" w:styleId="Style15">
    <w:name w:val="Интернет-ссылка"/>
    <w:basedOn w:val="DefaultParagraphFont"/>
    <w:uiPriority w:val="99"/>
    <w:unhideWhenUsed/>
    <w:rsid w:val="006f37ea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52470"/>
    <w:rPr>
      <w:color w:val="605E5C"/>
      <w:shd w:fill="E1DFDD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a62d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201"/>
    <w:pPr>
      <w:spacing w:before="0" w:after="200"/>
      <w:ind w:left="720" w:hanging="0"/>
      <w:contextualSpacing/>
    </w:pPr>
    <w:rPr/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svd.msudrf.ru/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svd.msudrf.ru/" TargetMode="External"/><Relationship Id="rId6" Type="http://schemas.openxmlformats.org/officeDocument/2006/relationships/image" Target="media/image3.png"/><Relationship Id="rId7" Type="http://schemas.openxmlformats.org/officeDocument/2006/relationships/hyperlink" Target="consultantplus://offline/ref=BEEC46A7041ED91C6191662A59DA90047B91E4B4AAF6B7FB91668CC779SCv7J" TargetMode="External"/><Relationship Id="rId8" Type="http://schemas.openxmlformats.org/officeDocument/2006/relationships/image" Target="media/image4.gif"/><Relationship Id="rId9" Type="http://schemas.openxmlformats.org/officeDocument/2006/relationships/hyperlink" Target="mailto:clinic@usla.ru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E766C-6C3A-4897-A7AC-5DB855DD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LibreOffice/7.2.2.2$Windows_X86_64 LibreOffice_project/02b2acce88a210515b4a5bb2e46cbfb63fe97d56</Application>
  <AppVersion>15.0000</AppVersion>
  <Pages>15</Pages>
  <Words>3011</Words>
  <Characters>21055</Characters>
  <CharactersWithSpaces>24060</CharactersWithSpaces>
  <Paragraphs>203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2021-09-24T09:09:00Z</dcterms:created>
  <dc:creator>Васильева Ирина Александровна</dc:creator>
  <dc:description/>
  <dc:language>ru-RU</dc:language>
  <cp:lastModifiedBy/>
  <cp:lastPrinted>2022-10-05T06:35:00Z</cp:lastPrinted>
  <dcterms:modified xsi:type="dcterms:W3CDTF">2023-01-11T16:53:38Z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