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4E4" w:rsidRDefault="006904E4">
      <w:pPr>
        <w:pStyle w:val="ac"/>
        <w:rPr>
          <w:rFonts w:ascii="Liberation Serif" w:hAnsi="Liberation Serif" w:cs="Liberation Serif"/>
          <w:sz w:val="12"/>
          <w:szCs w:val="12"/>
        </w:rPr>
      </w:pPr>
    </w:p>
    <w:tbl>
      <w:tblPr>
        <w:tblW w:w="9632" w:type="dxa"/>
        <w:tblInd w:w="103" w:type="dxa"/>
        <w:tblLayout w:type="fixed"/>
        <w:tblLook w:val="04A0" w:firstRow="1" w:lastRow="0" w:firstColumn="1" w:lastColumn="0" w:noHBand="0" w:noVBand="1"/>
      </w:tblPr>
      <w:tblGrid>
        <w:gridCol w:w="3736"/>
        <w:gridCol w:w="1942"/>
        <w:gridCol w:w="3954"/>
      </w:tblGrid>
      <w:tr w:rsidR="006904E4">
        <w:trPr>
          <w:trHeight w:val="1560"/>
        </w:trPr>
        <w:tc>
          <w:tcPr>
            <w:tcW w:w="3736" w:type="dxa"/>
          </w:tcPr>
          <w:p w:rsidR="006904E4" w:rsidRDefault="006904E4">
            <w:pPr>
              <w:widowControl w:val="0"/>
              <w:snapToGrid w:val="0"/>
              <w:spacing w:line="240" w:lineRule="atLeast"/>
              <w:jc w:val="both"/>
              <w:rPr>
                <w:sz w:val="28"/>
                <w:szCs w:val="28"/>
              </w:rPr>
            </w:pPr>
          </w:p>
        </w:tc>
        <w:tc>
          <w:tcPr>
            <w:tcW w:w="1942" w:type="dxa"/>
            <w:vAlign w:val="center"/>
          </w:tcPr>
          <w:p w:rsidR="006904E4" w:rsidRDefault="00DB0155">
            <w:pPr>
              <w:widowControl w:val="0"/>
              <w:spacing w:line="240" w:lineRule="atLeast"/>
              <w:jc w:val="center"/>
            </w:pPr>
            <w:r>
              <w:rPr>
                <w:noProof/>
              </w:rPr>
              <w:drawing>
                <wp:inline distT="0" distB="0" distL="0" distR="0">
                  <wp:extent cx="563245" cy="99568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rcRect l="-10705" t="-6168" r="-10705" b="-6168"/>
                          <a:stretch>
                            <a:fillRect/>
                          </a:stretch>
                        </pic:blipFill>
                        <pic:spPr bwMode="auto">
                          <a:xfrm>
                            <a:off x="0" y="0"/>
                            <a:ext cx="563245" cy="995680"/>
                          </a:xfrm>
                          <a:prstGeom prst="rect">
                            <a:avLst/>
                          </a:prstGeom>
                        </pic:spPr>
                      </pic:pic>
                    </a:graphicData>
                  </a:graphic>
                </wp:inline>
              </w:drawing>
            </w:r>
          </w:p>
        </w:tc>
        <w:tc>
          <w:tcPr>
            <w:tcW w:w="3954" w:type="dxa"/>
          </w:tcPr>
          <w:p w:rsidR="006904E4" w:rsidRDefault="006904E4">
            <w:pPr>
              <w:widowControl w:val="0"/>
              <w:snapToGrid w:val="0"/>
              <w:spacing w:after="200"/>
              <w:jc w:val="center"/>
            </w:pPr>
          </w:p>
        </w:tc>
      </w:tr>
      <w:tr w:rsidR="006904E4">
        <w:trPr>
          <w:trHeight w:val="1369"/>
        </w:trPr>
        <w:tc>
          <w:tcPr>
            <w:tcW w:w="9632" w:type="dxa"/>
            <w:gridSpan w:val="3"/>
            <w:tcBorders>
              <w:bottom w:val="thinThickSmallGap" w:sz="24" w:space="0" w:color="000000"/>
            </w:tcBorders>
          </w:tcPr>
          <w:p w:rsidR="006904E4" w:rsidRDefault="00DB0155">
            <w:pPr>
              <w:widowControl w:val="0"/>
              <w:spacing w:line="240" w:lineRule="atLeast"/>
              <w:jc w:val="center"/>
              <w:rPr>
                <w:b/>
                <w:bCs/>
                <w:iCs/>
                <w:sz w:val="28"/>
                <w:szCs w:val="28"/>
              </w:rPr>
            </w:pPr>
            <w:r>
              <w:rPr>
                <w:b/>
                <w:bCs/>
                <w:iCs/>
                <w:sz w:val="28"/>
                <w:szCs w:val="28"/>
              </w:rPr>
              <w:t>ГЛАВА ГОРОДСКОГО ОКРУГА ЗАКРЫТОГО</w:t>
            </w:r>
          </w:p>
          <w:p w:rsidR="006904E4" w:rsidRDefault="00DB0155">
            <w:pPr>
              <w:widowControl w:val="0"/>
              <w:spacing w:line="240" w:lineRule="atLeast"/>
              <w:jc w:val="center"/>
              <w:rPr>
                <w:b/>
                <w:bCs/>
                <w:iCs/>
                <w:sz w:val="28"/>
                <w:szCs w:val="28"/>
              </w:rPr>
            </w:pPr>
            <w:r>
              <w:rPr>
                <w:b/>
                <w:bCs/>
                <w:iCs/>
                <w:sz w:val="28"/>
                <w:szCs w:val="28"/>
              </w:rPr>
              <w:t>АДМИНИСТРАТИВНО-ТЕРРИТОРИАЛЬНОГО ОБРАЗОВАНИЯ</w:t>
            </w:r>
          </w:p>
          <w:p w:rsidR="006904E4" w:rsidRDefault="00DB0155">
            <w:pPr>
              <w:widowControl w:val="0"/>
              <w:spacing w:line="240" w:lineRule="atLeast"/>
              <w:jc w:val="center"/>
              <w:rPr>
                <w:b/>
                <w:bCs/>
                <w:iCs/>
                <w:sz w:val="28"/>
                <w:szCs w:val="28"/>
              </w:rPr>
            </w:pPr>
            <w:r>
              <w:rPr>
                <w:b/>
                <w:bCs/>
                <w:iCs/>
                <w:sz w:val="28"/>
                <w:szCs w:val="28"/>
              </w:rPr>
              <w:t>СВОБОДНЫЙ СВЕРДЛОВСКОЙ ОБЛАСТИ</w:t>
            </w:r>
          </w:p>
          <w:p w:rsidR="006904E4" w:rsidRDefault="00DB0155">
            <w:pPr>
              <w:widowControl w:val="0"/>
              <w:spacing w:line="240" w:lineRule="atLeast"/>
              <w:jc w:val="center"/>
              <w:rPr>
                <w:b/>
                <w:bCs/>
                <w:iCs/>
                <w:sz w:val="28"/>
                <w:szCs w:val="28"/>
              </w:rPr>
            </w:pPr>
            <w:r>
              <w:rPr>
                <w:b/>
                <w:bCs/>
                <w:iCs/>
                <w:sz w:val="28"/>
                <w:szCs w:val="28"/>
              </w:rPr>
              <w:t>П О С Т А Н О В Л Е Н И Е</w:t>
            </w:r>
          </w:p>
        </w:tc>
      </w:tr>
    </w:tbl>
    <w:p w:rsidR="006904E4" w:rsidRDefault="00DB0155">
      <w:pPr>
        <w:pStyle w:val="ac"/>
        <w:rPr>
          <w:rFonts w:ascii="Liberation Serif" w:hAnsi="Liberation Serif" w:cs="Liberation Serif"/>
          <w:sz w:val="28"/>
          <w:szCs w:val="28"/>
        </w:rPr>
      </w:pPr>
      <w:r>
        <w:rPr>
          <w:rFonts w:ascii="Liberation Serif" w:hAnsi="Liberation Serif" w:cs="Liberation Serif"/>
          <w:sz w:val="28"/>
          <w:szCs w:val="28"/>
        </w:rPr>
        <w:t>от «___» ноября 2024 года № ____</w:t>
      </w:r>
    </w:p>
    <w:p w:rsidR="006904E4" w:rsidRDefault="00DB0155">
      <w:pPr>
        <w:pStyle w:val="ac"/>
        <w:rPr>
          <w:rFonts w:ascii="Liberation Serif" w:hAnsi="Liberation Serif" w:cs="Liberation Serif"/>
          <w:sz w:val="28"/>
          <w:szCs w:val="28"/>
        </w:rPr>
      </w:pPr>
      <w:proofErr w:type="spellStart"/>
      <w:r>
        <w:rPr>
          <w:rFonts w:ascii="Liberation Serif" w:hAnsi="Liberation Serif" w:cs="Liberation Serif"/>
          <w:sz w:val="28"/>
          <w:szCs w:val="28"/>
        </w:rPr>
        <w:t>пгт</w:t>
      </w:r>
      <w:proofErr w:type="spellEnd"/>
      <w:r>
        <w:rPr>
          <w:rFonts w:ascii="Liberation Serif" w:hAnsi="Liberation Serif" w:cs="Liberation Serif"/>
          <w:sz w:val="28"/>
          <w:szCs w:val="28"/>
        </w:rPr>
        <w:t>. Свободный</w:t>
      </w:r>
    </w:p>
    <w:p w:rsidR="006904E4" w:rsidRDefault="006904E4">
      <w:pPr>
        <w:pStyle w:val="21"/>
        <w:spacing w:after="0" w:line="240" w:lineRule="auto"/>
        <w:ind w:left="0"/>
        <w:rPr>
          <w:rFonts w:ascii="Liberation Serif" w:hAnsi="Liberation Serif" w:cs="Liberation Serif"/>
          <w:sz w:val="28"/>
          <w:szCs w:val="28"/>
        </w:rPr>
      </w:pPr>
    </w:p>
    <w:p w:rsidR="006904E4" w:rsidRDefault="006904E4">
      <w:pPr>
        <w:pStyle w:val="21"/>
        <w:spacing w:after="0" w:line="240" w:lineRule="auto"/>
        <w:ind w:left="0"/>
        <w:rPr>
          <w:rFonts w:ascii="Liberation Serif" w:hAnsi="Liberation Serif" w:cs="Liberation Serif"/>
          <w:sz w:val="28"/>
          <w:szCs w:val="28"/>
        </w:rPr>
      </w:pPr>
    </w:p>
    <w:p w:rsidR="006904E4" w:rsidRDefault="00DB0155" w:rsidP="00DB0155">
      <w:pPr>
        <w:ind w:right="423"/>
        <w:jc w:val="center"/>
        <w:rPr>
          <w:rFonts w:ascii="Liberation Serif" w:hAnsi="Liberation Serif" w:cs="Liberation Serif"/>
          <w:sz w:val="28"/>
          <w:szCs w:val="28"/>
        </w:rPr>
      </w:pPr>
      <w:r>
        <w:rPr>
          <w:rFonts w:ascii="Liberation Serif" w:hAnsi="Liberation Serif" w:cs="Liberation Serif"/>
          <w:b/>
          <w:sz w:val="28"/>
          <w:szCs w:val="28"/>
        </w:rPr>
        <w:t xml:space="preserve">О возложении обязанности по координации вопросов </w:t>
      </w:r>
    </w:p>
    <w:p w:rsidR="006904E4" w:rsidRDefault="00DB0155">
      <w:pPr>
        <w:jc w:val="center"/>
        <w:rPr>
          <w:rFonts w:ascii="Liberation Serif" w:hAnsi="Liberation Serif" w:cs="Liberation Serif"/>
          <w:sz w:val="28"/>
          <w:szCs w:val="28"/>
        </w:rPr>
      </w:pPr>
      <w:r>
        <w:rPr>
          <w:rFonts w:ascii="Liberation Serif" w:hAnsi="Liberation Serif" w:cs="Liberation Serif"/>
          <w:b/>
          <w:sz w:val="28"/>
          <w:szCs w:val="28"/>
        </w:rPr>
        <w:t>противодействия коррупции</w:t>
      </w:r>
    </w:p>
    <w:p w:rsidR="006904E4" w:rsidRDefault="006904E4">
      <w:pPr>
        <w:jc w:val="both"/>
        <w:rPr>
          <w:rFonts w:ascii="Liberation Serif" w:hAnsi="Liberation Serif" w:cs="Liberation Serif"/>
          <w:sz w:val="28"/>
          <w:szCs w:val="28"/>
        </w:rPr>
      </w:pPr>
    </w:p>
    <w:p w:rsidR="006904E4" w:rsidRDefault="006904E4">
      <w:pPr>
        <w:jc w:val="both"/>
        <w:rPr>
          <w:rFonts w:ascii="Liberation Serif" w:hAnsi="Liberation Serif" w:cs="Liberation Serif"/>
          <w:sz w:val="28"/>
          <w:szCs w:val="28"/>
        </w:rPr>
      </w:pPr>
    </w:p>
    <w:p w:rsidR="006904E4" w:rsidRDefault="00DB0155">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со статьей 111 Областного закона от 10 марта 1999 года </w:t>
      </w:r>
      <w:r>
        <w:rPr>
          <w:rFonts w:ascii="Liberation Serif" w:hAnsi="Liberation Serif" w:cs="Liberation Serif"/>
          <w:sz w:val="28"/>
          <w:szCs w:val="28"/>
        </w:rPr>
        <w:br/>
        <w:t xml:space="preserve">№ 4-ОЗ «О правовых актах в Свердловской области», </w:t>
      </w:r>
      <w:r w:rsidR="00844511">
        <w:rPr>
          <w:rFonts w:ascii="Liberation Serif" w:hAnsi="Liberation Serif" w:cs="Liberation Serif"/>
          <w:sz w:val="28"/>
          <w:szCs w:val="28"/>
        </w:rPr>
        <w:t xml:space="preserve">в </w:t>
      </w:r>
      <w:bookmarkStart w:id="0" w:name="_GoBack"/>
      <w:bookmarkEnd w:id="0"/>
      <w:r>
        <w:rPr>
          <w:rFonts w:ascii="Liberation Serif" w:hAnsi="Liberation Serif" w:cs="Liberation Serif"/>
          <w:sz w:val="28"/>
          <w:szCs w:val="28"/>
        </w:rPr>
        <w:t>целях профилактики коррупционных и иных правонарушений, в соответствии</w:t>
      </w:r>
      <w:r w:rsidR="00844511">
        <w:rPr>
          <w:rFonts w:ascii="Liberation Serif" w:hAnsi="Liberation Serif" w:cs="Liberation Serif"/>
          <w:sz w:val="28"/>
          <w:szCs w:val="28"/>
        </w:rPr>
        <w:t xml:space="preserve"> с Федеральным законом от 25 декабря </w:t>
      </w:r>
      <w:r>
        <w:rPr>
          <w:rFonts w:ascii="Liberation Serif" w:hAnsi="Liberation Serif" w:cs="Liberation Serif"/>
          <w:sz w:val="28"/>
          <w:szCs w:val="28"/>
        </w:rPr>
        <w:t>2008</w:t>
      </w:r>
      <w:r w:rsidR="00844511">
        <w:rPr>
          <w:rFonts w:ascii="Liberation Serif" w:hAnsi="Liberation Serif" w:cs="Liberation Serif"/>
          <w:sz w:val="28"/>
          <w:szCs w:val="28"/>
        </w:rPr>
        <w:t xml:space="preserve"> года </w:t>
      </w:r>
      <w:r>
        <w:rPr>
          <w:rFonts w:ascii="Liberation Serif" w:hAnsi="Liberation Serif" w:cs="Liberation Serif"/>
          <w:sz w:val="28"/>
          <w:szCs w:val="28"/>
        </w:rPr>
        <w:t xml:space="preserve"> № 273-ФЗ «О противодействии коррупции», руководствуясь Уставом городского округа ЗАТО Свободный,</w:t>
      </w:r>
    </w:p>
    <w:p w:rsidR="006904E4" w:rsidRDefault="00DB0155">
      <w:pPr>
        <w:jc w:val="both"/>
        <w:rPr>
          <w:rFonts w:ascii="Liberation Serif" w:hAnsi="Liberation Serif" w:cs="Liberation Serif"/>
          <w:b/>
          <w:bCs/>
          <w:sz w:val="28"/>
          <w:szCs w:val="28"/>
        </w:rPr>
      </w:pPr>
      <w:r>
        <w:rPr>
          <w:rFonts w:ascii="Liberation Serif" w:hAnsi="Liberation Serif" w:cs="Liberation Serif"/>
          <w:b/>
          <w:bCs/>
          <w:sz w:val="28"/>
          <w:szCs w:val="28"/>
        </w:rPr>
        <w:t>ПОСТАНОВЛЯЮ:</w:t>
      </w:r>
    </w:p>
    <w:p w:rsidR="006904E4" w:rsidRDefault="00DB0155">
      <w:pPr>
        <w:ind w:firstLine="567"/>
        <w:jc w:val="both"/>
        <w:rPr>
          <w:rFonts w:ascii="Liberation Serif" w:hAnsi="Liberation Serif" w:cs="Liberation Serif"/>
          <w:sz w:val="28"/>
          <w:szCs w:val="28"/>
        </w:rPr>
      </w:pPr>
      <w:r>
        <w:rPr>
          <w:rFonts w:ascii="Liberation Serif" w:hAnsi="Liberation Serif" w:cs="Liberation Serif"/>
          <w:sz w:val="28"/>
          <w:szCs w:val="28"/>
        </w:rPr>
        <w:t>1. Возложить обязанность по координации вопросов противодействия коррупции в органах местного самоуправления городского округа</w:t>
      </w:r>
      <w:r>
        <w:rPr>
          <w:rFonts w:ascii="Liberation Serif" w:hAnsi="Liberation Serif" w:cs="Liberation Serif"/>
          <w:sz w:val="28"/>
          <w:szCs w:val="28"/>
        </w:rPr>
        <w:br/>
        <w:t xml:space="preserve">ЗАТО Свободный на </w:t>
      </w:r>
      <w:r w:rsidR="000D6565">
        <w:rPr>
          <w:rFonts w:ascii="Liberation Serif" w:hAnsi="Liberation Serif" w:cs="Liberation Serif"/>
          <w:sz w:val="28"/>
          <w:szCs w:val="28"/>
        </w:rPr>
        <w:t>Сухоросова Дениса Александровича</w:t>
      </w:r>
      <w:r>
        <w:rPr>
          <w:rFonts w:ascii="Liberation Serif" w:hAnsi="Liberation Serif" w:cs="Liberation Serif"/>
          <w:sz w:val="28"/>
          <w:szCs w:val="28"/>
        </w:rPr>
        <w:t>, заместителя главы городского округа ЗАТО Свободный.</w:t>
      </w:r>
    </w:p>
    <w:p w:rsidR="006904E4" w:rsidRDefault="00DB0155">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2. Признать утратившим силу постановление главы городского </w:t>
      </w:r>
      <w:proofErr w:type="gramStart"/>
      <w:r>
        <w:rPr>
          <w:rFonts w:ascii="Liberation Serif" w:hAnsi="Liberation Serif" w:cs="Liberation Serif"/>
          <w:sz w:val="28"/>
          <w:szCs w:val="28"/>
        </w:rPr>
        <w:t>округа</w:t>
      </w:r>
      <w:proofErr w:type="gramEnd"/>
      <w:r>
        <w:rPr>
          <w:rFonts w:ascii="Liberation Serif" w:hAnsi="Liberation Serif" w:cs="Liberation Serif"/>
          <w:sz w:val="28"/>
          <w:szCs w:val="28"/>
        </w:rPr>
        <w:t xml:space="preserve"> ЗАТО Свободный от 11.09.2023 № 35 «О возложении обязанности по координации вопросов противодействия коррупции».</w:t>
      </w:r>
    </w:p>
    <w:p w:rsidR="006904E4" w:rsidRDefault="006904E4">
      <w:pPr>
        <w:jc w:val="both"/>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DB0155">
      <w:pPr>
        <w:jc w:val="both"/>
        <w:rPr>
          <w:rFonts w:ascii="Liberation Serif" w:hAnsi="Liberation Serif" w:cs="Liberation Serif"/>
          <w:sz w:val="28"/>
          <w:szCs w:val="28"/>
        </w:rPr>
      </w:pPr>
      <w:r>
        <w:rPr>
          <w:rFonts w:ascii="Liberation Serif" w:hAnsi="Liberation Serif" w:cs="Liberation Serif"/>
          <w:sz w:val="28"/>
          <w:szCs w:val="28"/>
        </w:rPr>
        <w:t xml:space="preserve">Глава городского </w:t>
      </w:r>
      <w:proofErr w:type="gramStart"/>
      <w:r>
        <w:rPr>
          <w:rFonts w:ascii="Liberation Serif" w:hAnsi="Liberation Serif" w:cs="Liberation Serif"/>
          <w:sz w:val="28"/>
          <w:szCs w:val="28"/>
        </w:rPr>
        <w:t>округа</w:t>
      </w:r>
      <w:proofErr w:type="gramEnd"/>
      <w:r>
        <w:rPr>
          <w:rFonts w:ascii="Liberation Serif" w:hAnsi="Liberation Serif" w:cs="Liberation Serif"/>
          <w:sz w:val="28"/>
          <w:szCs w:val="28"/>
        </w:rPr>
        <w:t xml:space="preserve"> ЗАТО Свободный</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А.В. Иванов</w:t>
      </w:r>
    </w:p>
    <w:p w:rsidR="006904E4" w:rsidRDefault="006904E4">
      <w:pPr>
        <w:jc w:val="both"/>
        <w:rPr>
          <w:rFonts w:ascii="Liberation Serif" w:hAnsi="Liberation Serif" w:cs="Liberation Serif"/>
          <w:sz w:val="28"/>
          <w:szCs w:val="28"/>
        </w:rPr>
      </w:pPr>
    </w:p>
    <w:p w:rsidR="006904E4" w:rsidRDefault="006904E4">
      <w:pPr>
        <w:jc w:val="both"/>
        <w:rPr>
          <w:rFonts w:ascii="Liberation Serif" w:hAnsi="Liberation Serif" w:cs="Liberation Serif"/>
          <w:sz w:val="28"/>
          <w:szCs w:val="28"/>
        </w:rPr>
      </w:pPr>
    </w:p>
    <w:p w:rsidR="006904E4" w:rsidRDefault="006904E4">
      <w:pPr>
        <w:jc w:val="both"/>
        <w:rPr>
          <w:rFonts w:ascii="Liberation Serif" w:hAnsi="Liberation Serif" w:cs="Liberation Serif"/>
          <w:sz w:val="28"/>
          <w:szCs w:val="28"/>
        </w:rPr>
      </w:pPr>
    </w:p>
    <w:p w:rsidR="006904E4" w:rsidRDefault="006904E4">
      <w:pPr>
        <w:jc w:val="both"/>
        <w:rPr>
          <w:rFonts w:ascii="Liberation Serif" w:hAnsi="Liberation Serif" w:cs="Liberation Serif"/>
          <w:sz w:val="28"/>
          <w:szCs w:val="28"/>
        </w:rPr>
      </w:pPr>
    </w:p>
    <w:p w:rsidR="006904E4" w:rsidRDefault="006904E4">
      <w:pPr>
        <w:jc w:val="both"/>
        <w:rPr>
          <w:rFonts w:ascii="Liberation Serif" w:hAnsi="Liberation Serif" w:cs="Liberation Serif"/>
          <w:sz w:val="28"/>
          <w:szCs w:val="28"/>
        </w:rPr>
      </w:pPr>
    </w:p>
    <w:p w:rsidR="006904E4" w:rsidRDefault="006904E4">
      <w:pPr>
        <w:jc w:val="both"/>
        <w:rPr>
          <w:rFonts w:ascii="Liberation Serif" w:hAnsi="Liberation Serif" w:cs="Liberation Serif"/>
          <w:sz w:val="28"/>
          <w:szCs w:val="28"/>
        </w:rPr>
      </w:pPr>
    </w:p>
    <w:p w:rsidR="006904E4" w:rsidRDefault="006904E4">
      <w:pPr>
        <w:jc w:val="both"/>
        <w:rPr>
          <w:rFonts w:ascii="Liberation Serif" w:hAnsi="Liberation Serif" w:cs="Liberation Serif"/>
          <w:sz w:val="28"/>
          <w:szCs w:val="28"/>
        </w:rPr>
      </w:pPr>
    </w:p>
    <w:p w:rsidR="006904E4" w:rsidRDefault="006904E4">
      <w:pPr>
        <w:jc w:val="both"/>
        <w:rPr>
          <w:rFonts w:ascii="Liberation Serif" w:hAnsi="Liberation Serif" w:cs="Liberation Serif"/>
          <w:sz w:val="28"/>
          <w:szCs w:val="28"/>
        </w:rPr>
      </w:pPr>
    </w:p>
    <w:p w:rsidR="006904E4" w:rsidRDefault="006904E4">
      <w:pPr>
        <w:jc w:val="both"/>
        <w:rPr>
          <w:rFonts w:ascii="Liberation Serif" w:hAnsi="Liberation Serif" w:cs="Liberation Serif"/>
          <w:sz w:val="28"/>
          <w:szCs w:val="28"/>
        </w:rPr>
      </w:pPr>
    </w:p>
    <w:p w:rsidR="006904E4" w:rsidRDefault="006904E4">
      <w:pPr>
        <w:jc w:val="both"/>
        <w:rPr>
          <w:rFonts w:ascii="Liberation Serif" w:hAnsi="Liberation Serif" w:cs="Liberation Serif"/>
          <w:sz w:val="28"/>
          <w:szCs w:val="28"/>
        </w:rPr>
      </w:pPr>
    </w:p>
    <w:p w:rsidR="006904E4" w:rsidRDefault="006904E4">
      <w:pPr>
        <w:jc w:val="both"/>
        <w:rPr>
          <w:rFonts w:ascii="Liberation Serif" w:hAnsi="Liberation Serif" w:cs="Liberation Serif"/>
          <w:sz w:val="28"/>
          <w:szCs w:val="28"/>
        </w:rPr>
      </w:pPr>
    </w:p>
    <w:p w:rsidR="006904E4" w:rsidRDefault="00DB0155">
      <w:pPr>
        <w:jc w:val="center"/>
        <w:rPr>
          <w:rFonts w:ascii="Liberation Serif" w:hAnsi="Liberation Serif" w:cs="Liberation Serif"/>
          <w:sz w:val="28"/>
          <w:szCs w:val="28"/>
        </w:rPr>
      </w:pPr>
      <w:r>
        <w:rPr>
          <w:rFonts w:ascii="Liberation Serif" w:eastAsia="Calibri" w:hAnsi="Liberation Serif" w:cs="Liberation Serif"/>
          <w:b/>
          <w:sz w:val="28"/>
          <w:szCs w:val="28"/>
          <w:lang w:eastAsia="en-US"/>
        </w:rPr>
        <w:lastRenderedPageBreak/>
        <w:t>С</w:t>
      </w:r>
      <w:r>
        <w:rPr>
          <w:rFonts w:eastAsia="Calibri" w:cs="Liberation Serif"/>
          <w:b/>
          <w:sz w:val="28"/>
          <w:szCs w:val="28"/>
          <w:lang w:eastAsia="en-US"/>
        </w:rPr>
        <w:t>ОГЛАСОВАНИЕ</w:t>
      </w:r>
    </w:p>
    <w:p w:rsidR="006904E4" w:rsidRDefault="00DB0155">
      <w:pPr>
        <w:jc w:val="center"/>
        <w:rPr>
          <w:rFonts w:ascii="Liberation Serif" w:hAnsi="Liberation Serif" w:cs="Liberation Serif"/>
          <w:sz w:val="28"/>
          <w:szCs w:val="28"/>
        </w:rPr>
      </w:pPr>
      <w:r>
        <w:rPr>
          <w:rFonts w:eastAsia="Calibri" w:cs="Liberation Serif"/>
          <w:b/>
          <w:sz w:val="28"/>
          <w:szCs w:val="28"/>
          <w:lang w:eastAsia="en-US"/>
        </w:rPr>
        <w:t>проекта постановления</w:t>
      </w:r>
    </w:p>
    <w:p w:rsidR="006904E4" w:rsidRDefault="00DB0155">
      <w:pPr>
        <w:jc w:val="center"/>
        <w:rPr>
          <w:rFonts w:ascii="Liberation Serif" w:hAnsi="Liberation Serif" w:cs="Liberation Serif"/>
          <w:sz w:val="28"/>
          <w:szCs w:val="28"/>
        </w:rPr>
      </w:pPr>
      <w:r>
        <w:rPr>
          <w:rFonts w:eastAsia="Calibri" w:cs="Liberation Serif"/>
          <w:b/>
          <w:sz w:val="28"/>
          <w:szCs w:val="28"/>
          <w:lang w:eastAsia="en-US"/>
        </w:rPr>
        <w:t xml:space="preserve">главы </w:t>
      </w:r>
      <w:proofErr w:type="gramStart"/>
      <w:r>
        <w:rPr>
          <w:rFonts w:eastAsia="Calibri" w:cs="Liberation Serif"/>
          <w:b/>
          <w:sz w:val="28"/>
          <w:szCs w:val="28"/>
          <w:lang w:eastAsia="en-US"/>
        </w:rPr>
        <w:t>ГО</w:t>
      </w:r>
      <w:proofErr w:type="gramEnd"/>
      <w:r>
        <w:rPr>
          <w:rFonts w:eastAsia="Calibri" w:cs="Liberation Serif"/>
          <w:b/>
          <w:sz w:val="28"/>
          <w:szCs w:val="28"/>
          <w:lang w:eastAsia="en-US"/>
        </w:rPr>
        <w:t xml:space="preserve"> ЗАТО Свободный</w:t>
      </w:r>
    </w:p>
    <w:p w:rsidR="006904E4" w:rsidRDefault="006904E4">
      <w:pPr>
        <w:rPr>
          <w:rFonts w:ascii="Liberation Serif" w:hAnsi="Liberation Serif" w:cs="Liberation Serif"/>
          <w:sz w:val="28"/>
          <w:szCs w:val="28"/>
        </w:rPr>
      </w:pPr>
    </w:p>
    <w:tbl>
      <w:tblPr>
        <w:tblW w:w="9582" w:type="dxa"/>
        <w:tblInd w:w="108" w:type="dxa"/>
        <w:tblLayout w:type="fixed"/>
        <w:tblLook w:val="04A0" w:firstRow="1" w:lastRow="0" w:firstColumn="1" w:lastColumn="0" w:noHBand="0" w:noVBand="1"/>
      </w:tblPr>
      <w:tblGrid>
        <w:gridCol w:w="2797"/>
        <w:gridCol w:w="1989"/>
        <w:gridCol w:w="1700"/>
        <w:gridCol w:w="1376"/>
        <w:gridCol w:w="1720"/>
      </w:tblGrid>
      <w:tr w:rsidR="006904E4">
        <w:trPr>
          <w:cantSplit/>
          <w:trHeight w:val="544"/>
        </w:trPr>
        <w:tc>
          <w:tcPr>
            <w:tcW w:w="9582" w:type="dxa"/>
            <w:gridSpan w:val="5"/>
            <w:tcBorders>
              <w:top w:val="single" w:sz="4" w:space="0" w:color="000000"/>
              <w:left w:val="single" w:sz="4" w:space="0" w:color="000000"/>
              <w:bottom w:val="single" w:sz="4" w:space="0" w:color="000000"/>
              <w:right w:val="single" w:sz="4" w:space="0" w:color="000000"/>
            </w:tcBorders>
          </w:tcPr>
          <w:p w:rsidR="006904E4" w:rsidRDefault="00DB0155">
            <w:pPr>
              <w:widowControl w:val="0"/>
              <w:jc w:val="center"/>
              <w:rPr>
                <w:rFonts w:ascii="Liberation Serif" w:hAnsi="Liberation Serif" w:cs="Liberation Serif"/>
                <w:sz w:val="28"/>
                <w:szCs w:val="28"/>
              </w:rPr>
            </w:pPr>
            <w:r>
              <w:rPr>
                <w:rFonts w:ascii="Liberation Serif" w:hAnsi="Liberation Serif" w:cs="Liberation Serif"/>
                <w:b/>
                <w:sz w:val="28"/>
                <w:szCs w:val="28"/>
              </w:rPr>
              <w:t>О возложении обязанности по координации вопросов</w:t>
            </w:r>
          </w:p>
          <w:p w:rsidR="006904E4" w:rsidRDefault="00DB0155">
            <w:pPr>
              <w:widowControl w:val="0"/>
              <w:ind w:firstLine="570"/>
              <w:jc w:val="center"/>
              <w:rPr>
                <w:rFonts w:ascii="Liberation Serif" w:hAnsi="Liberation Serif" w:cs="Liberation Serif"/>
                <w:sz w:val="28"/>
                <w:szCs w:val="28"/>
              </w:rPr>
            </w:pPr>
            <w:r>
              <w:rPr>
                <w:rFonts w:ascii="Liberation Serif" w:hAnsi="Liberation Serif" w:cs="Liberation Serif"/>
                <w:b/>
                <w:sz w:val="28"/>
                <w:szCs w:val="28"/>
              </w:rPr>
              <w:t>противодействия коррупции</w:t>
            </w:r>
          </w:p>
        </w:tc>
      </w:tr>
      <w:tr w:rsidR="006904E4">
        <w:trPr>
          <w:cantSplit/>
          <w:trHeight w:val="135"/>
        </w:trPr>
        <w:tc>
          <w:tcPr>
            <w:tcW w:w="2797" w:type="dxa"/>
            <w:vMerge w:val="restart"/>
            <w:tcBorders>
              <w:top w:val="single" w:sz="4" w:space="0" w:color="000000"/>
              <w:left w:val="single" w:sz="4" w:space="0" w:color="000000"/>
              <w:bottom w:val="single" w:sz="4" w:space="0" w:color="000000"/>
              <w:right w:val="single" w:sz="4" w:space="0" w:color="000000"/>
            </w:tcBorders>
            <w:vAlign w:val="center"/>
          </w:tcPr>
          <w:p w:rsidR="006904E4" w:rsidRDefault="00DB0155">
            <w:pPr>
              <w:widowControl w:val="0"/>
              <w:jc w:val="center"/>
              <w:rPr>
                <w:rFonts w:ascii="Liberation Serif" w:hAnsi="Liberation Serif" w:cs="Liberation Serif"/>
                <w:sz w:val="28"/>
                <w:szCs w:val="28"/>
              </w:rPr>
            </w:pPr>
            <w:r>
              <w:rPr>
                <w:rFonts w:eastAsia="Calibri" w:cs="Liberation Serif"/>
                <w:b/>
                <w:sz w:val="22"/>
                <w:szCs w:val="22"/>
                <w:lang w:eastAsia="en-US"/>
              </w:rPr>
              <w:t>Должность</w:t>
            </w:r>
          </w:p>
        </w:tc>
        <w:tc>
          <w:tcPr>
            <w:tcW w:w="1989" w:type="dxa"/>
            <w:vMerge w:val="restart"/>
            <w:tcBorders>
              <w:top w:val="single" w:sz="4" w:space="0" w:color="000000"/>
              <w:left w:val="single" w:sz="4" w:space="0" w:color="000000"/>
              <w:bottom w:val="single" w:sz="4" w:space="0" w:color="000000"/>
              <w:right w:val="single" w:sz="4" w:space="0" w:color="000000"/>
            </w:tcBorders>
            <w:vAlign w:val="center"/>
          </w:tcPr>
          <w:p w:rsidR="006904E4" w:rsidRDefault="00DB0155">
            <w:pPr>
              <w:widowControl w:val="0"/>
              <w:jc w:val="center"/>
              <w:rPr>
                <w:rFonts w:ascii="Liberation Serif" w:hAnsi="Liberation Serif" w:cs="Liberation Serif"/>
                <w:sz w:val="28"/>
                <w:szCs w:val="28"/>
              </w:rPr>
            </w:pPr>
            <w:r>
              <w:rPr>
                <w:rFonts w:eastAsia="Calibri" w:cs="Liberation Serif"/>
                <w:b/>
                <w:sz w:val="22"/>
                <w:szCs w:val="22"/>
                <w:lang w:eastAsia="en-US"/>
              </w:rPr>
              <w:t>Фамилия и инициалы</w:t>
            </w:r>
          </w:p>
        </w:tc>
        <w:tc>
          <w:tcPr>
            <w:tcW w:w="4796" w:type="dxa"/>
            <w:gridSpan w:val="3"/>
            <w:tcBorders>
              <w:top w:val="single" w:sz="4" w:space="0" w:color="000000"/>
              <w:left w:val="single" w:sz="4" w:space="0" w:color="000000"/>
              <w:bottom w:val="single" w:sz="4" w:space="0" w:color="000000"/>
              <w:right w:val="single" w:sz="4" w:space="0" w:color="000000"/>
            </w:tcBorders>
            <w:vAlign w:val="center"/>
          </w:tcPr>
          <w:p w:rsidR="006904E4" w:rsidRDefault="00DB0155">
            <w:pPr>
              <w:widowControl w:val="0"/>
              <w:jc w:val="center"/>
              <w:rPr>
                <w:rFonts w:ascii="Liberation Serif" w:hAnsi="Liberation Serif" w:cs="Liberation Serif"/>
                <w:sz w:val="28"/>
                <w:szCs w:val="28"/>
              </w:rPr>
            </w:pPr>
            <w:r>
              <w:rPr>
                <w:rFonts w:eastAsia="Calibri" w:cs="Liberation Serif"/>
                <w:b/>
                <w:sz w:val="22"/>
                <w:szCs w:val="22"/>
                <w:lang w:eastAsia="en-US"/>
              </w:rPr>
              <w:t>Сроки и результаты согласования</w:t>
            </w:r>
          </w:p>
        </w:tc>
      </w:tr>
      <w:tr w:rsidR="006904E4">
        <w:trPr>
          <w:cantSplit/>
          <w:trHeight w:val="135"/>
        </w:trPr>
        <w:tc>
          <w:tcPr>
            <w:tcW w:w="2797" w:type="dxa"/>
            <w:vMerge/>
            <w:tcBorders>
              <w:top w:val="single" w:sz="4" w:space="0" w:color="000000"/>
              <w:left w:val="single" w:sz="4" w:space="0" w:color="000000"/>
              <w:bottom w:val="single" w:sz="4" w:space="0" w:color="000000"/>
              <w:right w:val="single" w:sz="4" w:space="0" w:color="000000"/>
            </w:tcBorders>
            <w:vAlign w:val="center"/>
          </w:tcPr>
          <w:p w:rsidR="006904E4" w:rsidRDefault="006904E4">
            <w:pPr>
              <w:widowControl w:val="0"/>
              <w:jc w:val="center"/>
              <w:rPr>
                <w:rFonts w:ascii="Liberation Serif" w:hAnsi="Liberation Serif" w:cs="Liberation Serif"/>
                <w:sz w:val="28"/>
                <w:szCs w:val="28"/>
              </w:rPr>
            </w:pPr>
          </w:p>
        </w:tc>
        <w:tc>
          <w:tcPr>
            <w:tcW w:w="1989" w:type="dxa"/>
            <w:vMerge/>
            <w:tcBorders>
              <w:top w:val="single" w:sz="4" w:space="0" w:color="000000"/>
              <w:left w:val="single" w:sz="4" w:space="0" w:color="000000"/>
              <w:bottom w:val="single" w:sz="4" w:space="0" w:color="000000"/>
              <w:right w:val="single" w:sz="4" w:space="0" w:color="000000"/>
            </w:tcBorders>
            <w:vAlign w:val="center"/>
          </w:tcPr>
          <w:p w:rsidR="006904E4" w:rsidRDefault="006904E4">
            <w:pPr>
              <w:widowControl w:val="0"/>
              <w:jc w:val="center"/>
              <w:rPr>
                <w:rFonts w:ascii="Liberation Serif" w:hAnsi="Liberation Serif" w:cs="Liberation Serif"/>
                <w:sz w:val="28"/>
                <w:szCs w:val="28"/>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6904E4" w:rsidRDefault="00DB0155">
            <w:pPr>
              <w:widowControl w:val="0"/>
              <w:jc w:val="center"/>
              <w:rPr>
                <w:rFonts w:ascii="Liberation Serif" w:hAnsi="Liberation Serif" w:cs="Liberation Serif"/>
                <w:sz w:val="28"/>
                <w:szCs w:val="28"/>
              </w:rPr>
            </w:pPr>
            <w:r>
              <w:rPr>
                <w:rFonts w:eastAsia="Calibri" w:cs="Liberation Serif"/>
                <w:b/>
                <w:sz w:val="22"/>
                <w:szCs w:val="22"/>
                <w:lang w:eastAsia="en-US"/>
              </w:rPr>
              <w:t xml:space="preserve">Дата </w:t>
            </w:r>
            <w:proofErr w:type="spellStart"/>
            <w:r>
              <w:rPr>
                <w:rFonts w:eastAsia="Calibri" w:cs="Liberation Serif"/>
                <w:b/>
                <w:sz w:val="22"/>
                <w:szCs w:val="22"/>
                <w:lang w:eastAsia="en-US"/>
              </w:rPr>
              <w:t>поступ</w:t>
            </w:r>
            <w:proofErr w:type="spellEnd"/>
          </w:p>
          <w:p w:rsidR="006904E4" w:rsidRDefault="00DB0155">
            <w:pPr>
              <w:widowControl w:val="0"/>
              <w:jc w:val="center"/>
              <w:rPr>
                <w:rFonts w:ascii="Liberation Serif" w:hAnsi="Liberation Serif" w:cs="Liberation Serif"/>
                <w:sz w:val="28"/>
                <w:szCs w:val="28"/>
              </w:rPr>
            </w:pPr>
            <w:proofErr w:type="spellStart"/>
            <w:r>
              <w:rPr>
                <w:rFonts w:eastAsia="Calibri" w:cs="Liberation Serif"/>
                <w:b/>
                <w:sz w:val="22"/>
                <w:szCs w:val="22"/>
                <w:lang w:eastAsia="en-US"/>
              </w:rPr>
              <w:t>ления</w:t>
            </w:r>
            <w:proofErr w:type="spellEnd"/>
            <w:r>
              <w:rPr>
                <w:rFonts w:eastAsia="Calibri" w:cs="Liberation Serif"/>
                <w:b/>
                <w:sz w:val="22"/>
                <w:szCs w:val="22"/>
                <w:lang w:eastAsia="en-US"/>
              </w:rPr>
              <w:t xml:space="preserve"> на согласование</w:t>
            </w:r>
          </w:p>
        </w:tc>
        <w:tc>
          <w:tcPr>
            <w:tcW w:w="1376" w:type="dxa"/>
            <w:tcBorders>
              <w:top w:val="single" w:sz="4" w:space="0" w:color="000000"/>
              <w:left w:val="single" w:sz="4" w:space="0" w:color="000000"/>
              <w:bottom w:val="single" w:sz="4" w:space="0" w:color="000000"/>
              <w:right w:val="single" w:sz="4" w:space="0" w:color="000000"/>
            </w:tcBorders>
            <w:vAlign w:val="center"/>
          </w:tcPr>
          <w:p w:rsidR="006904E4" w:rsidRDefault="00DB0155">
            <w:pPr>
              <w:widowControl w:val="0"/>
              <w:jc w:val="center"/>
              <w:rPr>
                <w:rFonts w:ascii="Liberation Serif" w:hAnsi="Liberation Serif" w:cs="Liberation Serif"/>
                <w:sz w:val="28"/>
                <w:szCs w:val="28"/>
              </w:rPr>
            </w:pPr>
            <w:r>
              <w:rPr>
                <w:rFonts w:eastAsia="Calibri" w:cs="Liberation Serif"/>
                <w:b/>
                <w:sz w:val="22"/>
                <w:szCs w:val="22"/>
                <w:lang w:eastAsia="en-US"/>
              </w:rPr>
              <w:t xml:space="preserve">Дата </w:t>
            </w:r>
            <w:proofErr w:type="spellStart"/>
            <w:r>
              <w:rPr>
                <w:rFonts w:eastAsia="Calibri" w:cs="Liberation Serif"/>
                <w:b/>
                <w:sz w:val="22"/>
                <w:szCs w:val="22"/>
                <w:lang w:eastAsia="en-US"/>
              </w:rPr>
              <w:t>согласо</w:t>
            </w:r>
            <w:proofErr w:type="spellEnd"/>
          </w:p>
          <w:p w:rsidR="006904E4" w:rsidRDefault="00DB0155">
            <w:pPr>
              <w:widowControl w:val="0"/>
              <w:jc w:val="center"/>
              <w:rPr>
                <w:rFonts w:ascii="Liberation Serif" w:hAnsi="Liberation Serif" w:cs="Liberation Serif"/>
                <w:sz w:val="28"/>
                <w:szCs w:val="28"/>
              </w:rPr>
            </w:pPr>
            <w:proofErr w:type="spellStart"/>
            <w:r>
              <w:rPr>
                <w:rFonts w:eastAsia="Calibri" w:cs="Liberation Serif"/>
                <w:b/>
                <w:sz w:val="22"/>
                <w:szCs w:val="22"/>
                <w:lang w:eastAsia="en-US"/>
              </w:rPr>
              <w:t>вания</w:t>
            </w:r>
            <w:proofErr w:type="spellEnd"/>
          </w:p>
        </w:tc>
        <w:tc>
          <w:tcPr>
            <w:tcW w:w="1720" w:type="dxa"/>
            <w:tcBorders>
              <w:top w:val="single" w:sz="4" w:space="0" w:color="000000"/>
              <w:left w:val="single" w:sz="4" w:space="0" w:color="000000"/>
              <w:bottom w:val="single" w:sz="4" w:space="0" w:color="000000"/>
              <w:right w:val="single" w:sz="4" w:space="0" w:color="000000"/>
            </w:tcBorders>
            <w:vAlign w:val="center"/>
          </w:tcPr>
          <w:p w:rsidR="006904E4" w:rsidRDefault="00DB0155">
            <w:pPr>
              <w:widowControl w:val="0"/>
              <w:jc w:val="center"/>
              <w:rPr>
                <w:rFonts w:ascii="Liberation Serif" w:hAnsi="Liberation Serif" w:cs="Liberation Serif"/>
                <w:sz w:val="28"/>
                <w:szCs w:val="28"/>
              </w:rPr>
            </w:pPr>
            <w:r>
              <w:rPr>
                <w:rFonts w:eastAsia="Calibri" w:cs="Liberation Serif"/>
                <w:b/>
                <w:sz w:val="22"/>
                <w:szCs w:val="22"/>
                <w:lang w:eastAsia="en-US"/>
              </w:rPr>
              <w:t>Замечания и подпись</w:t>
            </w:r>
          </w:p>
        </w:tc>
      </w:tr>
      <w:tr w:rsidR="006904E4">
        <w:trPr>
          <w:cantSplit/>
          <w:trHeight w:val="135"/>
        </w:trPr>
        <w:tc>
          <w:tcPr>
            <w:tcW w:w="2797" w:type="dxa"/>
            <w:tcBorders>
              <w:top w:val="single" w:sz="4" w:space="0" w:color="000000"/>
              <w:left w:val="single" w:sz="4" w:space="0" w:color="000000"/>
              <w:bottom w:val="single" w:sz="4" w:space="0" w:color="000000"/>
              <w:right w:val="single" w:sz="4" w:space="0" w:color="000000"/>
            </w:tcBorders>
            <w:vAlign w:val="center"/>
          </w:tcPr>
          <w:p w:rsidR="006904E4" w:rsidRDefault="00DB0155">
            <w:pPr>
              <w:widowControl w:val="0"/>
              <w:rPr>
                <w:rFonts w:ascii="Liberation Serif" w:hAnsi="Liberation Serif" w:cs="Liberation Serif"/>
                <w:sz w:val="28"/>
                <w:szCs w:val="28"/>
              </w:rPr>
            </w:pPr>
            <w:r>
              <w:rPr>
                <w:rFonts w:eastAsia="Calibri" w:cs="Liberation Serif"/>
                <w:lang w:eastAsia="en-US"/>
              </w:rPr>
              <w:t>Начальник организационно-кадрового отдела</w:t>
            </w:r>
          </w:p>
        </w:tc>
        <w:tc>
          <w:tcPr>
            <w:tcW w:w="1989" w:type="dxa"/>
            <w:tcBorders>
              <w:top w:val="single" w:sz="4" w:space="0" w:color="000000"/>
              <w:left w:val="single" w:sz="4" w:space="0" w:color="000000"/>
              <w:bottom w:val="single" w:sz="4" w:space="0" w:color="000000"/>
              <w:right w:val="single" w:sz="4" w:space="0" w:color="000000"/>
            </w:tcBorders>
            <w:vAlign w:val="center"/>
          </w:tcPr>
          <w:p w:rsidR="006904E4" w:rsidRDefault="00DB0155">
            <w:pPr>
              <w:widowControl w:val="0"/>
              <w:jc w:val="center"/>
              <w:rPr>
                <w:rFonts w:ascii="Liberation Serif" w:hAnsi="Liberation Serif" w:cs="Liberation Serif"/>
                <w:sz w:val="28"/>
                <w:szCs w:val="28"/>
              </w:rPr>
            </w:pPr>
            <w:r>
              <w:rPr>
                <w:rFonts w:eastAsia="Calibri" w:cs="Liberation Serif"/>
                <w:lang w:eastAsia="en-US"/>
              </w:rPr>
              <w:t>Л.В. Ткаченко</w:t>
            </w:r>
          </w:p>
        </w:tc>
        <w:tc>
          <w:tcPr>
            <w:tcW w:w="1700" w:type="dxa"/>
            <w:tcBorders>
              <w:top w:val="single" w:sz="4" w:space="0" w:color="000000"/>
              <w:left w:val="single" w:sz="4" w:space="0" w:color="000000"/>
              <w:bottom w:val="single" w:sz="4" w:space="0" w:color="000000"/>
              <w:right w:val="single" w:sz="4" w:space="0" w:color="000000"/>
            </w:tcBorders>
            <w:vAlign w:val="center"/>
          </w:tcPr>
          <w:p w:rsidR="006904E4" w:rsidRDefault="006904E4">
            <w:pPr>
              <w:widowControl w:val="0"/>
              <w:jc w:val="center"/>
              <w:rPr>
                <w:rFonts w:ascii="Liberation Serif" w:hAnsi="Liberation Serif" w:cs="Liberation Serif"/>
                <w:sz w:val="28"/>
                <w:szCs w:val="28"/>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6904E4" w:rsidRDefault="006904E4">
            <w:pPr>
              <w:widowControl w:val="0"/>
              <w:jc w:val="center"/>
              <w:rPr>
                <w:rFonts w:ascii="Liberation Serif" w:hAnsi="Liberation Serif" w:cs="Liberation Serif"/>
                <w:sz w:val="28"/>
                <w:szCs w:val="28"/>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6904E4" w:rsidRDefault="006904E4">
            <w:pPr>
              <w:widowControl w:val="0"/>
              <w:jc w:val="center"/>
              <w:rPr>
                <w:rFonts w:ascii="Liberation Serif" w:hAnsi="Liberation Serif" w:cs="Liberation Serif"/>
                <w:sz w:val="28"/>
                <w:szCs w:val="28"/>
              </w:rPr>
            </w:pPr>
          </w:p>
        </w:tc>
      </w:tr>
    </w:tbl>
    <w:p w:rsidR="006904E4" w:rsidRDefault="006904E4">
      <w:pPr>
        <w:widowControl w:val="0"/>
        <w:rPr>
          <w:rFonts w:ascii="Liberation Serif" w:hAnsi="Liberation Serif" w:cs="Liberation Serif"/>
          <w:sz w:val="28"/>
          <w:szCs w:val="28"/>
        </w:rPr>
      </w:pPr>
    </w:p>
    <w:p w:rsidR="006904E4" w:rsidRDefault="00DB0155" w:rsidP="00DB0155">
      <w:pPr>
        <w:ind w:right="423"/>
      </w:pPr>
      <w:r>
        <w:t>_____________________________________________________________________________________________________________________________________________________________________________________________________________________________________________</w:t>
      </w:r>
    </w:p>
    <w:p w:rsidR="006904E4" w:rsidRDefault="006904E4" w:rsidP="00DB0155">
      <w:pPr>
        <w:ind w:right="423"/>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6904E4">
      <w:pPr>
        <w:rPr>
          <w:rFonts w:ascii="Liberation Serif" w:hAnsi="Liberation Serif" w:cs="Liberation Serif"/>
          <w:sz w:val="28"/>
          <w:szCs w:val="28"/>
        </w:rPr>
      </w:pPr>
    </w:p>
    <w:p w:rsidR="006904E4" w:rsidRDefault="00DB0155">
      <w:pPr>
        <w:rPr>
          <w:rFonts w:ascii="Liberation Serif" w:hAnsi="Liberation Serif" w:cs="Liberation Serif"/>
          <w:sz w:val="28"/>
          <w:szCs w:val="28"/>
        </w:rPr>
      </w:pPr>
      <w:proofErr w:type="spellStart"/>
      <w:r>
        <w:rPr>
          <w:rFonts w:eastAsia="Calibri" w:cs="Liberation Serif"/>
          <w:sz w:val="20"/>
          <w:szCs w:val="20"/>
          <w:lang w:eastAsia="en-US"/>
        </w:rPr>
        <w:t>Е.Н.Косенко</w:t>
      </w:r>
      <w:proofErr w:type="spellEnd"/>
    </w:p>
    <w:p w:rsidR="006904E4" w:rsidRDefault="00DB0155">
      <w:pPr>
        <w:rPr>
          <w:rFonts w:ascii="Liberation Serif" w:hAnsi="Liberation Serif" w:cs="Liberation Serif"/>
          <w:sz w:val="28"/>
          <w:szCs w:val="28"/>
        </w:rPr>
      </w:pPr>
      <w:r>
        <w:rPr>
          <w:rFonts w:eastAsia="Calibri" w:cs="Liberation Serif"/>
          <w:sz w:val="20"/>
          <w:szCs w:val="20"/>
          <w:lang w:eastAsia="en-US"/>
        </w:rPr>
        <w:t>(34345) 5-81-11</w:t>
      </w:r>
    </w:p>
    <w:sectPr w:rsidR="006904E4">
      <w:pgSz w:w="11906" w:h="16838"/>
      <w:pgMar w:top="1134" w:right="567"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6904E4"/>
    <w:rsid w:val="000D6565"/>
    <w:rsid w:val="003679DE"/>
    <w:rsid w:val="006904E4"/>
    <w:rsid w:val="00844511"/>
    <w:rsid w:val="00DB01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932C"/>
  <w15:docId w15:val="{922D045A-4392-45DC-A0E6-553C6B03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480"/>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EC7480"/>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C7480"/>
    <w:pPr>
      <w:keepNext/>
      <w:tabs>
        <w:tab w:val="left" w:pos="0"/>
      </w:tabs>
      <w:spacing w:before="240" w:after="60"/>
      <w:outlineLvl w:val="3"/>
    </w:pPr>
    <w:rPr>
      <w:b/>
      <w:bCs/>
      <w:sz w:val="28"/>
      <w:szCs w:val="28"/>
    </w:rPr>
  </w:style>
  <w:style w:type="paragraph" w:styleId="5">
    <w:name w:val="heading 5"/>
    <w:basedOn w:val="a"/>
    <w:next w:val="a"/>
    <w:link w:val="50"/>
    <w:unhideWhenUsed/>
    <w:qFormat/>
    <w:rsid w:val="00EC7480"/>
    <w:pPr>
      <w:tabs>
        <w:tab w:val="left" w:pos="1008"/>
      </w:tabs>
      <w:spacing w:before="240" w:after="60"/>
      <w:ind w:left="1008" w:hanging="1008"/>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qFormat/>
    <w:rsid w:val="00EC7480"/>
    <w:rPr>
      <w:rFonts w:ascii="Arial" w:eastAsia="Times New Roman" w:hAnsi="Arial" w:cs="Arial"/>
      <w:b/>
      <w:bCs/>
      <w:sz w:val="26"/>
      <w:szCs w:val="26"/>
      <w:lang w:eastAsia="ru-RU"/>
    </w:rPr>
  </w:style>
  <w:style w:type="character" w:customStyle="1" w:styleId="40">
    <w:name w:val="Заголовок 4 Знак"/>
    <w:basedOn w:val="a0"/>
    <w:link w:val="4"/>
    <w:semiHidden/>
    <w:qFormat/>
    <w:rsid w:val="00EC748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EC7480"/>
    <w:rPr>
      <w:rFonts w:ascii="Times New Roman" w:eastAsia="Times New Roman" w:hAnsi="Times New Roman" w:cs="Times New Roman"/>
      <w:b/>
      <w:bCs/>
      <w:i/>
      <w:iCs/>
      <w:sz w:val="26"/>
      <w:szCs w:val="26"/>
      <w:lang w:eastAsia="ru-RU"/>
    </w:rPr>
  </w:style>
  <w:style w:type="character" w:customStyle="1" w:styleId="2">
    <w:name w:val="Основной текст с отступом 2 Знак"/>
    <w:basedOn w:val="a0"/>
    <w:link w:val="2"/>
    <w:semiHidden/>
    <w:qFormat/>
    <w:rsid w:val="00EC7480"/>
    <w:rPr>
      <w:rFonts w:ascii="Times New Roman" w:eastAsia="Times New Roman" w:hAnsi="Times New Roman" w:cs="Times New Roman"/>
      <w:sz w:val="24"/>
      <w:szCs w:val="24"/>
      <w:lang w:eastAsia="ru-RU"/>
    </w:rPr>
  </w:style>
  <w:style w:type="character" w:customStyle="1" w:styleId="a3">
    <w:name w:val="Текст выноски Знак"/>
    <w:basedOn w:val="a0"/>
    <w:uiPriority w:val="99"/>
    <w:semiHidden/>
    <w:qFormat/>
    <w:rsid w:val="00142C1F"/>
    <w:rPr>
      <w:rFonts w:ascii="Tahoma" w:eastAsia="Times New Roman" w:hAnsi="Tahoma" w:cs="Tahoma"/>
      <w:sz w:val="16"/>
      <w:szCs w:val="16"/>
      <w:lang w:eastAsia="ru-RU"/>
    </w:rPr>
  </w:style>
  <w:style w:type="character" w:customStyle="1" w:styleId="a4">
    <w:name w:val="Нижний колонтитул Знак"/>
    <w:qFormat/>
    <w:rPr>
      <w:sz w:val="24"/>
      <w:szCs w:val="24"/>
    </w:rPr>
  </w:style>
  <w:style w:type="character" w:customStyle="1" w:styleId="a5">
    <w:name w:val="Верхний колонтитул Знак"/>
    <w:qFormat/>
    <w:rPr>
      <w:sz w:val="24"/>
      <w:szCs w:val="24"/>
    </w:rPr>
  </w:style>
  <w:style w:type="character" w:customStyle="1" w:styleId="1">
    <w:name w:val="Основной шрифт абзаца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20">
    <w:name w:val="Основной шрифт абзаца2"/>
    <w:qFormat/>
  </w:style>
  <w:style w:type="character" w:customStyle="1" w:styleId="WW8Num1z0">
    <w:name w:val="WW8Num1z0"/>
    <w:qFormat/>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pacing w:before="120" w:after="120"/>
    </w:pPr>
    <w:rPr>
      <w:rFonts w:cs="Mangal"/>
      <w:i/>
      <w:iCs/>
    </w:rPr>
  </w:style>
  <w:style w:type="paragraph" w:styleId="aa">
    <w:name w:val="index heading"/>
    <w:basedOn w:val="a"/>
    <w:qFormat/>
    <w:pPr>
      <w:suppressLineNumbers/>
    </w:pPr>
    <w:rPr>
      <w:rFonts w:cs="Mangal"/>
    </w:rPr>
  </w:style>
  <w:style w:type="paragraph" w:customStyle="1" w:styleId="10">
    <w:name w:val="Заголовок1"/>
    <w:basedOn w:val="a"/>
    <w:next w:val="a7"/>
    <w:qFormat/>
    <w:pPr>
      <w:keepNext/>
      <w:spacing w:before="240" w:after="120"/>
    </w:pPr>
    <w:rPr>
      <w:rFonts w:ascii="Liberation Sans" w:eastAsia="Microsoft YaHei" w:hAnsi="Liberation Sans" w:cs="Mangal"/>
      <w:sz w:val="28"/>
      <w:szCs w:val="28"/>
    </w:rPr>
  </w:style>
  <w:style w:type="paragraph" w:styleId="21">
    <w:name w:val="Body Text Indent 2"/>
    <w:basedOn w:val="a"/>
    <w:semiHidden/>
    <w:unhideWhenUsed/>
    <w:qFormat/>
    <w:rsid w:val="00EC7480"/>
    <w:pPr>
      <w:spacing w:after="120" w:line="480" w:lineRule="auto"/>
      <w:ind w:left="283"/>
    </w:pPr>
  </w:style>
  <w:style w:type="paragraph" w:styleId="ab">
    <w:name w:val="Balloon Text"/>
    <w:basedOn w:val="a"/>
    <w:qFormat/>
    <w:rPr>
      <w:rFonts w:ascii="Segoe UI" w:hAnsi="Segoe UI" w:cs="Segoe UI"/>
      <w:sz w:val="18"/>
      <w:szCs w:val="18"/>
    </w:rPr>
  </w:style>
  <w:style w:type="paragraph" w:styleId="ac">
    <w:name w:val="No Spacing"/>
    <w:qFormat/>
    <w:rPr>
      <w:rFonts w:ascii="Calibri" w:eastAsia="Times New Roman" w:hAnsi="Calibri" w:cs="Calibri"/>
      <w:kern w:val="2"/>
      <w:lang w:eastAsia="zh-CN"/>
    </w:rPr>
  </w:style>
  <w:style w:type="paragraph" w:customStyle="1" w:styleId="ad">
    <w:name w:val="Содержимое таблицы"/>
    <w:basedOn w:val="a"/>
    <w:qFormat/>
    <w:pPr>
      <w:widowControl w:val="0"/>
      <w:suppressLineNumbers/>
    </w:pPr>
  </w:style>
  <w:style w:type="paragraph" w:customStyle="1" w:styleId="ae">
    <w:name w:val="Заголовок таблицы"/>
    <w:basedOn w:val="ad"/>
    <w:qFormat/>
    <w:pPr>
      <w:jc w:val="center"/>
    </w:pPr>
    <w:rPr>
      <w:b/>
      <w:bCs/>
    </w:rPr>
  </w:style>
  <w:style w:type="paragraph" w:styleId="af">
    <w:name w:val="List Paragraph"/>
    <w:basedOn w:val="a"/>
    <w:uiPriority w:val="34"/>
    <w:qFormat/>
    <w:rsid w:val="00A45F41"/>
    <w:pPr>
      <w:ind w:left="720"/>
      <w:contextualSpacing/>
    </w:pPr>
  </w:style>
  <w:style w:type="paragraph" w:customStyle="1" w:styleId="ConsPlusNormal">
    <w:name w:val="ConsPlusNormal"/>
    <w:qFormat/>
    <w:pPr>
      <w:widowControl w:val="0"/>
      <w:ind w:firstLine="720"/>
    </w:pPr>
    <w:rPr>
      <w:rFonts w:ascii="Arial" w:eastAsia="Times New Roman" w:hAnsi="Arial" w:cs="Arial"/>
      <w:kern w:val="2"/>
      <w:sz w:val="20"/>
      <w:szCs w:val="20"/>
      <w:lang w:eastAsia="zh-CN"/>
    </w:rPr>
  </w:style>
  <w:style w:type="paragraph" w:customStyle="1" w:styleId="11">
    <w:name w:val="Обычная таблица1"/>
    <w:qFormat/>
    <w:rPr>
      <w:rFonts w:ascii="Times New Roman" w:eastAsia="Times New Roman" w:hAnsi="Times New Roman" w:cs="Times New Roman"/>
      <w:kern w:val="2"/>
      <w:sz w:val="20"/>
      <w:szCs w:val="20"/>
      <w:lang w:eastAsia="zh-CN"/>
    </w:rPr>
  </w:style>
  <w:style w:type="paragraph" w:customStyle="1" w:styleId="af0">
    <w:name w:val="Верхний и нижний колонтитулы"/>
    <w:basedOn w:val="a"/>
    <w:qFormat/>
    <w:pPr>
      <w:tabs>
        <w:tab w:val="center" w:pos="4819"/>
        <w:tab w:val="right" w:pos="9638"/>
      </w:tabs>
    </w:pPr>
  </w:style>
  <w:style w:type="paragraph" w:customStyle="1" w:styleId="ConsPlusTitle">
    <w:name w:val="ConsPlusTitle"/>
    <w:qFormat/>
    <w:rPr>
      <w:rFonts w:ascii="Times New Roman" w:eastAsia="Times New Roman" w:hAnsi="Times New Roman" w:cs="Times New Roman"/>
      <w:b/>
      <w:bCs/>
      <w:kern w:val="2"/>
      <w:sz w:val="28"/>
      <w:szCs w:val="28"/>
      <w:lang w:eastAsia="zh-CN"/>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sz w:val="20"/>
      <w:szCs w:val="20"/>
      <w:lang w:val="en-GB"/>
    </w:rPr>
  </w:style>
  <w:style w:type="paragraph" w:customStyle="1" w:styleId="12">
    <w:name w:val="Указатель1"/>
    <w:basedOn w:val="a"/>
    <w:qFormat/>
    <w:rPr>
      <w:rFonts w:cs="Mangal"/>
    </w:rPr>
  </w:style>
  <w:style w:type="paragraph" w:customStyle="1" w:styleId="13">
    <w:name w:val="Название объекта1"/>
    <w:basedOn w:val="a"/>
    <w:qFormat/>
    <w:pPr>
      <w:spacing w:before="120" w:after="120"/>
    </w:pPr>
    <w:rPr>
      <w:rFonts w:cs="Mangal"/>
      <w:i/>
      <w:iCs/>
    </w:rPr>
  </w:style>
  <w:style w:type="paragraph" w:customStyle="1" w:styleId="22">
    <w:name w:val="Указатель2"/>
    <w:basedOn w:val="a"/>
    <w:qFormat/>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79C5-3149-4DE6-A954-1D5E36C8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259</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Шикова</cp:lastModifiedBy>
  <cp:revision>36</cp:revision>
  <cp:lastPrinted>2024-11-21T04:24:00Z</cp:lastPrinted>
  <dcterms:created xsi:type="dcterms:W3CDTF">2024-11-08T03:58:00Z</dcterms:created>
  <dcterms:modified xsi:type="dcterms:W3CDTF">2024-11-21T04:25:00Z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