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2C" w:rsidRDefault="009F772C" w:rsidP="009F772C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9F772C" w:rsidRDefault="009F772C" w:rsidP="009F772C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9F772C" w:rsidRDefault="009F772C" w:rsidP="009F772C">
      <w:pPr>
        <w:ind w:left="360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СВОБОДНЫЙ</w:t>
      </w:r>
      <w:proofErr w:type="gramEnd"/>
      <w:r>
        <w:rPr>
          <w:b/>
          <w:bCs/>
          <w:iCs/>
          <w:sz w:val="28"/>
          <w:szCs w:val="28"/>
        </w:rPr>
        <w:t xml:space="preserve"> СВЕРДЛОВСКОЙ ОБЛАСТИ</w:t>
      </w:r>
    </w:p>
    <w:p w:rsidR="009F772C" w:rsidRDefault="009F772C" w:rsidP="009F772C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9F772C" w:rsidRDefault="009F772C" w:rsidP="009F772C">
      <w:pPr>
        <w:rPr>
          <w:sz w:val="27"/>
          <w:szCs w:val="27"/>
        </w:rPr>
      </w:pPr>
    </w:p>
    <w:p w:rsidR="009F772C" w:rsidRPr="00F96C08" w:rsidRDefault="009F772C" w:rsidP="009F772C">
      <w:pPr>
        <w:rPr>
          <w:sz w:val="27"/>
          <w:szCs w:val="27"/>
        </w:rPr>
      </w:pPr>
      <w:r>
        <w:rPr>
          <w:sz w:val="27"/>
          <w:szCs w:val="27"/>
        </w:rPr>
        <w:t>от 01</w:t>
      </w:r>
      <w:r w:rsidRPr="00F96C08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 2014 года № 663</w:t>
      </w:r>
    </w:p>
    <w:p w:rsidR="009F772C" w:rsidRDefault="009F772C" w:rsidP="009F772C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9F772C" w:rsidRPr="007A0900" w:rsidRDefault="009F772C" w:rsidP="009F772C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A0900">
        <w:rPr>
          <w:b/>
          <w:bCs/>
          <w:i/>
          <w:sz w:val="28"/>
          <w:szCs w:val="28"/>
        </w:rPr>
        <w:t xml:space="preserve">Об утверждении базового (отраслевого) перечня </w:t>
      </w:r>
      <w:proofErr w:type="gramStart"/>
      <w:r w:rsidRPr="007A0900">
        <w:rPr>
          <w:b/>
          <w:bCs/>
          <w:i/>
          <w:sz w:val="28"/>
          <w:szCs w:val="28"/>
        </w:rPr>
        <w:t>муниципальных</w:t>
      </w:r>
      <w:proofErr w:type="gramEnd"/>
    </w:p>
    <w:p w:rsidR="009F772C" w:rsidRPr="007A0900" w:rsidRDefault="009F772C" w:rsidP="009F772C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A0900">
        <w:rPr>
          <w:b/>
          <w:bCs/>
          <w:i/>
          <w:sz w:val="28"/>
          <w:szCs w:val="28"/>
        </w:rPr>
        <w:t>услуг (работ), оказываемых (выполняемых) учреждениями</w:t>
      </w:r>
    </w:p>
    <w:p w:rsidR="009F772C" w:rsidRPr="007A0900" w:rsidRDefault="009F772C" w:rsidP="009F772C">
      <w:pPr>
        <w:jc w:val="center"/>
        <w:rPr>
          <w:b/>
          <w:i/>
          <w:sz w:val="28"/>
          <w:szCs w:val="28"/>
        </w:rPr>
      </w:pPr>
      <w:r w:rsidRPr="007A0900">
        <w:rPr>
          <w:b/>
          <w:bCs/>
          <w:i/>
          <w:sz w:val="28"/>
          <w:szCs w:val="28"/>
        </w:rPr>
        <w:t xml:space="preserve">культуры </w:t>
      </w:r>
      <w:r w:rsidRPr="007A0900">
        <w:rPr>
          <w:b/>
          <w:i/>
          <w:sz w:val="28"/>
          <w:szCs w:val="28"/>
        </w:rPr>
        <w:t xml:space="preserve">городского </w:t>
      </w:r>
      <w:proofErr w:type="gramStart"/>
      <w:r w:rsidRPr="007A0900">
        <w:rPr>
          <w:b/>
          <w:i/>
          <w:sz w:val="28"/>
          <w:szCs w:val="28"/>
        </w:rPr>
        <w:t>округа</w:t>
      </w:r>
      <w:proofErr w:type="gramEnd"/>
      <w:r w:rsidRPr="007A0900">
        <w:rPr>
          <w:b/>
          <w:i/>
          <w:sz w:val="28"/>
          <w:szCs w:val="28"/>
        </w:rPr>
        <w:t xml:space="preserve"> ЗАТО Свободный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A0900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7A0900">
        <w:rPr>
          <w:sz w:val="28"/>
          <w:szCs w:val="28"/>
        </w:rPr>
        <w:t>основании ст.</w:t>
      </w:r>
      <w:r>
        <w:rPr>
          <w:sz w:val="28"/>
          <w:szCs w:val="28"/>
        </w:rPr>
        <w:t xml:space="preserve"> </w:t>
      </w:r>
      <w:r w:rsidRPr="007A0900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 w:rsidRPr="007A0900">
        <w:rPr>
          <w:sz w:val="28"/>
          <w:szCs w:val="28"/>
        </w:rPr>
        <w:t>Закона Свердл</w:t>
      </w:r>
      <w:r>
        <w:rPr>
          <w:sz w:val="28"/>
          <w:szCs w:val="28"/>
        </w:rPr>
        <w:t xml:space="preserve">овской области от 10.03.1999 г. </w:t>
      </w:r>
      <w:r w:rsidRPr="007A0900">
        <w:rPr>
          <w:sz w:val="28"/>
          <w:szCs w:val="28"/>
        </w:rPr>
        <w:t xml:space="preserve">№ 4-ОЗ «О правовых актах в Свердловской области», в соответствии с </w:t>
      </w:r>
      <w:hyperlink r:id="rId5" w:history="1">
        <w:r w:rsidRPr="007A0900">
          <w:rPr>
            <w:sz w:val="28"/>
            <w:szCs w:val="28"/>
          </w:rPr>
          <w:t>Постановлением</w:t>
        </w:r>
      </w:hyperlink>
      <w:r w:rsidRPr="007A0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A0900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</w:t>
      </w:r>
      <w:r w:rsidRPr="007A0900">
        <w:rPr>
          <w:sz w:val="28"/>
          <w:szCs w:val="28"/>
        </w:rPr>
        <w:t xml:space="preserve">Свердловской </w:t>
      </w:r>
      <w:r>
        <w:rPr>
          <w:sz w:val="28"/>
          <w:szCs w:val="28"/>
        </w:rPr>
        <w:t xml:space="preserve">  </w:t>
      </w:r>
      <w:r w:rsidRPr="007A0900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7A090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A0900">
        <w:rPr>
          <w:sz w:val="28"/>
          <w:szCs w:val="28"/>
        </w:rPr>
        <w:t xml:space="preserve"> 26.04.2011</w:t>
      </w:r>
      <w:r>
        <w:rPr>
          <w:sz w:val="28"/>
          <w:szCs w:val="28"/>
        </w:rPr>
        <w:t xml:space="preserve"> г.</w:t>
      </w:r>
      <w:r w:rsidRPr="007A0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0900">
        <w:rPr>
          <w:sz w:val="28"/>
          <w:szCs w:val="28"/>
        </w:rPr>
        <w:t>№</w:t>
      </w:r>
      <w:r>
        <w:rPr>
          <w:sz w:val="28"/>
          <w:szCs w:val="28"/>
        </w:rPr>
        <w:t xml:space="preserve"> 466-ПП «</w:t>
      </w:r>
      <w:r w:rsidRPr="007A0900">
        <w:rPr>
          <w:sz w:val="28"/>
          <w:szCs w:val="28"/>
        </w:rPr>
        <w:t>Об утверждении базового (отраслевого) перечня государственных услуг (работ), оказываемых (выполняемых) государственными учреждениями Свердловской области в сфере культуры, искусства, историко-культурного наследия, туризма и туристской деятельности, и одобрении примерного базового (отраслевого) перечня муниципальных услуг</w:t>
      </w:r>
      <w:proofErr w:type="gramEnd"/>
      <w:r w:rsidRPr="007A0900">
        <w:rPr>
          <w:sz w:val="28"/>
          <w:szCs w:val="28"/>
        </w:rPr>
        <w:t xml:space="preserve"> (работ), оказываемых (выполняемых) муниципальными учреждениями Свердловской облас</w:t>
      </w:r>
      <w:r>
        <w:rPr>
          <w:sz w:val="28"/>
          <w:szCs w:val="28"/>
        </w:rPr>
        <w:t>ти в сфере культуры и искусства»</w:t>
      </w:r>
      <w:r w:rsidRPr="007A0900">
        <w:rPr>
          <w:sz w:val="28"/>
          <w:szCs w:val="28"/>
        </w:rPr>
        <w:t xml:space="preserve">, 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0900">
        <w:rPr>
          <w:b/>
          <w:sz w:val="28"/>
          <w:szCs w:val="28"/>
        </w:rPr>
        <w:t>ПОСТАНОВЛЯЮ: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900">
        <w:rPr>
          <w:sz w:val="28"/>
          <w:szCs w:val="28"/>
        </w:rPr>
        <w:t xml:space="preserve">1. Утвердить базовый (отраслевой) </w:t>
      </w:r>
      <w:hyperlink w:anchor="Par29" w:history="1">
        <w:r w:rsidRPr="007A0900">
          <w:rPr>
            <w:sz w:val="28"/>
            <w:szCs w:val="28"/>
          </w:rPr>
          <w:t>перечень</w:t>
        </w:r>
      </w:hyperlink>
      <w:r w:rsidRPr="007A0900">
        <w:rPr>
          <w:sz w:val="28"/>
          <w:szCs w:val="28"/>
        </w:rPr>
        <w:t xml:space="preserve"> муниципальных услуг (работ), оказываемых (выполняемых) учреждениями городского </w:t>
      </w:r>
      <w:proofErr w:type="gramStart"/>
      <w:r w:rsidRPr="007A0900">
        <w:rPr>
          <w:sz w:val="28"/>
          <w:szCs w:val="28"/>
        </w:rPr>
        <w:t>округа</w:t>
      </w:r>
      <w:proofErr w:type="gramEnd"/>
      <w:r w:rsidRPr="007A0900">
        <w:rPr>
          <w:sz w:val="28"/>
          <w:szCs w:val="28"/>
        </w:rPr>
        <w:t xml:space="preserve"> ЗАТО Свободный (прилагается).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900">
        <w:rPr>
          <w:sz w:val="28"/>
          <w:szCs w:val="28"/>
        </w:rPr>
        <w:t xml:space="preserve">2. Признать утратившим силу </w:t>
      </w:r>
      <w:hyperlink r:id="rId6" w:history="1">
        <w:r w:rsidRPr="007A0900">
          <w:rPr>
            <w:sz w:val="28"/>
            <w:szCs w:val="28"/>
          </w:rPr>
          <w:t>Постановление</w:t>
        </w:r>
      </w:hyperlink>
      <w:r w:rsidRPr="007A0900">
        <w:rPr>
          <w:sz w:val="28"/>
          <w:szCs w:val="28"/>
        </w:rPr>
        <w:t xml:space="preserve"> главы городского </w:t>
      </w:r>
      <w:proofErr w:type="gramStart"/>
      <w:r w:rsidRPr="007A0900">
        <w:rPr>
          <w:sz w:val="28"/>
          <w:szCs w:val="28"/>
        </w:rPr>
        <w:t>округа</w:t>
      </w:r>
      <w:proofErr w:type="gramEnd"/>
      <w:r w:rsidRPr="007A0900">
        <w:rPr>
          <w:sz w:val="28"/>
          <w:szCs w:val="28"/>
        </w:rPr>
        <w:t xml:space="preserve"> ЗАТО Свободный от 15.05.2012 № 330</w:t>
      </w:r>
      <w:r>
        <w:rPr>
          <w:sz w:val="28"/>
          <w:szCs w:val="28"/>
        </w:rPr>
        <w:t xml:space="preserve"> «</w:t>
      </w:r>
      <w:r w:rsidRPr="007A0900">
        <w:rPr>
          <w:sz w:val="28"/>
          <w:szCs w:val="28"/>
        </w:rPr>
        <w:t>Об утверждении базового (отраслевого) перечня муниципальных услуг (работ), оказываемых (выполняемых) муниципальными казенными учреждениями городского округа ЗАТО Свободный, в качестве основных видов деятельности</w:t>
      </w:r>
      <w:r>
        <w:rPr>
          <w:sz w:val="28"/>
          <w:szCs w:val="28"/>
        </w:rPr>
        <w:t xml:space="preserve">» с </w:t>
      </w:r>
      <w:r w:rsidRPr="007A0900">
        <w:rPr>
          <w:sz w:val="28"/>
          <w:szCs w:val="28"/>
        </w:rPr>
        <w:t>31.12.2014 года.</w:t>
      </w:r>
    </w:p>
    <w:p w:rsidR="009F772C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900">
        <w:rPr>
          <w:sz w:val="28"/>
          <w:szCs w:val="28"/>
        </w:rPr>
        <w:t xml:space="preserve">3. Начальнику организационно-кадрового отдела администрации городского </w:t>
      </w:r>
      <w:proofErr w:type="gramStart"/>
      <w:r w:rsidRPr="007A0900">
        <w:rPr>
          <w:sz w:val="28"/>
          <w:szCs w:val="28"/>
        </w:rPr>
        <w:t>округа</w:t>
      </w:r>
      <w:proofErr w:type="gramEnd"/>
      <w:r w:rsidRPr="007A0900">
        <w:rPr>
          <w:sz w:val="28"/>
          <w:szCs w:val="28"/>
        </w:rPr>
        <w:t xml:space="preserve"> ЗАТО Свободный Ткаченко Л.В. направить копию настоящего постановления в МБУК «Детская библиотека», МКУК «Дом Культуры Российской Армии».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900">
        <w:rPr>
          <w:sz w:val="28"/>
          <w:szCs w:val="28"/>
        </w:rPr>
        <w:t>4. Постановление вступает в силу с 01.01.</w:t>
      </w:r>
      <w:r>
        <w:rPr>
          <w:sz w:val="28"/>
          <w:szCs w:val="28"/>
        </w:rPr>
        <w:t>2015</w:t>
      </w:r>
      <w:r w:rsidRPr="007A0900">
        <w:rPr>
          <w:sz w:val="28"/>
          <w:szCs w:val="28"/>
        </w:rPr>
        <w:t xml:space="preserve"> года.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900">
        <w:rPr>
          <w:sz w:val="28"/>
          <w:szCs w:val="28"/>
        </w:rPr>
        <w:t>5. Опубликовать на</w:t>
      </w:r>
      <w:r>
        <w:rPr>
          <w:sz w:val="28"/>
          <w:szCs w:val="28"/>
        </w:rPr>
        <w:t>стоящее Постановление в газете «Свободные вести»</w:t>
      </w:r>
      <w:r w:rsidRPr="007A0900">
        <w:rPr>
          <w:sz w:val="28"/>
          <w:szCs w:val="28"/>
        </w:rPr>
        <w:t xml:space="preserve"> и на официальном сайте городского </w:t>
      </w:r>
      <w:proofErr w:type="gramStart"/>
      <w:r w:rsidRPr="007A0900">
        <w:rPr>
          <w:sz w:val="28"/>
          <w:szCs w:val="28"/>
        </w:rPr>
        <w:t>округа</w:t>
      </w:r>
      <w:proofErr w:type="gramEnd"/>
      <w:r w:rsidRPr="007A0900">
        <w:rPr>
          <w:sz w:val="28"/>
          <w:szCs w:val="28"/>
        </w:rPr>
        <w:t xml:space="preserve"> ЗАТО Свободный.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A0900">
        <w:rPr>
          <w:sz w:val="28"/>
          <w:szCs w:val="28"/>
        </w:rPr>
        <w:t xml:space="preserve">6. </w:t>
      </w:r>
      <w:r w:rsidRPr="007A0900">
        <w:rPr>
          <w:rFonts w:ascii="Times New Roman CYR" w:hAnsi="Times New Roman CYR" w:cs="Times New Roman CYR"/>
          <w:sz w:val="28"/>
          <w:szCs w:val="28"/>
        </w:rPr>
        <w:t xml:space="preserve">Контроль постановления возложить на первого заместителя главы администрации городского </w:t>
      </w:r>
      <w:proofErr w:type="gramStart"/>
      <w:r w:rsidRPr="007A0900">
        <w:rPr>
          <w:rFonts w:ascii="Times New Roman CYR" w:hAnsi="Times New Roman CYR" w:cs="Times New Roman CYR"/>
          <w:sz w:val="28"/>
          <w:szCs w:val="28"/>
        </w:rPr>
        <w:t>округа</w:t>
      </w:r>
      <w:proofErr w:type="gramEnd"/>
      <w:r w:rsidRPr="007A0900">
        <w:rPr>
          <w:rFonts w:ascii="Times New Roman CYR" w:hAnsi="Times New Roman CYR" w:cs="Times New Roman CYR"/>
          <w:sz w:val="28"/>
          <w:szCs w:val="28"/>
        </w:rPr>
        <w:t xml:space="preserve"> ЗАТО Свободный Соколова А.В.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772C" w:rsidRDefault="009F772C" w:rsidP="009F77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772C" w:rsidRPr="007A0900" w:rsidRDefault="009F772C" w:rsidP="009F772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7A0900"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9F772C" w:rsidRPr="007A0900" w:rsidRDefault="009F772C" w:rsidP="009F772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A0900">
        <w:rPr>
          <w:rFonts w:ascii="Times New Roman CYR" w:hAnsi="Times New Roman CYR" w:cs="Times New Roman CYR"/>
          <w:sz w:val="28"/>
          <w:szCs w:val="28"/>
        </w:rPr>
        <w:t>Н.В. Антошко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F772C" w:rsidRDefault="009F772C" w:rsidP="009F772C">
      <w:pPr>
        <w:widowControl w:val="0"/>
        <w:autoSpaceDE w:val="0"/>
        <w:autoSpaceDN w:val="0"/>
        <w:adjustRightInd w:val="0"/>
      </w:pPr>
    </w:p>
    <w:p w:rsidR="009F772C" w:rsidRDefault="009F772C" w:rsidP="009F772C">
      <w:pPr>
        <w:widowControl w:val="0"/>
        <w:autoSpaceDE w:val="0"/>
        <w:autoSpaceDN w:val="0"/>
        <w:adjustRightInd w:val="0"/>
      </w:pPr>
    </w:p>
    <w:p w:rsidR="002C2C77" w:rsidRDefault="009F772C" w:rsidP="009F772C">
      <w:bookmarkStart w:id="0" w:name="Par24"/>
      <w:bookmarkEnd w:id="0"/>
      <w:r>
        <w:rPr>
          <w:b/>
          <w:sz w:val="28"/>
          <w:szCs w:val="28"/>
        </w:rPr>
        <w:br w:type="page"/>
      </w:r>
      <w:bookmarkStart w:id="1" w:name="_GoBack"/>
      <w:bookmarkEnd w:id="1"/>
    </w:p>
    <w:sectPr w:rsidR="002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2C"/>
    <w:rsid w:val="002C2C77"/>
    <w:rsid w:val="009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58DF2B2A539EB1CBEBB805DC04F5BB359524A959DAC8EC7F95E0B3EAAA09639S9lBE" TargetMode="External"/><Relationship Id="rId5" Type="http://schemas.openxmlformats.org/officeDocument/2006/relationships/hyperlink" Target="consultantplus://offline/ref=68D58DF2B2A539EB1CBEBB805DC04F5BB359524A959CA889CFFC5E0B3EAAA096399BF80ECC8EBECCE5ED8D78SCl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2014-10-06T10:49:00Z</dcterms:created>
  <dcterms:modified xsi:type="dcterms:W3CDTF">2014-10-06T10:50:00Z</dcterms:modified>
</cp:coreProperties>
</file>