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98" w:rsidRPr="00010640" w:rsidRDefault="00CA6298" w:rsidP="00CA6298">
      <w:pPr>
        <w:pStyle w:val="ConsPlusNormal"/>
        <w:ind w:left="6096"/>
        <w:outlineLvl w:val="0"/>
        <w:rPr>
          <w:rFonts w:ascii="Times New Roman" w:hAnsi="Times New Roman" w:cs="Times New Roman"/>
          <w:color w:val="000000"/>
          <w:szCs w:val="22"/>
        </w:rPr>
      </w:pPr>
      <w:r w:rsidRPr="00010640">
        <w:rPr>
          <w:rFonts w:ascii="Times New Roman" w:hAnsi="Times New Roman" w:cs="Times New Roman"/>
          <w:color w:val="000000"/>
          <w:szCs w:val="22"/>
        </w:rPr>
        <w:t>Утверждено</w:t>
      </w:r>
    </w:p>
    <w:p w:rsidR="00CA6298" w:rsidRPr="00010640" w:rsidRDefault="00CA6298" w:rsidP="00CA6298">
      <w:pPr>
        <w:pStyle w:val="ConsPlusNormal"/>
        <w:ind w:left="6096"/>
        <w:rPr>
          <w:rFonts w:ascii="Times New Roman" w:hAnsi="Times New Roman" w:cs="Times New Roman"/>
          <w:color w:val="000000"/>
          <w:szCs w:val="22"/>
        </w:rPr>
      </w:pPr>
      <w:r w:rsidRPr="00010640">
        <w:rPr>
          <w:rFonts w:ascii="Times New Roman" w:hAnsi="Times New Roman" w:cs="Times New Roman"/>
          <w:color w:val="000000"/>
          <w:szCs w:val="22"/>
        </w:rPr>
        <w:t xml:space="preserve">постановлением администрации </w:t>
      </w:r>
    </w:p>
    <w:p w:rsidR="00CA6298" w:rsidRPr="00010640" w:rsidRDefault="00CA6298" w:rsidP="00CA6298">
      <w:pPr>
        <w:pStyle w:val="ConsPlusNormal"/>
        <w:ind w:left="6096"/>
        <w:rPr>
          <w:rFonts w:ascii="Times New Roman" w:hAnsi="Times New Roman" w:cs="Times New Roman"/>
          <w:color w:val="000000"/>
          <w:szCs w:val="22"/>
        </w:rPr>
      </w:pPr>
      <w:r w:rsidRPr="00010640">
        <w:rPr>
          <w:rFonts w:ascii="Times New Roman" w:hAnsi="Times New Roman" w:cs="Times New Roman"/>
          <w:color w:val="000000"/>
          <w:szCs w:val="22"/>
        </w:rPr>
        <w:t xml:space="preserve">городского </w:t>
      </w:r>
      <w:proofErr w:type="gramStart"/>
      <w:r w:rsidRPr="00010640">
        <w:rPr>
          <w:rFonts w:ascii="Times New Roman" w:hAnsi="Times New Roman" w:cs="Times New Roman"/>
          <w:color w:val="000000"/>
          <w:szCs w:val="22"/>
        </w:rPr>
        <w:t>округа</w:t>
      </w:r>
      <w:proofErr w:type="gramEnd"/>
      <w:r w:rsidRPr="00010640">
        <w:rPr>
          <w:rFonts w:ascii="Times New Roman" w:hAnsi="Times New Roman" w:cs="Times New Roman"/>
          <w:color w:val="000000"/>
          <w:szCs w:val="22"/>
        </w:rPr>
        <w:t xml:space="preserve"> ЗАТО Свободный</w:t>
      </w:r>
    </w:p>
    <w:p w:rsidR="00CA6298" w:rsidRPr="00010640" w:rsidRDefault="00CA6298" w:rsidP="00CA6298">
      <w:pPr>
        <w:pStyle w:val="ConsPlusNormal"/>
        <w:ind w:left="6096"/>
        <w:rPr>
          <w:rFonts w:ascii="Times New Roman" w:hAnsi="Times New Roman" w:cs="Times New Roman"/>
          <w:color w:val="000000"/>
          <w:szCs w:val="22"/>
        </w:rPr>
      </w:pPr>
      <w:r w:rsidRPr="00010640">
        <w:rPr>
          <w:rFonts w:ascii="Times New Roman" w:hAnsi="Times New Roman" w:cs="Times New Roman"/>
          <w:color w:val="000000"/>
          <w:szCs w:val="22"/>
        </w:rPr>
        <w:t>от «</w:t>
      </w:r>
      <w:r>
        <w:rPr>
          <w:rFonts w:ascii="Times New Roman" w:hAnsi="Times New Roman" w:cs="Times New Roman"/>
          <w:color w:val="000000"/>
          <w:szCs w:val="22"/>
        </w:rPr>
        <w:t>08</w:t>
      </w:r>
      <w:r w:rsidRPr="00010640">
        <w:rPr>
          <w:rFonts w:ascii="Times New Roman" w:hAnsi="Times New Roman" w:cs="Times New Roman"/>
          <w:color w:val="000000"/>
          <w:szCs w:val="22"/>
        </w:rPr>
        <w:t>» ноября 2018 г. №</w:t>
      </w:r>
      <w:r>
        <w:rPr>
          <w:rFonts w:ascii="Times New Roman" w:hAnsi="Times New Roman" w:cs="Times New Roman"/>
          <w:color w:val="000000"/>
          <w:szCs w:val="22"/>
        </w:rPr>
        <w:t>614</w:t>
      </w:r>
    </w:p>
    <w:p w:rsidR="00CA6298" w:rsidRPr="00D26C1D" w:rsidRDefault="00CA6298" w:rsidP="00CA6298">
      <w:pPr>
        <w:pStyle w:val="ConsPlusNormal"/>
        <w:jc w:val="right"/>
      </w:pPr>
    </w:p>
    <w:p w:rsidR="00CA6298" w:rsidRPr="00154A09" w:rsidRDefault="00CA6298" w:rsidP="00CA6298">
      <w:pPr>
        <w:pStyle w:val="ConsPlusNormal"/>
        <w:jc w:val="right"/>
        <w:rPr>
          <w:color w:val="FF0000"/>
        </w:rPr>
      </w:pPr>
    </w:p>
    <w:p w:rsidR="00CA6298" w:rsidRPr="00E436A6" w:rsidRDefault="00CA6298" w:rsidP="00CA62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  <w:r w:rsidRPr="00E436A6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рабочей группе по снижению неформальной занятости, легализации заработной платы, повышению собираемости страховых взносов во внебюджетные фонды в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CA6298" w:rsidRPr="00704E97" w:rsidRDefault="00CA6298" w:rsidP="00CA629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CA6298" w:rsidRPr="0043160E" w:rsidRDefault="00CA6298" w:rsidP="00CA62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20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I. </w:t>
      </w:r>
      <w:r w:rsidRPr="003E6201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97">
        <w:rPr>
          <w:rFonts w:ascii="Times New Roman" w:hAnsi="Times New Roman" w:cs="Times New Roman"/>
          <w:color w:val="000000"/>
          <w:sz w:val="28"/>
          <w:szCs w:val="28"/>
        </w:rPr>
        <w:t>1. Рабочая группа по снижению неформальной занятости, легализации заработной платы, повышению собираемости страховых взносов во внебюджетные фо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нды в городском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 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(далее - Рабочая группа) создана в целях снижения нелегальной занятости на террито</w:t>
      </w:r>
      <w:r>
        <w:rPr>
          <w:rFonts w:ascii="Times New Roman" w:hAnsi="Times New Roman" w:cs="Times New Roman"/>
          <w:color w:val="000000"/>
          <w:sz w:val="28"/>
          <w:szCs w:val="28"/>
        </w:rPr>
        <w:t>рии городского округа ЗАТО Свободный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97">
        <w:rPr>
          <w:rFonts w:ascii="Times New Roman" w:hAnsi="Times New Roman" w:cs="Times New Roman"/>
          <w:color w:val="000000"/>
          <w:sz w:val="28"/>
          <w:szCs w:val="28"/>
        </w:rPr>
        <w:t>2. Рабочая группа осуществляет свою деятельность во взаимодействии с налоговыми органами, правоохранительными органами, Управлением Пенсионного фонда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в г. Верхняя Салда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Верхнесалдинском</w:t>
      </w:r>
      <w:proofErr w:type="spellEnd"/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298" w:rsidRPr="00704E97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3. В своей деятельности Рабочая группа руководствуется </w:t>
      </w:r>
      <w:hyperlink r:id="rId5" w:history="1">
        <w:r w:rsidRPr="00704E97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законами и иными нормативными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и настоящим Положением.</w:t>
      </w:r>
    </w:p>
    <w:p w:rsidR="00CA6298" w:rsidRPr="00704E97" w:rsidRDefault="00CA6298" w:rsidP="00CA629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CA6298" w:rsidRPr="0043160E" w:rsidRDefault="00CA6298" w:rsidP="00CA62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201">
        <w:rPr>
          <w:rFonts w:ascii="Times New Roman" w:hAnsi="Times New Roman" w:cs="Times New Roman"/>
          <w:sz w:val="28"/>
          <w:szCs w:val="28"/>
        </w:rPr>
        <w:t>Глава II. Задачи рабочей группы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97">
        <w:rPr>
          <w:rFonts w:ascii="Times New Roman" w:hAnsi="Times New Roman" w:cs="Times New Roman"/>
          <w:color w:val="000000"/>
          <w:sz w:val="28"/>
          <w:szCs w:val="28"/>
        </w:rPr>
        <w:t>4. Основные задачи Рабочей группы: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84">
        <w:rPr>
          <w:rFonts w:ascii="Times New Roman" w:hAnsi="Times New Roman" w:cs="Times New Roman"/>
          <w:color w:val="000000"/>
          <w:sz w:val="28"/>
          <w:szCs w:val="28"/>
        </w:rPr>
        <w:t xml:space="preserve">1) координация и обеспечение согласованности действий администрации  городского </w:t>
      </w:r>
      <w:proofErr w:type="gramStart"/>
      <w:r w:rsidRPr="00C87584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Pr="00C87584"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87584">
        <w:rPr>
          <w:rFonts w:ascii="Times New Roman" w:hAnsi="Times New Roman" w:cs="Times New Roman"/>
          <w:color w:val="000000"/>
          <w:sz w:val="28"/>
          <w:szCs w:val="28"/>
        </w:rPr>
        <w:t>с администраторами доходов бюджетов, налоговыми органами, правоохранительными органами, Управлением Пенсионного фонда Российской Федерации  по Свердловской области в пределах полномочий, установленных законодательством;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97">
        <w:rPr>
          <w:rFonts w:ascii="Times New Roman" w:hAnsi="Times New Roman" w:cs="Times New Roman"/>
          <w:color w:val="000000"/>
          <w:sz w:val="28"/>
          <w:szCs w:val="28"/>
        </w:rPr>
        <w:t>2) выявление резервов роста доходов, зачисляемых в бюд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жет городского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, и увеличение подлежащих уплате сумм страховых взносов на обязательное пенсионное страхование и обязательное медицинское страхование;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) проведение работы с руководителями (собственниками) хозяйствующих субъектов по погашению задолженности по обязательным платежам,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зачисляемым в бюджет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proofErr w:type="gramStart"/>
      <w:r w:rsidRPr="00704E97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, и страховым взносам на обязательное пенсионное страхование и обязательное медицинское страхование, выплате заработной платы;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) проведение работы с физическими лицами, не исполняющими обязанности по декларированию доходов и своевременной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уплате налогов в бюджет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proofErr w:type="gramStart"/>
      <w:r w:rsidRPr="00704E97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разработка мер по недопущению роста задолженности в 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</w:t>
      </w:r>
      <w:r>
        <w:rPr>
          <w:rFonts w:ascii="Times New Roman" w:hAnsi="Times New Roman" w:cs="Times New Roman"/>
          <w:color w:val="000000"/>
          <w:sz w:val="28"/>
          <w:szCs w:val="28"/>
        </w:rPr>
        <w:t>солидированный бюджет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proofErr w:type="gramStart"/>
      <w:r w:rsidRPr="00704E97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по налоговым платежам и другим доходным источникам, в бюджет Пенсионного фонда Российской Федерации по страховым взносам на обязательное пенсионное страхование и обязательное медицинское страхование;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) проведение мероприятий по актуализации баз данных и вовлечению в налогооблагаемый оборот недвижимого имущества, располо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женного на территории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proofErr w:type="gramStart"/>
      <w:r w:rsidRPr="00704E97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) разработка мероприятий по укреплению финансовой дисциплины при расходо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вании средств бюджета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proofErr w:type="gramStart"/>
      <w:r w:rsidRPr="00704E97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использовании муниципального имущества;</w:t>
      </w:r>
    </w:p>
    <w:p w:rsidR="00CA6298" w:rsidRPr="00704E97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) проведение работы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проведение мероприятий, направленных на сохранение и развитие занятости граждан </w:t>
      </w:r>
      <w:proofErr w:type="spellStart"/>
      <w:r w:rsidRPr="00704E97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возраста.</w:t>
      </w:r>
    </w:p>
    <w:p w:rsidR="00CA6298" w:rsidRPr="00704E97" w:rsidRDefault="00CA6298" w:rsidP="00CA629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CA6298" w:rsidRPr="0043160E" w:rsidRDefault="00CA6298" w:rsidP="00CA62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201">
        <w:rPr>
          <w:rFonts w:ascii="Times New Roman" w:hAnsi="Times New Roman" w:cs="Times New Roman"/>
          <w:sz w:val="28"/>
          <w:szCs w:val="28"/>
        </w:rPr>
        <w:t>Глава III. Функции рабочей группы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97">
        <w:rPr>
          <w:rFonts w:ascii="Times New Roman" w:hAnsi="Times New Roman" w:cs="Times New Roman"/>
          <w:color w:val="000000"/>
          <w:sz w:val="28"/>
          <w:szCs w:val="28"/>
        </w:rPr>
        <w:t>5. Для выполнения своих задач Рабочая группа осуществляет следующие функции: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) выявление на основании мониторинга организаций, имеющих нелегальные трудовые отношения;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) информирование о выявленных фактах неформальной занятости Управления Федеральной налоговой службы по Свердловской области;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) заслушивание руководителей организаций, имеющих нелегальные трудовые отношения;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EC16FF">
        <w:rPr>
          <w:sz w:val="24"/>
          <w:szCs w:val="24"/>
        </w:rPr>
        <w:t xml:space="preserve"> </w:t>
      </w:r>
      <w:r w:rsidRPr="00EC16F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EC16FF">
        <w:rPr>
          <w:rFonts w:ascii="Times New Roman" w:hAnsi="Times New Roman" w:cs="Times New Roman"/>
          <w:color w:val="000000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C16FF">
        <w:rPr>
          <w:rFonts w:ascii="Times New Roman" w:hAnsi="Times New Roman" w:cs="Times New Roman"/>
          <w:color w:val="000000"/>
          <w:sz w:val="28"/>
          <w:szCs w:val="28"/>
        </w:rPr>
        <w:t xml:space="preserve"> по  проверке индивидуальных предпринимателей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организаций</w:t>
      </w:r>
      <w:r w:rsidRPr="00EC16F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</w:t>
      </w:r>
      <w:proofErr w:type="gramStart"/>
      <w:r w:rsidRPr="00EC16FF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Pr="00EC16FF"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 по вопросу соблюдения трудового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) проведение информационно-разъяснительной работы в отношении населения с целью формирования негативного отношения к неформальной занятости и в отношении работодателей, нахо</w:t>
      </w:r>
      <w:r>
        <w:rPr>
          <w:rFonts w:ascii="Times New Roman" w:hAnsi="Times New Roman" w:cs="Times New Roman"/>
          <w:color w:val="000000"/>
          <w:sz w:val="28"/>
          <w:szCs w:val="28"/>
        </w:rPr>
        <w:t>дящихся на территории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proofErr w:type="gramStart"/>
      <w:r w:rsidRPr="00704E97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, о необходимости соблюдения трудового, бюджетного и налогового законодательства, о наступающей административной ответственности за несоблюдение указанного законодательства;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) выработка мер по снижению нелегальных трудовых отношений в организациях всех форм собственности, 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proofErr w:type="gramStart"/>
      <w:r w:rsidRPr="00704E97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298" w:rsidRPr="00704E97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) выработка мер, направленных на сохранение и развитие занятости граждан </w:t>
      </w:r>
      <w:proofErr w:type="spellStart"/>
      <w:r w:rsidRPr="00704E97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возраста.</w:t>
      </w:r>
    </w:p>
    <w:p w:rsidR="00CA6298" w:rsidRPr="00704E97" w:rsidRDefault="00CA6298" w:rsidP="00CA629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CA6298" w:rsidRPr="0043160E" w:rsidRDefault="00CA6298" w:rsidP="00CA62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201">
        <w:rPr>
          <w:rFonts w:ascii="Times New Roman" w:hAnsi="Times New Roman" w:cs="Times New Roman"/>
          <w:sz w:val="28"/>
          <w:szCs w:val="28"/>
        </w:rPr>
        <w:t>Глава IV. Права рабочей группы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97">
        <w:rPr>
          <w:rFonts w:ascii="Times New Roman" w:hAnsi="Times New Roman" w:cs="Times New Roman"/>
          <w:color w:val="000000"/>
          <w:sz w:val="28"/>
          <w:szCs w:val="28"/>
        </w:rPr>
        <w:t>6. Рабочая группа имеет право: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) запрашивать в установленном порядке у налоговых органов, правоохранительных органов, Управления Пенсионного 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, необходимые для осуществления возложенных на Рабочую группу задач;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) привлекать для участия в своей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налоговых органов, правоохранительных органов, Управления Пенсионного ф</w:t>
      </w:r>
      <w:r>
        <w:rPr>
          <w:rFonts w:ascii="Times New Roman" w:hAnsi="Times New Roman" w:cs="Times New Roman"/>
          <w:color w:val="000000"/>
          <w:sz w:val="28"/>
          <w:szCs w:val="28"/>
        </w:rPr>
        <w:t>онда Российской Федерации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) заслушивать на заседаниях Рабочей группы представителей хозяйствующих субъектов и физических лиц по вопросам, входящим в компетенцию Рабочей группы;</w:t>
      </w:r>
    </w:p>
    <w:p w:rsidR="00CA6298" w:rsidRPr="00704E97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) направлять по результатам работы Рабочей группы материалы в правоохранительные и контролирующие органы по фактам выявленных нарушений действующего законодательства для принятия решения в установленном порядке.</w:t>
      </w:r>
    </w:p>
    <w:p w:rsidR="00CA6298" w:rsidRPr="00704E97" w:rsidRDefault="00CA6298" w:rsidP="00CA629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CA6298" w:rsidRPr="0043160E" w:rsidRDefault="00CA6298" w:rsidP="00CA62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201">
        <w:rPr>
          <w:rFonts w:ascii="Times New Roman" w:hAnsi="Times New Roman" w:cs="Times New Roman"/>
          <w:sz w:val="28"/>
          <w:szCs w:val="28"/>
        </w:rPr>
        <w:t>Глава V. Регламент работы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97">
        <w:rPr>
          <w:rFonts w:ascii="Times New Roman" w:hAnsi="Times New Roman" w:cs="Times New Roman"/>
          <w:color w:val="000000"/>
          <w:sz w:val="28"/>
          <w:szCs w:val="28"/>
        </w:rPr>
        <w:t>7. Основными формами работы Рабочей группы являются: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) ежемесячные заседания - проводятся в соответствии с планом работы Рабочей группы;</w:t>
      </w:r>
    </w:p>
    <w:p w:rsidR="00CA6298" w:rsidRDefault="00CA6298" w:rsidP="00CA62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>) внеочередные заседания - созыв</w:t>
      </w:r>
      <w:r>
        <w:rPr>
          <w:rFonts w:ascii="Times New Roman" w:hAnsi="Times New Roman" w:cs="Times New Roman"/>
          <w:color w:val="000000"/>
          <w:sz w:val="28"/>
          <w:szCs w:val="28"/>
        </w:rPr>
        <w:t>аются по инициативе председателя</w:t>
      </w: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группы.</w:t>
      </w:r>
    </w:p>
    <w:p w:rsidR="00CA6298" w:rsidRDefault="00CA6298" w:rsidP="00CA6298">
      <w:pPr>
        <w:pStyle w:val="ConsPlusNormal"/>
        <w:spacing w:before="220"/>
        <w:rPr>
          <w:rFonts w:ascii="Times New Roman" w:hAnsi="Times New Roman" w:cs="Times New Roman"/>
          <w:color w:val="000000"/>
          <w:sz w:val="28"/>
          <w:szCs w:val="28"/>
        </w:rPr>
        <w:sectPr w:rsidR="00CA6298" w:rsidSect="00923B3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A6298" w:rsidRPr="00704E97" w:rsidRDefault="00CA6298" w:rsidP="00CA6298">
      <w:pPr>
        <w:pStyle w:val="ConsPlusNormal"/>
        <w:ind w:firstLine="1063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0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CA6298" w:rsidRPr="00704E97" w:rsidRDefault="00CA6298" w:rsidP="00CA6298">
      <w:pPr>
        <w:pStyle w:val="ConsPlusNormal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</w:t>
      </w:r>
    </w:p>
    <w:p w:rsidR="00CA6298" w:rsidRPr="00704E97" w:rsidRDefault="00CA6298" w:rsidP="00CA6298">
      <w:pPr>
        <w:pStyle w:val="ConsPlusNormal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704E9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proofErr w:type="gramStart"/>
      <w:r w:rsidRPr="00704E97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</w:p>
    <w:p w:rsidR="00CA6298" w:rsidRPr="00704E97" w:rsidRDefault="00CA6298" w:rsidP="00CA6298">
      <w:pPr>
        <w:pStyle w:val="ConsPlusNormal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435ADB">
        <w:rPr>
          <w:rFonts w:ascii="Times New Roman" w:hAnsi="Times New Roman" w:cs="Times New Roman"/>
          <w:color w:val="000000"/>
          <w:sz w:val="28"/>
          <w:szCs w:val="28"/>
        </w:rPr>
        <w:t>от «____» ноября  2018 г. № _____</w:t>
      </w:r>
    </w:p>
    <w:p w:rsidR="00CA6298" w:rsidRPr="00704E97" w:rsidRDefault="00CA6298" w:rsidP="00CA6298">
      <w:pPr>
        <w:pStyle w:val="ConsPlusNormal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272"/>
        <w:gridCol w:w="565"/>
        <w:gridCol w:w="13"/>
        <w:gridCol w:w="1085"/>
        <w:gridCol w:w="320"/>
        <w:gridCol w:w="389"/>
        <w:gridCol w:w="861"/>
        <w:gridCol w:w="258"/>
        <w:gridCol w:w="722"/>
        <w:gridCol w:w="681"/>
        <w:gridCol w:w="435"/>
        <w:gridCol w:w="416"/>
        <w:gridCol w:w="544"/>
        <w:gridCol w:w="526"/>
        <w:gridCol w:w="640"/>
        <w:gridCol w:w="64"/>
        <w:gridCol w:w="544"/>
        <w:gridCol w:w="311"/>
        <w:gridCol w:w="645"/>
        <w:gridCol w:w="773"/>
        <w:gridCol w:w="68"/>
        <w:gridCol w:w="735"/>
        <w:gridCol w:w="189"/>
        <w:gridCol w:w="189"/>
        <w:gridCol w:w="1134"/>
        <w:gridCol w:w="95"/>
        <w:gridCol w:w="676"/>
        <w:gridCol w:w="189"/>
        <w:gridCol w:w="700"/>
        <w:gridCol w:w="136"/>
      </w:tblGrid>
      <w:tr w:rsidR="00CA6298" w:rsidRPr="005069FE" w:rsidTr="007E14B4">
        <w:trPr>
          <w:gridAfter w:val="1"/>
          <w:wAfter w:w="13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P173"/>
            <w:bookmarkEnd w:id="1"/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6298" w:rsidRPr="005069FE" w:rsidTr="007E14B4">
        <w:trPr>
          <w:trHeight w:val="255"/>
        </w:trPr>
        <w:tc>
          <w:tcPr>
            <w:tcW w:w="161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CA6298" w:rsidRDefault="00CA6298" w:rsidP="007E14B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298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CA6298" w:rsidRPr="005069FE" w:rsidTr="007E14B4">
        <w:trPr>
          <w:trHeight w:val="255"/>
        </w:trPr>
        <w:tc>
          <w:tcPr>
            <w:tcW w:w="161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CA6298" w:rsidRDefault="00CA6298" w:rsidP="007E14B4">
            <w:pPr>
              <w:jc w:val="center"/>
              <w:rPr>
                <w:sz w:val="20"/>
                <w:szCs w:val="20"/>
              </w:rPr>
            </w:pPr>
            <w:r w:rsidRPr="00CA6298">
              <w:rPr>
                <w:sz w:val="20"/>
                <w:szCs w:val="20"/>
              </w:rPr>
              <w:t>о достижении контрольных показателей по снижению численности экономически активных лиц, находящихся</w:t>
            </w:r>
          </w:p>
        </w:tc>
      </w:tr>
      <w:tr w:rsidR="00CA6298" w:rsidRPr="005069FE" w:rsidTr="007E14B4">
        <w:trPr>
          <w:trHeight w:val="255"/>
        </w:trPr>
        <w:tc>
          <w:tcPr>
            <w:tcW w:w="161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CA6298" w:rsidRDefault="00CA6298" w:rsidP="007E14B4">
            <w:pPr>
              <w:jc w:val="center"/>
              <w:rPr>
                <w:sz w:val="20"/>
                <w:szCs w:val="20"/>
              </w:rPr>
            </w:pPr>
            <w:r w:rsidRPr="00CA6298">
              <w:rPr>
                <w:sz w:val="20"/>
                <w:szCs w:val="20"/>
              </w:rPr>
              <w:t>в трудоспос</w:t>
            </w:r>
            <w:bookmarkStart w:id="2" w:name="_GoBack"/>
            <w:bookmarkEnd w:id="2"/>
            <w:r w:rsidRPr="00CA6298">
              <w:rPr>
                <w:sz w:val="20"/>
                <w:szCs w:val="20"/>
              </w:rPr>
              <w:t xml:space="preserve">обном возрасте, не </w:t>
            </w:r>
            <w:proofErr w:type="gramStart"/>
            <w:r w:rsidRPr="00CA6298">
              <w:rPr>
                <w:sz w:val="20"/>
                <w:szCs w:val="20"/>
              </w:rPr>
              <w:t>осуществляющих</w:t>
            </w:r>
            <w:proofErr w:type="gramEnd"/>
            <w:r w:rsidRPr="00CA6298">
              <w:rPr>
                <w:sz w:val="20"/>
                <w:szCs w:val="20"/>
              </w:rPr>
              <w:t xml:space="preserve"> трудовую деятельность</w:t>
            </w:r>
          </w:p>
        </w:tc>
      </w:tr>
      <w:tr w:rsidR="00CA6298" w:rsidRPr="005069FE" w:rsidTr="007E14B4">
        <w:trPr>
          <w:trHeight w:val="255"/>
        </w:trPr>
        <w:tc>
          <w:tcPr>
            <w:tcW w:w="161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CA6298" w:rsidRDefault="00CA6298" w:rsidP="007E14B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298">
              <w:rPr>
                <w:b/>
                <w:bCs/>
                <w:sz w:val="20"/>
                <w:szCs w:val="20"/>
              </w:rPr>
              <w:t xml:space="preserve">на территории городского </w:t>
            </w:r>
            <w:proofErr w:type="gramStart"/>
            <w:r w:rsidRPr="00CA6298">
              <w:rPr>
                <w:b/>
                <w:bCs/>
                <w:sz w:val="20"/>
                <w:szCs w:val="20"/>
              </w:rPr>
              <w:t>округа</w:t>
            </w:r>
            <w:proofErr w:type="gramEnd"/>
            <w:r w:rsidRPr="00CA6298">
              <w:rPr>
                <w:b/>
                <w:bCs/>
                <w:sz w:val="20"/>
                <w:szCs w:val="20"/>
              </w:rPr>
              <w:t xml:space="preserve"> ЗАТО Свободный</w:t>
            </w:r>
          </w:p>
        </w:tc>
      </w:tr>
      <w:tr w:rsidR="00CA6298" w:rsidRPr="005069FE" w:rsidTr="007E14B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98" w:rsidRPr="005069FE" w:rsidRDefault="00CA6298" w:rsidP="007E14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A6298" w:rsidRPr="005069FE" w:rsidTr="007E14B4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Значение контрольного показателя, установленного на текущий год</w:t>
            </w:r>
          </w:p>
        </w:tc>
        <w:tc>
          <w:tcPr>
            <w:tcW w:w="61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8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Хозяйствующие субъекты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Количество граждан, заключивших трудовые договоры в результате регистрации деятельности хозяйствующих субъектов (с начала года нарастающим итогом)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Количество проведенных заседаний рабочей группы по снижению неформальной занятости, легализации заработной платы, повышению собираемости страховых взносов во внебюджетные фонды (с начала года нарастающим итогом)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 xml:space="preserve">Количество хозяйствующих субъектов, </w:t>
            </w:r>
            <w:proofErr w:type="spellStart"/>
            <w:r w:rsidRPr="005069FE">
              <w:rPr>
                <w:sz w:val="16"/>
                <w:szCs w:val="16"/>
              </w:rPr>
              <w:t>заслушенных</w:t>
            </w:r>
            <w:proofErr w:type="spellEnd"/>
            <w:r w:rsidRPr="005069FE">
              <w:rPr>
                <w:sz w:val="16"/>
                <w:szCs w:val="16"/>
              </w:rPr>
              <w:t>, на заседаниях рабочей группы по снижению неформальной занятости, легализации заработной платы, повышению собираемости страховых взносов во внебюджетные фонды (с начала года нарастающим итогом)</w:t>
            </w:r>
          </w:p>
        </w:tc>
      </w:tr>
      <w:tr w:rsidR="00CA6298" w:rsidRPr="005069FE" w:rsidTr="007E14B4">
        <w:trPr>
          <w:trHeight w:val="26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98" w:rsidRPr="005069FE" w:rsidRDefault="00CA6298" w:rsidP="007E14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Количество выявленных работников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 xml:space="preserve">Количество работников, с которыми </w:t>
            </w:r>
            <w:proofErr w:type="spellStart"/>
            <w:r w:rsidRPr="005069FE">
              <w:rPr>
                <w:sz w:val="16"/>
                <w:szCs w:val="16"/>
              </w:rPr>
              <w:t>заключенны</w:t>
            </w:r>
            <w:proofErr w:type="spellEnd"/>
            <w:r w:rsidRPr="005069FE">
              <w:rPr>
                <w:sz w:val="16"/>
                <w:szCs w:val="16"/>
              </w:rPr>
              <w:t xml:space="preserve"> договоры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Количество работников продолжающих осуществление трудовой деятельности из числа, указанного в графе 4 (с начала года нарастающим итогом)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 xml:space="preserve">Количество работников, уволенных из числа, указанного в графе 4 (с начала года </w:t>
            </w:r>
            <w:proofErr w:type="spellStart"/>
            <w:r w:rsidRPr="005069FE">
              <w:rPr>
                <w:sz w:val="16"/>
                <w:szCs w:val="16"/>
              </w:rPr>
              <w:t>наростающим</w:t>
            </w:r>
            <w:proofErr w:type="spellEnd"/>
            <w:r w:rsidRPr="005069FE">
              <w:rPr>
                <w:sz w:val="16"/>
                <w:szCs w:val="16"/>
              </w:rPr>
              <w:t xml:space="preserve"> итогом)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5069FE">
              <w:rPr>
                <w:sz w:val="16"/>
                <w:szCs w:val="16"/>
              </w:rPr>
              <w:t>выявленных</w:t>
            </w:r>
            <w:proofErr w:type="gramEnd"/>
            <w:r w:rsidRPr="005069FE">
              <w:rPr>
                <w:sz w:val="16"/>
                <w:szCs w:val="16"/>
              </w:rPr>
              <w:t xml:space="preserve"> хозяйствующих </w:t>
            </w:r>
            <w:proofErr w:type="spellStart"/>
            <w:r w:rsidRPr="005069FE">
              <w:rPr>
                <w:sz w:val="16"/>
                <w:szCs w:val="16"/>
              </w:rPr>
              <w:t>субьектов</w:t>
            </w:r>
            <w:proofErr w:type="spellEnd"/>
            <w:r w:rsidRPr="005069FE">
              <w:rPr>
                <w:sz w:val="16"/>
                <w:szCs w:val="16"/>
              </w:rPr>
              <w:t xml:space="preserve">, осуществляющих свою деятельность без государственной регистрации (с начала года </w:t>
            </w:r>
            <w:proofErr w:type="spellStart"/>
            <w:r w:rsidRPr="005069FE">
              <w:rPr>
                <w:sz w:val="16"/>
                <w:szCs w:val="16"/>
              </w:rPr>
              <w:t>наростающим</w:t>
            </w:r>
            <w:proofErr w:type="spellEnd"/>
            <w:r w:rsidRPr="005069FE">
              <w:rPr>
                <w:sz w:val="16"/>
                <w:szCs w:val="16"/>
              </w:rPr>
              <w:t xml:space="preserve"> итогом)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5069FE">
              <w:rPr>
                <w:sz w:val="16"/>
                <w:szCs w:val="16"/>
              </w:rPr>
              <w:t>выявленных</w:t>
            </w:r>
            <w:proofErr w:type="gramEnd"/>
            <w:r w:rsidRPr="005069FE">
              <w:rPr>
                <w:sz w:val="16"/>
                <w:szCs w:val="16"/>
              </w:rPr>
              <w:t xml:space="preserve"> хозяйствующих </w:t>
            </w:r>
            <w:proofErr w:type="spellStart"/>
            <w:r w:rsidRPr="005069FE">
              <w:rPr>
                <w:sz w:val="16"/>
                <w:szCs w:val="16"/>
              </w:rPr>
              <w:t>субьектов</w:t>
            </w:r>
            <w:proofErr w:type="spellEnd"/>
            <w:r w:rsidRPr="005069FE">
              <w:rPr>
                <w:sz w:val="16"/>
                <w:szCs w:val="16"/>
              </w:rPr>
              <w:t xml:space="preserve">, оформивших свою деятельность в результате работы по снижению неформальной занятости (с начала года </w:t>
            </w:r>
            <w:proofErr w:type="spellStart"/>
            <w:r w:rsidRPr="005069FE">
              <w:rPr>
                <w:sz w:val="16"/>
                <w:szCs w:val="16"/>
              </w:rPr>
              <w:t>наростающим</w:t>
            </w:r>
            <w:proofErr w:type="spellEnd"/>
            <w:r w:rsidRPr="005069FE">
              <w:rPr>
                <w:sz w:val="16"/>
                <w:szCs w:val="16"/>
              </w:rPr>
              <w:t xml:space="preserve"> итогом)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Количество хозяйствующих субъектов, продолжающих осуществление деятельности из числа, указанного в графе 10 (с начала года нарастающим итогом)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98" w:rsidRPr="005069FE" w:rsidRDefault="00CA6298" w:rsidP="007E14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98" w:rsidRPr="005069FE" w:rsidRDefault="00CA6298" w:rsidP="007E14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98" w:rsidRPr="005069FE" w:rsidRDefault="00CA6298" w:rsidP="007E14B4">
            <w:pPr>
              <w:rPr>
                <w:sz w:val="16"/>
                <w:szCs w:val="16"/>
              </w:rPr>
            </w:pPr>
          </w:p>
        </w:tc>
      </w:tr>
      <w:tr w:rsidR="00CA6298" w:rsidRPr="005069FE" w:rsidTr="007E14B4">
        <w:trPr>
          <w:trHeight w:val="20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98" w:rsidRPr="005069FE" w:rsidRDefault="00CA6298" w:rsidP="007E14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 xml:space="preserve">Всего (С начала года </w:t>
            </w:r>
            <w:proofErr w:type="spellStart"/>
            <w:r w:rsidRPr="005069FE">
              <w:rPr>
                <w:sz w:val="16"/>
                <w:szCs w:val="16"/>
              </w:rPr>
              <w:t>наростающим</w:t>
            </w:r>
            <w:proofErr w:type="spellEnd"/>
            <w:r w:rsidRPr="005069FE">
              <w:rPr>
                <w:sz w:val="16"/>
                <w:szCs w:val="16"/>
              </w:rPr>
              <w:t xml:space="preserve"> итогом)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за отчетную дату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 xml:space="preserve">Всего (С начала года </w:t>
            </w:r>
            <w:proofErr w:type="spellStart"/>
            <w:r w:rsidRPr="005069FE">
              <w:rPr>
                <w:sz w:val="16"/>
                <w:szCs w:val="16"/>
              </w:rPr>
              <w:t>наростающим</w:t>
            </w:r>
            <w:proofErr w:type="spellEnd"/>
            <w:r w:rsidRPr="005069FE">
              <w:rPr>
                <w:sz w:val="16"/>
                <w:szCs w:val="16"/>
              </w:rPr>
              <w:t xml:space="preserve"> итогом) из числа работников,  указанных в графе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За отчетную дату из числа работников, указанных в графе 3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98" w:rsidRPr="005069FE" w:rsidRDefault="00CA6298" w:rsidP="007E14B4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98" w:rsidRPr="005069FE" w:rsidRDefault="00CA6298" w:rsidP="007E14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ИП и КФХ из числа, указанного в графе 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ИП и КФХ из числа, указанного в графе 10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98" w:rsidRPr="005069FE" w:rsidRDefault="00CA6298" w:rsidP="007E14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98" w:rsidRPr="005069FE" w:rsidRDefault="00CA6298" w:rsidP="007E14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98" w:rsidRPr="005069FE" w:rsidRDefault="00CA6298" w:rsidP="007E14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98" w:rsidRPr="005069FE" w:rsidRDefault="00CA6298" w:rsidP="007E14B4">
            <w:pPr>
              <w:rPr>
                <w:sz w:val="16"/>
                <w:szCs w:val="16"/>
              </w:rPr>
            </w:pPr>
          </w:p>
        </w:tc>
      </w:tr>
      <w:tr w:rsidR="00CA6298" w:rsidRPr="005069FE" w:rsidTr="007E14B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16"/>
                <w:szCs w:val="16"/>
              </w:rPr>
            </w:pPr>
            <w:r w:rsidRPr="005069FE">
              <w:rPr>
                <w:sz w:val="16"/>
                <w:szCs w:val="16"/>
              </w:rPr>
              <w:t>15</w:t>
            </w:r>
          </w:p>
        </w:tc>
      </w:tr>
      <w:tr w:rsidR="00CA6298" w:rsidRPr="005069FE" w:rsidTr="007E14B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8" w:rsidRPr="005069FE" w:rsidRDefault="00CA6298" w:rsidP="007E1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6298" w:rsidRPr="00704E97" w:rsidRDefault="00CA6298" w:rsidP="00CA6298">
      <w:pPr>
        <w:rPr>
          <w:color w:val="000000"/>
          <w:sz w:val="28"/>
          <w:szCs w:val="28"/>
        </w:rPr>
        <w:sectPr w:rsidR="00CA6298" w:rsidRPr="00704E97" w:rsidSect="002609A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98"/>
    <w:rsid w:val="009E0B74"/>
    <w:rsid w:val="00CA6298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ECBBCAF1E86067F89C7BEB69469E25D430A0B65E0670056294D9441DE73039BAB29064EF34D9DA6B7943r8H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2018-12-29T06:44:00Z</dcterms:created>
  <dcterms:modified xsi:type="dcterms:W3CDTF">2018-12-29T06:46:00Z</dcterms:modified>
</cp:coreProperties>
</file>