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8B" w:rsidRPr="00BF4860" w:rsidRDefault="00CC4E8B" w:rsidP="00CC4E8B">
      <w:pPr>
        <w:autoSpaceDE w:val="0"/>
        <w:autoSpaceDN w:val="0"/>
        <w:adjustRightInd w:val="0"/>
        <w:ind w:left="5103"/>
      </w:pPr>
      <w:r w:rsidRPr="00BF4860">
        <w:t>УТВЕРЖДЕН</w:t>
      </w:r>
    </w:p>
    <w:p w:rsidR="00CC4E8B" w:rsidRPr="00BF4860" w:rsidRDefault="00CC4E8B" w:rsidP="00CC4E8B">
      <w:pPr>
        <w:autoSpaceDE w:val="0"/>
        <w:autoSpaceDN w:val="0"/>
        <w:adjustRightInd w:val="0"/>
        <w:ind w:left="5103"/>
      </w:pPr>
      <w:r w:rsidRPr="00BF4860">
        <w:t>постановлением администрации</w:t>
      </w:r>
    </w:p>
    <w:p w:rsidR="00CC4E8B" w:rsidRPr="00BF4860" w:rsidRDefault="00CC4E8B" w:rsidP="00CC4E8B">
      <w:pPr>
        <w:autoSpaceDE w:val="0"/>
        <w:autoSpaceDN w:val="0"/>
        <w:adjustRightInd w:val="0"/>
        <w:ind w:left="5103"/>
      </w:pPr>
      <w:r w:rsidRPr="00BF4860">
        <w:t xml:space="preserve">городского </w:t>
      </w:r>
      <w:proofErr w:type="gramStart"/>
      <w:r w:rsidRPr="00BF4860">
        <w:t>округа</w:t>
      </w:r>
      <w:proofErr w:type="gramEnd"/>
      <w:r w:rsidRPr="00BF4860">
        <w:t xml:space="preserve"> ЗАТО Свободный</w:t>
      </w:r>
    </w:p>
    <w:p w:rsidR="00CC4E8B" w:rsidRPr="00BF4860" w:rsidRDefault="00CC4E8B" w:rsidP="00CC4E8B">
      <w:pPr>
        <w:ind w:left="5103"/>
        <w:rPr>
          <w:sz w:val="22"/>
          <w:szCs w:val="20"/>
          <w:highlight w:val="lightGray"/>
        </w:rPr>
      </w:pPr>
      <w:r w:rsidRPr="00BF4860">
        <w:rPr>
          <w:rFonts w:eastAsia="Calibri"/>
          <w:sz w:val="22"/>
          <w:szCs w:val="22"/>
          <w:lang w:eastAsia="en-US"/>
        </w:rPr>
        <w:t>от «</w:t>
      </w:r>
      <w:r>
        <w:rPr>
          <w:rFonts w:eastAsia="Calibri"/>
          <w:sz w:val="22"/>
          <w:szCs w:val="22"/>
          <w:lang w:eastAsia="en-US"/>
        </w:rPr>
        <w:t>11</w:t>
      </w:r>
      <w:r w:rsidRPr="00BF4860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января 2019</w:t>
      </w:r>
      <w:r w:rsidRPr="00BF4860">
        <w:rPr>
          <w:rFonts w:eastAsia="Calibri"/>
          <w:sz w:val="22"/>
          <w:szCs w:val="22"/>
          <w:lang w:eastAsia="en-US"/>
        </w:rPr>
        <w:t xml:space="preserve"> года № </w:t>
      </w:r>
      <w:r>
        <w:rPr>
          <w:rFonts w:eastAsia="Calibri"/>
          <w:sz w:val="22"/>
          <w:szCs w:val="22"/>
          <w:lang w:eastAsia="en-US"/>
        </w:rPr>
        <w:t>04</w:t>
      </w:r>
    </w:p>
    <w:p w:rsidR="00CC4E8B" w:rsidRPr="00BF4860" w:rsidRDefault="00CC4E8B" w:rsidP="00CC4E8B">
      <w:pPr>
        <w:widowControl w:val="0"/>
        <w:autoSpaceDE w:val="0"/>
        <w:autoSpaceDN w:val="0"/>
        <w:rPr>
          <w:sz w:val="22"/>
          <w:szCs w:val="20"/>
          <w:highlight w:val="lightGray"/>
        </w:rPr>
      </w:pPr>
      <w:bookmarkStart w:id="0" w:name="_GoBack"/>
      <w:bookmarkEnd w:id="0"/>
    </w:p>
    <w:p w:rsidR="00CC4E8B" w:rsidRDefault="00CC4E8B" w:rsidP="00CC4E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31"/>
      <w:bookmarkStart w:id="2" w:name="Par1"/>
      <w:bookmarkStart w:id="3" w:name="Par40"/>
      <w:bookmarkEnd w:id="1"/>
      <w:bookmarkEnd w:id="2"/>
      <w:bookmarkEnd w:id="3"/>
      <w:r w:rsidRPr="00BF4860">
        <w:rPr>
          <w:b/>
          <w:sz w:val="28"/>
          <w:szCs w:val="28"/>
        </w:rPr>
        <w:t>Порядок осуществления о</w:t>
      </w:r>
      <w:r>
        <w:rPr>
          <w:b/>
          <w:sz w:val="28"/>
          <w:szCs w:val="28"/>
        </w:rPr>
        <w:t>рганами местного самоуправления</w:t>
      </w:r>
      <w:r w:rsidRPr="00BF4860">
        <w:rPr>
          <w:b/>
          <w:sz w:val="28"/>
          <w:szCs w:val="28"/>
        </w:rPr>
        <w:t xml:space="preserve"> бюджетных полномочий главных администраторов доходов бюджета городского </w:t>
      </w:r>
      <w:proofErr w:type="gramStart"/>
      <w:r w:rsidRPr="00BF4860">
        <w:rPr>
          <w:b/>
          <w:sz w:val="28"/>
          <w:szCs w:val="28"/>
        </w:rPr>
        <w:t>округа</w:t>
      </w:r>
      <w:proofErr w:type="gramEnd"/>
      <w:r w:rsidRPr="00BF4860">
        <w:rPr>
          <w:b/>
          <w:sz w:val="28"/>
          <w:szCs w:val="28"/>
        </w:rPr>
        <w:t xml:space="preserve"> ЗАТО Свободный</w:t>
      </w:r>
    </w:p>
    <w:p w:rsidR="00CC4E8B" w:rsidRPr="00BF4860" w:rsidRDefault="00CC4E8B" w:rsidP="00CC4E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4E8B" w:rsidRDefault="00CC4E8B" w:rsidP="00CC4E8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B4066">
        <w:rPr>
          <w:sz w:val="28"/>
          <w:szCs w:val="28"/>
        </w:rPr>
        <w:t xml:space="preserve">Порядок осуществления органами местного самоуправления, органами местной администрации и (или) находящимися в их ведении казенными учреждениями бюджетных полномочий главных администраторов доходов бюджета городского </w:t>
      </w:r>
      <w:proofErr w:type="gramStart"/>
      <w:r w:rsidRPr="002B4066">
        <w:rPr>
          <w:sz w:val="28"/>
          <w:szCs w:val="28"/>
        </w:rPr>
        <w:t>округа</w:t>
      </w:r>
      <w:proofErr w:type="gramEnd"/>
      <w:r w:rsidRPr="002B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Свободный </w:t>
      </w:r>
      <w:r w:rsidRPr="002B4066">
        <w:rPr>
          <w:sz w:val="28"/>
          <w:szCs w:val="28"/>
        </w:rPr>
        <w:t>(далее - Порядок) разработан в соответствии с Бюджетным кодексом Российской Федерации.</w:t>
      </w:r>
    </w:p>
    <w:p w:rsidR="00CC4E8B" w:rsidRDefault="00CC4E8B" w:rsidP="00CC4E8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72F9">
        <w:rPr>
          <w:sz w:val="28"/>
          <w:szCs w:val="28"/>
        </w:rPr>
        <w:t xml:space="preserve">В настоящем Порядке под главными администраторами доходов бюджета городского </w:t>
      </w:r>
      <w:proofErr w:type="gramStart"/>
      <w:r w:rsidRPr="00C772F9">
        <w:rPr>
          <w:sz w:val="28"/>
          <w:szCs w:val="28"/>
        </w:rPr>
        <w:t>округа</w:t>
      </w:r>
      <w:proofErr w:type="gramEnd"/>
      <w:r w:rsidRPr="00C772F9">
        <w:rPr>
          <w:sz w:val="28"/>
          <w:szCs w:val="28"/>
        </w:rPr>
        <w:t xml:space="preserve"> </w:t>
      </w:r>
      <w:r>
        <w:rPr>
          <w:sz w:val="28"/>
          <w:szCs w:val="28"/>
        </w:rPr>
        <w:t>ЗАТО Свободный</w:t>
      </w:r>
      <w:r w:rsidRPr="00467775">
        <w:rPr>
          <w:sz w:val="28"/>
          <w:szCs w:val="28"/>
        </w:rPr>
        <w:t xml:space="preserve"> понимаются определенные решением Думы городского округа ЗАТО</w:t>
      </w:r>
      <w:r>
        <w:rPr>
          <w:sz w:val="28"/>
          <w:szCs w:val="28"/>
        </w:rPr>
        <w:t xml:space="preserve"> Свободный </w:t>
      </w:r>
      <w:r w:rsidRPr="00C772F9">
        <w:rPr>
          <w:sz w:val="28"/>
          <w:szCs w:val="28"/>
        </w:rPr>
        <w:t>о бюджете на соответствующий финансовый год органы местного самоуправления, органы местной администрации и (или) находящиеся в их ведении казенные учреждения, имеющие в своем ведении администраторов доходов бюджета</w:t>
      </w:r>
      <w:r>
        <w:rPr>
          <w:sz w:val="28"/>
          <w:szCs w:val="28"/>
        </w:rPr>
        <w:t xml:space="preserve"> городского округа</w:t>
      </w:r>
      <w:r w:rsidRPr="00C77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Свободный </w:t>
      </w:r>
      <w:r w:rsidRPr="00C772F9">
        <w:rPr>
          <w:sz w:val="28"/>
          <w:szCs w:val="28"/>
        </w:rPr>
        <w:t>и (или) являющиеся администраторами доходов бюджета городского округа</w:t>
      </w:r>
      <w:r>
        <w:rPr>
          <w:sz w:val="28"/>
          <w:szCs w:val="28"/>
        </w:rPr>
        <w:t xml:space="preserve"> ЗАТО Свободный</w:t>
      </w:r>
      <w:r w:rsidRPr="00C772F9">
        <w:rPr>
          <w:sz w:val="28"/>
          <w:szCs w:val="28"/>
        </w:rPr>
        <w:t>.</w:t>
      </w:r>
    </w:p>
    <w:p w:rsidR="00CC4E8B" w:rsidRPr="00282DE7" w:rsidRDefault="00CC4E8B" w:rsidP="00CC4E8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82DE7">
        <w:rPr>
          <w:sz w:val="28"/>
          <w:szCs w:val="28"/>
        </w:rPr>
        <w:t xml:space="preserve">В рамках бюджетного процесса главные администраторы доходов бюджета городского </w:t>
      </w:r>
      <w:proofErr w:type="gramStart"/>
      <w:r w:rsidRPr="00282DE7">
        <w:rPr>
          <w:sz w:val="28"/>
          <w:szCs w:val="28"/>
        </w:rPr>
        <w:t>округа</w:t>
      </w:r>
      <w:proofErr w:type="gramEnd"/>
      <w:r w:rsidRPr="00282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Свободный </w:t>
      </w:r>
      <w:r w:rsidRPr="00282DE7">
        <w:rPr>
          <w:sz w:val="28"/>
          <w:szCs w:val="28"/>
        </w:rPr>
        <w:t>обладают следующими бюджетными полномочиями:</w:t>
      </w:r>
    </w:p>
    <w:p w:rsidR="00CC4E8B" w:rsidRPr="00282DE7" w:rsidRDefault="00CC4E8B" w:rsidP="00CC4E8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2DE7">
        <w:rPr>
          <w:sz w:val="28"/>
          <w:szCs w:val="28"/>
        </w:rPr>
        <w:t>3.1. формируют перечень подведомственных администраторов доходов бюджета;</w:t>
      </w:r>
    </w:p>
    <w:p w:rsidR="00CC4E8B" w:rsidRPr="006E5866" w:rsidRDefault="00CC4E8B" w:rsidP="00CC4E8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5866">
        <w:rPr>
          <w:sz w:val="28"/>
          <w:szCs w:val="28"/>
        </w:rPr>
        <w:t xml:space="preserve">3.2. принимают нормативные правовые акты, наделяющие бюджетными полномочиями подведомственных администраторов доходов бюджета </w:t>
      </w:r>
      <w:r>
        <w:rPr>
          <w:sz w:val="28"/>
          <w:szCs w:val="28"/>
        </w:rPr>
        <w:t xml:space="preserve">городского </w:t>
      </w:r>
      <w:proofErr w:type="gramStart"/>
      <w:r w:rsidRPr="006E5866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Pr="006E5866">
        <w:rPr>
          <w:sz w:val="28"/>
          <w:szCs w:val="28"/>
        </w:rPr>
        <w:t xml:space="preserve"> и определяющие порядок осуществления полномочий по администрированию доходов бюджета городского округа</w:t>
      </w:r>
      <w:r>
        <w:rPr>
          <w:sz w:val="28"/>
          <w:szCs w:val="28"/>
        </w:rPr>
        <w:t xml:space="preserve"> ЗАТО Свободный</w:t>
      </w:r>
      <w:r w:rsidRPr="006E5866">
        <w:rPr>
          <w:sz w:val="28"/>
          <w:szCs w:val="28"/>
        </w:rPr>
        <w:t>;</w:t>
      </w:r>
    </w:p>
    <w:p w:rsidR="00CC4E8B" w:rsidRPr="006E5866" w:rsidRDefault="00CC4E8B" w:rsidP="00CC4E8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5866">
        <w:rPr>
          <w:sz w:val="28"/>
          <w:szCs w:val="28"/>
        </w:rPr>
        <w:t xml:space="preserve">3.3. проводят мониторинг, анализ и прогнозирование поступлений средств по </w:t>
      </w:r>
      <w:proofErr w:type="gramStart"/>
      <w:r w:rsidRPr="006E5866">
        <w:rPr>
          <w:sz w:val="28"/>
          <w:szCs w:val="28"/>
        </w:rPr>
        <w:t>закрепленным</w:t>
      </w:r>
      <w:proofErr w:type="gramEnd"/>
      <w:r w:rsidRPr="006E5866">
        <w:rPr>
          <w:sz w:val="28"/>
          <w:szCs w:val="28"/>
        </w:rPr>
        <w:t xml:space="preserve"> за ними доходными источниками;</w:t>
      </w:r>
    </w:p>
    <w:p w:rsidR="00CC4E8B" w:rsidRPr="006E5866" w:rsidRDefault="00CC4E8B" w:rsidP="00CC4E8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5866">
        <w:rPr>
          <w:sz w:val="28"/>
          <w:szCs w:val="28"/>
        </w:rPr>
        <w:t>3.4. представляют сведения, необходимые для составления бюджетного прогноза и проекта бюджета;</w:t>
      </w:r>
    </w:p>
    <w:p w:rsidR="00CC4E8B" w:rsidRPr="006E5866" w:rsidRDefault="00CC4E8B" w:rsidP="00CC4E8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5866">
        <w:rPr>
          <w:sz w:val="28"/>
          <w:szCs w:val="28"/>
        </w:rPr>
        <w:t xml:space="preserve">3.5. ведут реестр источников доходов бюджета по закрепленным за ним источникам доходов на основании </w:t>
      </w:r>
      <w:proofErr w:type="gramStart"/>
      <w:r w:rsidRPr="006E5866">
        <w:rPr>
          <w:sz w:val="28"/>
          <w:szCs w:val="28"/>
        </w:rPr>
        <w:t>перечня источников доходов бюджетов бюджетной системы Российской Федерации</w:t>
      </w:r>
      <w:proofErr w:type="gramEnd"/>
      <w:r w:rsidRPr="006E5866">
        <w:rPr>
          <w:sz w:val="28"/>
          <w:szCs w:val="28"/>
        </w:rPr>
        <w:t>;</w:t>
      </w:r>
    </w:p>
    <w:p w:rsidR="00CC4E8B" w:rsidRPr="006E5866" w:rsidRDefault="00CC4E8B" w:rsidP="00CC4E8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5866">
        <w:rPr>
          <w:sz w:val="28"/>
          <w:szCs w:val="28"/>
        </w:rPr>
        <w:t>3.6. утверждают методику прогнозирования поступлений доходов в бюджет в соответствии с общими требованиями к такой методике, установленными нормативными актами;</w:t>
      </w:r>
    </w:p>
    <w:p w:rsidR="00CC4E8B" w:rsidRPr="006E5866" w:rsidRDefault="00CC4E8B" w:rsidP="00CC4E8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5866">
        <w:rPr>
          <w:sz w:val="28"/>
          <w:szCs w:val="28"/>
        </w:rPr>
        <w:t xml:space="preserve">3.7. осуществляют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</w:t>
      </w:r>
      <w:r w:rsidRPr="006E5866">
        <w:rPr>
          <w:sz w:val="28"/>
          <w:szCs w:val="28"/>
        </w:rPr>
        <w:lastRenderedPageBreak/>
        <w:t>регулирующими бюджетные правоотношения,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бюджета;</w:t>
      </w:r>
    </w:p>
    <w:p w:rsidR="00CC4E8B" w:rsidRPr="006E5866" w:rsidRDefault="00CC4E8B" w:rsidP="00CC4E8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6E5866">
        <w:rPr>
          <w:sz w:val="28"/>
          <w:szCs w:val="28"/>
        </w:rPr>
        <w:t>. представляют сведения для составления и ведения кассового плана;</w:t>
      </w:r>
    </w:p>
    <w:p w:rsidR="00CC4E8B" w:rsidRPr="006E5866" w:rsidRDefault="00CC4E8B" w:rsidP="00CC4E8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6E5866">
        <w:rPr>
          <w:sz w:val="28"/>
          <w:szCs w:val="28"/>
        </w:rPr>
        <w:t>. формируют и представляют бюджетную отчетность главного администратора доходов бюджета;</w:t>
      </w:r>
    </w:p>
    <w:p w:rsidR="00CC4E8B" w:rsidRPr="006E5866" w:rsidRDefault="00CC4E8B" w:rsidP="00CC4E8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6E5866">
        <w:rPr>
          <w:sz w:val="28"/>
          <w:szCs w:val="28"/>
        </w:rPr>
        <w:t>. осуществляют иные бюджетные полномочия, установленные Бюджетным кодексом Российской Федерации и принимаемыми в соответствии с ним муниципальными нормативными правовыми актами, регулирующими бюджетные правоотношения.</w:t>
      </w:r>
    </w:p>
    <w:p w:rsidR="00CC4E8B" w:rsidRDefault="00CC4E8B" w:rsidP="00CC4E8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4A65">
        <w:rPr>
          <w:sz w:val="28"/>
          <w:szCs w:val="28"/>
        </w:rPr>
        <w:t>4. В случае если главный администратор доходов бюджета городского округа не имеет подведомственных ему администраторов доходов бюджета городского округа, то он дополнительно осуществляет их полномочия, установленные бюджетным законодательством и принимаемыми в соответствии с ним муниципальными нормативными правовыми актами, регулирующими бюджетные правоотношения.</w:t>
      </w:r>
    </w:p>
    <w:p w:rsidR="00CC4E8B" w:rsidRPr="00DF178F" w:rsidRDefault="00CC4E8B" w:rsidP="00CC4E8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178F">
        <w:rPr>
          <w:sz w:val="28"/>
          <w:szCs w:val="28"/>
        </w:rPr>
        <w:t xml:space="preserve">5. С целью осуществления бюджетных полномочий главные администраторы доходов бюджета городского </w:t>
      </w:r>
      <w:proofErr w:type="gramStart"/>
      <w:r w:rsidRPr="00DF178F">
        <w:rPr>
          <w:sz w:val="28"/>
          <w:szCs w:val="28"/>
        </w:rPr>
        <w:t>округа</w:t>
      </w:r>
      <w:proofErr w:type="gramEnd"/>
      <w:r w:rsidRPr="00DF178F">
        <w:rPr>
          <w:sz w:val="28"/>
          <w:szCs w:val="28"/>
        </w:rPr>
        <w:t xml:space="preserve"> ЗАТО Свободный представляют в финансовый отдел администрации городского округа </w:t>
      </w:r>
      <w:r>
        <w:rPr>
          <w:sz w:val="28"/>
          <w:szCs w:val="28"/>
        </w:rPr>
        <w:t>(далее – финансовый отдел)</w:t>
      </w:r>
      <w:r w:rsidRPr="00DF178F">
        <w:rPr>
          <w:sz w:val="28"/>
          <w:szCs w:val="28"/>
        </w:rPr>
        <w:t>:</w:t>
      </w:r>
    </w:p>
    <w:p w:rsidR="00CC4E8B" w:rsidRPr="00DF178F" w:rsidRDefault="00CC4E8B" w:rsidP="00CC4E8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178F">
        <w:rPr>
          <w:sz w:val="28"/>
          <w:szCs w:val="28"/>
        </w:rPr>
        <w:t>5.1. сведения, необходимые для составления бюджетного прогноза и проекта бюджета;</w:t>
      </w:r>
    </w:p>
    <w:p w:rsidR="00CC4E8B" w:rsidRPr="00DF178F" w:rsidRDefault="00CC4E8B" w:rsidP="00CC4E8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178F">
        <w:rPr>
          <w:sz w:val="28"/>
          <w:szCs w:val="28"/>
        </w:rPr>
        <w:t>5.2. сведения для составления и ведения кассового плана;</w:t>
      </w:r>
    </w:p>
    <w:p w:rsidR="00CC4E8B" w:rsidRPr="00DF178F" w:rsidRDefault="00CC4E8B" w:rsidP="00CC4E8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178F">
        <w:rPr>
          <w:sz w:val="28"/>
          <w:szCs w:val="28"/>
        </w:rPr>
        <w:t xml:space="preserve">5.3. бюджетную отчетность главного администратора доходов бюджета городского </w:t>
      </w:r>
      <w:proofErr w:type="gramStart"/>
      <w:r w:rsidRPr="00DF178F">
        <w:rPr>
          <w:sz w:val="28"/>
          <w:szCs w:val="28"/>
        </w:rPr>
        <w:t>округа</w:t>
      </w:r>
      <w:proofErr w:type="gramEnd"/>
      <w:r w:rsidRPr="00DF178F">
        <w:rPr>
          <w:sz w:val="28"/>
          <w:szCs w:val="28"/>
        </w:rPr>
        <w:t xml:space="preserve"> ЗАТО Свободный в установленные финансовым отделом сроки;</w:t>
      </w:r>
    </w:p>
    <w:p w:rsidR="00CC4E8B" w:rsidRPr="00DF178F" w:rsidRDefault="00CC4E8B" w:rsidP="00CC4E8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178F">
        <w:rPr>
          <w:sz w:val="28"/>
          <w:szCs w:val="28"/>
        </w:rPr>
        <w:t>5.4. данные о начисленных платежах, размере недоимки с указанием причин ее образования ежеквартально в течение 10 дней по окончании отчетного периода;</w:t>
      </w:r>
    </w:p>
    <w:p w:rsidR="00CC4E8B" w:rsidRPr="00DF178F" w:rsidRDefault="00CC4E8B" w:rsidP="00CC4E8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178F">
        <w:rPr>
          <w:sz w:val="28"/>
          <w:szCs w:val="28"/>
        </w:rPr>
        <w:t>5.5. данные об уточнении принадлежности платежа в течение двух рабочих дней с момента уточнения;</w:t>
      </w:r>
    </w:p>
    <w:p w:rsidR="00CC22B5" w:rsidRDefault="00CC4E8B" w:rsidP="00CC4E8B">
      <w:r w:rsidRPr="00874866">
        <w:rPr>
          <w:sz w:val="28"/>
          <w:szCs w:val="28"/>
        </w:rPr>
        <w:t>5.6. иные сведения и информацию, необходимую для осуществления бюджетного процесса по запросу финансового отдела</w:t>
      </w:r>
    </w:p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2C41"/>
    <w:multiLevelType w:val="hybridMultilevel"/>
    <w:tmpl w:val="AE9A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8B"/>
    <w:rsid w:val="009E0B74"/>
    <w:rsid w:val="00CC22B5"/>
    <w:rsid w:val="00CC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2019-02-20T08:30:00Z</dcterms:created>
  <dcterms:modified xsi:type="dcterms:W3CDTF">2019-02-20T08:31:00Z</dcterms:modified>
</cp:coreProperties>
</file>