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45" w:rsidRDefault="00A01CA9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b/>
          <w:sz w:val="24"/>
          <w:szCs w:val="24"/>
        </w:rPr>
      </w:pPr>
      <w:r w:rsidRPr="00E60E45">
        <w:rPr>
          <w:rFonts w:ascii="Liberation Serif" w:hAnsi="Liberation Serif"/>
          <w:b/>
          <w:sz w:val="24"/>
          <w:szCs w:val="24"/>
        </w:rPr>
        <w:t xml:space="preserve">ПРОГРАММА </w:t>
      </w:r>
    </w:p>
    <w:p w:rsidR="00A01CA9" w:rsidRPr="00E60E45" w:rsidRDefault="00A01CA9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b/>
          <w:sz w:val="24"/>
          <w:szCs w:val="24"/>
        </w:rPr>
      </w:pPr>
      <w:r w:rsidRPr="00E60E45">
        <w:rPr>
          <w:rFonts w:ascii="Liberation Serif" w:hAnsi="Liberation Serif"/>
          <w:b/>
          <w:sz w:val="24"/>
          <w:szCs w:val="24"/>
        </w:rPr>
        <w:t>КОМПЛЕКСНОГО РАЗВИТИЯ ТРАНСПОРТНОЙ ИНФРАСТРУКТУРЫ ГОРОДСКОГО ОКРУГА «</w:t>
      </w:r>
      <w:r w:rsidR="0006400A" w:rsidRPr="00E60E45">
        <w:rPr>
          <w:rFonts w:ascii="Liberation Serif" w:hAnsi="Liberation Serif"/>
          <w:b/>
          <w:sz w:val="24"/>
          <w:szCs w:val="24"/>
        </w:rPr>
        <w:t>ЗАТО СВОБОДНЫЙ</w:t>
      </w:r>
      <w:r w:rsidRPr="00E60E45">
        <w:rPr>
          <w:rFonts w:ascii="Liberation Serif" w:hAnsi="Liberation Serif"/>
          <w:b/>
          <w:sz w:val="24"/>
          <w:szCs w:val="24"/>
        </w:rPr>
        <w:t>» ДО 2030 ГОДА</w:t>
      </w: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Pr="00A01CA9" w:rsidRDefault="001E20F2" w:rsidP="001E20F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 xml:space="preserve">Городской </w:t>
      </w:r>
      <w:proofErr w:type="gramStart"/>
      <w:r w:rsidRPr="00A01CA9">
        <w:rPr>
          <w:rFonts w:ascii="Liberation Serif" w:hAnsi="Liberation Serif"/>
        </w:rPr>
        <w:t>округ</w:t>
      </w:r>
      <w:proofErr w:type="gramEnd"/>
      <w:r w:rsidRPr="00A01CA9">
        <w:rPr>
          <w:rFonts w:ascii="Liberation Serif" w:hAnsi="Liberation Serif"/>
        </w:rPr>
        <w:t xml:space="preserve"> ЗАТО Свободный</w:t>
      </w:r>
    </w:p>
    <w:p w:rsidR="001E20F2" w:rsidRPr="00A01CA9" w:rsidRDefault="001E20F2" w:rsidP="001E20F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>201</w:t>
      </w:r>
      <w:r>
        <w:rPr>
          <w:rFonts w:ascii="Liberation Serif" w:hAnsi="Liberation Serif"/>
        </w:rPr>
        <w:t>9</w:t>
      </w:r>
      <w:r w:rsidRPr="00A01CA9">
        <w:rPr>
          <w:rFonts w:ascii="Liberation Serif" w:hAnsi="Liberation Serif"/>
        </w:rPr>
        <w:t xml:space="preserve"> год</w:t>
      </w: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A01CA9" w:rsidP="001E20F2">
      <w:pPr>
        <w:pStyle w:val="3"/>
        <w:shd w:val="clear" w:color="auto" w:fill="auto"/>
        <w:tabs>
          <w:tab w:val="right" w:leader="underscore" w:pos="4813"/>
          <w:tab w:val="center" w:pos="5125"/>
          <w:tab w:val="right" w:pos="6070"/>
          <w:tab w:val="left" w:leader="underscore" w:pos="10237"/>
        </w:tabs>
        <w:spacing w:line="240" w:lineRule="auto"/>
        <w:ind w:right="400" w:firstLine="0"/>
        <w:jc w:val="center"/>
        <w:rPr>
          <w:rFonts w:ascii="Liberation Serif" w:hAnsi="Liberation Serif"/>
          <w:sz w:val="24"/>
          <w:szCs w:val="24"/>
        </w:rPr>
      </w:pPr>
      <w:r w:rsidRPr="00A01CA9">
        <w:rPr>
          <w:rFonts w:ascii="Liberation Serif" w:hAnsi="Liberation Serif"/>
          <w:sz w:val="24"/>
          <w:szCs w:val="24"/>
        </w:rPr>
        <w:t xml:space="preserve">ПАСПОРТ </w:t>
      </w:r>
    </w:p>
    <w:p w:rsidR="00A01CA9" w:rsidRPr="00A01CA9" w:rsidRDefault="00A01CA9" w:rsidP="001E20F2">
      <w:pPr>
        <w:pStyle w:val="3"/>
        <w:shd w:val="clear" w:color="auto" w:fill="auto"/>
        <w:tabs>
          <w:tab w:val="right" w:leader="underscore" w:pos="4813"/>
          <w:tab w:val="center" w:pos="5125"/>
          <w:tab w:val="right" w:pos="6070"/>
          <w:tab w:val="left" w:leader="underscore" w:pos="10237"/>
        </w:tabs>
        <w:spacing w:line="240" w:lineRule="auto"/>
        <w:ind w:right="400" w:firstLine="0"/>
        <w:jc w:val="center"/>
        <w:rPr>
          <w:rFonts w:ascii="Liberation Serif" w:hAnsi="Liberation Serif"/>
          <w:sz w:val="24"/>
          <w:szCs w:val="24"/>
        </w:rPr>
      </w:pPr>
      <w:r w:rsidRPr="00A01CA9">
        <w:rPr>
          <w:rFonts w:ascii="Liberation Serif" w:hAnsi="Liberation Serif"/>
          <w:sz w:val="24"/>
          <w:szCs w:val="24"/>
        </w:rPr>
        <w:t>ПРОГРАММЫ КОМПЛЕКСНОГО РАЗВИТИЯ ТРАНСПОРТНОЙ ИНФРАСТРУКТУРЫ ГОРОДСКОГО ОКРУГА «</w:t>
      </w:r>
      <w:r w:rsidR="0006400A">
        <w:rPr>
          <w:rFonts w:ascii="Liberation Serif" w:hAnsi="Liberation Serif"/>
          <w:sz w:val="24"/>
          <w:szCs w:val="24"/>
        </w:rPr>
        <w:t>ЗАТО СВОБОДНЫЙ</w:t>
      </w:r>
      <w:r w:rsidRPr="00A01CA9">
        <w:rPr>
          <w:rFonts w:ascii="Liberation Serif" w:hAnsi="Liberation Serif"/>
          <w:sz w:val="24"/>
          <w:szCs w:val="24"/>
        </w:rPr>
        <w:t>»</w:t>
      </w:r>
    </w:p>
    <w:p w:rsidR="009D7BF7" w:rsidRPr="00A01CA9" w:rsidRDefault="009D7BF7" w:rsidP="00B22548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263EA1" w:rsidRPr="00A01CA9" w:rsidRDefault="00263EA1" w:rsidP="00263EA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CD743E" w:rsidRPr="00512672" w:rsidTr="00FF6866">
        <w:trPr>
          <w:trHeight w:val="4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743E" w:rsidRPr="00512672" w:rsidRDefault="00CD743E" w:rsidP="00A91E5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Название </w:t>
            </w:r>
            <w:r w:rsidR="001128A3" w:rsidRPr="00512672">
              <w:rPr>
                <w:rFonts w:ascii="Liberation Serif" w:hAnsi="Liberation Serif"/>
              </w:rPr>
              <w:t>П</w:t>
            </w:r>
            <w:r w:rsidRPr="00512672">
              <w:rPr>
                <w:rFonts w:ascii="Liberation Serif" w:hAnsi="Liberation Serif"/>
              </w:rPr>
              <w:t>рограммы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43E" w:rsidRPr="00512672" w:rsidRDefault="00CD743E" w:rsidP="00CD743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Программа комплексного развития транспортной инфраструктуры городского округа «ЗАТО Свободный» до 2030 года</w:t>
            </w:r>
            <w:r w:rsidR="00CC16B0" w:rsidRPr="00512672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(далее Программа)</w:t>
            </w:r>
          </w:p>
        </w:tc>
      </w:tr>
      <w:tr w:rsidR="00C17E9C" w:rsidRPr="00512672" w:rsidTr="00FF6866">
        <w:trPr>
          <w:trHeight w:val="4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1E55" w:rsidRPr="00512672" w:rsidRDefault="00C17E9C" w:rsidP="00A91E5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Ответственный исполнитель </w:t>
            </w:r>
            <w:r w:rsidR="004E0DEA" w:rsidRPr="00512672">
              <w:rPr>
                <w:rFonts w:ascii="Liberation Serif" w:hAnsi="Liberation Serif"/>
              </w:rPr>
              <w:t>П</w:t>
            </w:r>
            <w:r w:rsidRPr="00512672">
              <w:rPr>
                <w:rFonts w:ascii="Liberation Serif" w:hAnsi="Liberation Serif"/>
              </w:rPr>
              <w:t>рограммы</w:t>
            </w:r>
          </w:p>
          <w:p w:rsidR="00C17E9C" w:rsidRPr="00512672" w:rsidRDefault="00C17E9C" w:rsidP="00EC6DD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E8F" w:rsidRPr="00512672" w:rsidRDefault="009C42D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Администрация городского округа </w:t>
            </w:r>
          </w:p>
          <w:p w:rsidR="009C42DA" w:rsidRPr="00512672" w:rsidRDefault="009C42D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ЗАТО Свободный </w:t>
            </w:r>
          </w:p>
          <w:p w:rsidR="009C42DA" w:rsidRPr="00512672" w:rsidRDefault="009C42D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9C42DA" w:rsidRPr="00512672" w:rsidRDefault="009C42DA" w:rsidP="00916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Соисполнители </w:t>
            </w:r>
            <w:r w:rsidR="00EC6DD9" w:rsidRPr="00512672">
              <w:rPr>
                <w:rFonts w:ascii="Liberation Serif" w:hAnsi="Liberation Serif"/>
              </w:rPr>
              <w:t>муниципальной п</w:t>
            </w:r>
            <w:r w:rsidRPr="00512672">
              <w:rPr>
                <w:rFonts w:ascii="Liberation Serif" w:hAnsi="Liberation Serif"/>
              </w:rPr>
              <w:t>рограммы:</w:t>
            </w:r>
          </w:p>
          <w:p w:rsidR="00263EA1" w:rsidRPr="00512672" w:rsidRDefault="00263EA1" w:rsidP="009165AF">
            <w:pPr>
              <w:jc w:val="both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Дума городского округа ЗАТО Свободный.</w:t>
            </w:r>
          </w:p>
          <w:p w:rsidR="00263EA1" w:rsidRPr="00512672" w:rsidRDefault="00263EA1" w:rsidP="00916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Контрольный орган городского округа ЗАТО Свободный.</w:t>
            </w:r>
          </w:p>
          <w:p w:rsidR="009C42DA" w:rsidRPr="00512672" w:rsidRDefault="009C42DA" w:rsidP="00916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Муниципальные учреждения</w:t>
            </w:r>
            <w:r w:rsidR="007C40FD" w:rsidRPr="00512672">
              <w:rPr>
                <w:rFonts w:ascii="Liberation Serif" w:hAnsi="Liberation Serif"/>
              </w:rPr>
              <w:t>.</w:t>
            </w:r>
          </w:p>
          <w:p w:rsidR="004F6DE9" w:rsidRPr="00512672" w:rsidRDefault="009C42DA" w:rsidP="00916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Физические и юридические лица, оказывающие поставку товаров, выполнение работ и (или) оказание услуг</w:t>
            </w:r>
            <w:r w:rsidR="007C40FD" w:rsidRPr="00512672">
              <w:rPr>
                <w:rFonts w:ascii="Liberation Serif" w:hAnsi="Liberation Serif"/>
              </w:rPr>
              <w:t>.</w:t>
            </w:r>
          </w:p>
        </w:tc>
      </w:tr>
      <w:tr w:rsidR="00C17E9C" w:rsidRPr="00512672" w:rsidTr="00FF6866">
        <w:trPr>
          <w:trHeight w:val="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512672" w:rsidRDefault="00CC16B0" w:rsidP="00D56BF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Основание для разработки</w:t>
            </w:r>
            <w:r w:rsidR="004E0DEA" w:rsidRPr="00512672">
              <w:rPr>
                <w:rFonts w:ascii="Liberation Serif" w:hAnsi="Liberation Serif"/>
              </w:rPr>
              <w:t xml:space="preserve"> П</w:t>
            </w:r>
            <w:r w:rsidR="00C17E9C" w:rsidRPr="00512672">
              <w:rPr>
                <w:rFonts w:ascii="Liberation Serif" w:hAnsi="Liberation Serif"/>
              </w:rPr>
              <w:t xml:space="preserve">рограммы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B0" w:rsidRPr="00512672" w:rsidRDefault="00CC16B0" w:rsidP="00CC16B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Статья 8 Градостроительного кодекса Российской Федерации от 29 декабря 2004 года № 190-ФЗ;</w:t>
            </w:r>
          </w:p>
          <w:p w:rsidR="00CC16B0" w:rsidRPr="00512672" w:rsidRDefault="00CC16B0" w:rsidP="00CC16B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Статья 5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CC16B0" w:rsidRPr="00512672" w:rsidRDefault="00CC16B0" w:rsidP="00CC16B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lastRenderedPageBreak/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C17E9C" w:rsidRPr="00512672" w:rsidRDefault="00CC16B0" w:rsidP="00CC16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C17E9C" w:rsidRPr="00512672" w:rsidTr="00FF6866">
        <w:trPr>
          <w:trHeight w:val="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512672" w:rsidRDefault="00C17E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lastRenderedPageBreak/>
              <w:t>Ц</w:t>
            </w:r>
            <w:r w:rsidR="00D56BF4" w:rsidRPr="00512672">
              <w:rPr>
                <w:rFonts w:ascii="Liberation Serif" w:hAnsi="Liberation Serif"/>
              </w:rPr>
              <w:t xml:space="preserve">ели и задачи </w:t>
            </w:r>
          </w:p>
          <w:p w:rsidR="00C17E9C" w:rsidRPr="00512672" w:rsidRDefault="004E0DEA" w:rsidP="00D56BF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П</w:t>
            </w:r>
            <w:r w:rsidR="00C17E9C" w:rsidRPr="00512672">
              <w:rPr>
                <w:rFonts w:ascii="Liberation Serif" w:hAnsi="Liberation Serif"/>
              </w:rPr>
              <w:t>рограммы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9C4" w:rsidRPr="00512672" w:rsidRDefault="009C29C4" w:rsidP="00916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Цель</w:t>
            </w:r>
            <w:r w:rsidR="0051402C" w:rsidRPr="00512672">
              <w:rPr>
                <w:rFonts w:ascii="Liberation Serif" w:hAnsi="Liberation Serif"/>
              </w:rPr>
              <w:t>:</w:t>
            </w:r>
            <w:r w:rsidRPr="00512672">
              <w:rPr>
                <w:rFonts w:ascii="Liberation Serif" w:hAnsi="Liberation Serif"/>
              </w:rPr>
              <w:t xml:space="preserve"> </w:t>
            </w:r>
            <w:r w:rsidR="00D539D5"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со</w:t>
            </w:r>
            <w:r w:rsidR="0051402C"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здание сбалансированной транспортной инфраструктуры города, обеспечивающей безопасность участников дорожного движения, комфортность передвижения, качество и эффективность транспортного обслуживания населения.</w:t>
            </w:r>
          </w:p>
          <w:p w:rsidR="009C29C4" w:rsidRPr="00512672" w:rsidRDefault="009C29C4" w:rsidP="00916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Задачи:</w:t>
            </w:r>
          </w:p>
          <w:p w:rsidR="00E2404F" w:rsidRPr="00512672" w:rsidRDefault="00E2404F" w:rsidP="00E2404F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Развитие улично-дорожной сети городского округа «</w:t>
            </w:r>
            <w:r w:rsidR="0051402C"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ЗАТО Свободный</w:t>
            </w: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»;</w:t>
            </w:r>
          </w:p>
          <w:p w:rsidR="00E2404F" w:rsidRPr="00512672" w:rsidRDefault="00E2404F" w:rsidP="00E2404F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81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Обеспечение безопасности дорожного движения и функционирования дорожно-транспортной инфраструктуры;</w:t>
            </w:r>
          </w:p>
          <w:p w:rsidR="00E2404F" w:rsidRPr="00512672" w:rsidRDefault="00E2404F" w:rsidP="00E2404F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Повышение доступности и качества транспортных услуг;</w:t>
            </w:r>
          </w:p>
          <w:p w:rsidR="00E2404F" w:rsidRPr="00512672" w:rsidRDefault="00E2404F" w:rsidP="00E2404F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Создание комфортной среды для передвижения инвалидов и других маломобильных групп населения;</w:t>
            </w:r>
          </w:p>
          <w:p w:rsidR="008D55CC" w:rsidRPr="00512672" w:rsidRDefault="00E2404F" w:rsidP="00E2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Обеспечение сохранности автомобильных дорог местного значения н</w:t>
            </w:r>
            <w:r w:rsidR="004C6428">
              <w:rPr>
                <w:rStyle w:val="2"/>
                <w:rFonts w:ascii="Liberation Serif" w:hAnsi="Liberation Serif"/>
                <w:sz w:val="24"/>
                <w:szCs w:val="24"/>
              </w:rPr>
              <w:t>а территории городского округа ЗАТО Свободный</w:t>
            </w:r>
            <w:r w:rsidR="0051402C" w:rsidRPr="00512672">
              <w:rPr>
                <w:rStyle w:val="2"/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C17E9C" w:rsidRPr="00512672" w:rsidTr="00FF6866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512672" w:rsidRDefault="00C17E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Перечень основных целевых </w:t>
            </w:r>
          </w:p>
          <w:p w:rsidR="00C17E9C" w:rsidRPr="00512672" w:rsidRDefault="008D55CC" w:rsidP="004E0D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п</w:t>
            </w:r>
            <w:r w:rsidR="00D56BF4" w:rsidRPr="00512672">
              <w:rPr>
                <w:rFonts w:ascii="Liberation Serif" w:hAnsi="Liberation Serif"/>
              </w:rPr>
              <w:t>оказателей</w:t>
            </w:r>
            <w:r w:rsidR="00A95D90" w:rsidRPr="00512672">
              <w:rPr>
                <w:rFonts w:ascii="Liberation Serif" w:hAnsi="Liberation Serif"/>
              </w:rPr>
              <w:t xml:space="preserve"> </w:t>
            </w:r>
            <w:r w:rsidR="004E0DEA" w:rsidRPr="00512672">
              <w:rPr>
                <w:rFonts w:ascii="Liberation Serif" w:hAnsi="Liberation Serif"/>
              </w:rPr>
              <w:t>П</w:t>
            </w:r>
            <w:r w:rsidR="00C17E9C" w:rsidRPr="00512672">
              <w:rPr>
                <w:rFonts w:ascii="Liberation Serif" w:hAnsi="Liberation Serif"/>
              </w:rPr>
              <w:t>рограммы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D8C" w:rsidRPr="00512672" w:rsidRDefault="00331D8C" w:rsidP="00331D8C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70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Доля остановочных пунктов общественного транспорта соответствующих требованиям законодательства;</w:t>
            </w:r>
          </w:p>
          <w:p w:rsidR="00331D8C" w:rsidRPr="00512672" w:rsidRDefault="00331D8C" w:rsidP="00331D8C">
            <w:pPr>
              <w:autoSpaceDE w:val="0"/>
              <w:autoSpaceDN w:val="0"/>
              <w:adjustRightInd w:val="0"/>
              <w:jc w:val="both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2. Количество вновь обустроенных остановочных пунктов общественного транспорта;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15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Доля остановочных пунктов общественного транспорта дооборудованных с целью обеспечения доступности для инвалидов и маломобильных групп населения от числа остановочных пунктов требующих </w:t>
            </w: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lastRenderedPageBreak/>
              <w:t>такого дооборудования;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15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Доля оборудованных парковок для временного хранения транспортных средств от общего числа машино-мест, рассчитанного в соответствии с НГПСО 1-2009.66;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15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Доля пешеходных переходов, оснащенных в соответствии с требованиями национальных стандартов, от общего числа пешеходных переходов, подлежащих дооснащению;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01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Количество пешеходных мостов, в отношении которых выполнен капитальный ремонт и ремонт;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01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Количество обустроенных стоянок для грузового автотранспорта;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10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Количество единиц новой коммунальной и дорожной техники;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0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Количество введенных в эксплуатацию новых автомобильных дорог местного значения;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69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Количество автомобильных дорог, на которых выполнен капитальный ремонт;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01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Количество искусственных дорожных сооружений на автомобильных дорогах местного значения, в отношении которых выполнен капитальный ремонт и ремонт;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10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Снижение количества погибших в дорожно-транспортных происшествиях в сравнении с 201</w:t>
            </w:r>
            <w:r w:rsidR="00E66229" w:rsidRPr="00512672">
              <w:rPr>
                <w:rStyle w:val="2"/>
                <w:rFonts w:ascii="Liberation Serif" w:hAnsi="Liberation Serif"/>
                <w:sz w:val="24"/>
                <w:szCs w:val="24"/>
              </w:rPr>
              <w:t>9</w:t>
            </w: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годом;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20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Снижение количества детей, погибших в дорожно</w:t>
            </w: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softHyphen/>
            </w:r>
            <w:r w:rsidR="00C06168">
              <w:rPr>
                <w:rStyle w:val="2"/>
                <w:rFonts w:ascii="Liberation Serif" w:hAnsi="Liberation Serif"/>
                <w:sz w:val="24"/>
                <w:szCs w:val="24"/>
              </w:rPr>
              <w:t>-</w:t>
            </w: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транспортных происшествиях в сравнении с 201</w:t>
            </w:r>
            <w:r w:rsidR="00E66229" w:rsidRPr="00512672">
              <w:rPr>
                <w:rStyle w:val="2"/>
                <w:rFonts w:ascii="Liberation Serif" w:hAnsi="Liberation Serif"/>
                <w:sz w:val="24"/>
                <w:szCs w:val="24"/>
              </w:rPr>
              <w:t>9</w:t>
            </w: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годом;</w:t>
            </w:r>
          </w:p>
          <w:p w:rsidR="00331D8C" w:rsidRPr="00512672" w:rsidRDefault="00D30486" w:rsidP="00D3048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</w:t>
            </w:r>
            <w:r w:rsidR="00817345"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я.</w:t>
            </w:r>
          </w:p>
          <w:p w:rsidR="007858D6" w:rsidRPr="00512672" w:rsidRDefault="007858D6" w:rsidP="009165AF">
            <w:pPr>
              <w:jc w:val="both"/>
              <w:rPr>
                <w:rFonts w:ascii="Liberation Serif" w:hAnsi="Liberation Serif"/>
              </w:rPr>
            </w:pPr>
          </w:p>
        </w:tc>
      </w:tr>
      <w:tr w:rsidR="004E0DEA" w:rsidRPr="00512672" w:rsidTr="005E2048">
        <w:trPr>
          <w:trHeight w:val="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DEA" w:rsidRPr="00512672" w:rsidRDefault="004E0D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lastRenderedPageBreak/>
              <w:t>Сроки и этапы реализации Программы</w:t>
            </w:r>
          </w:p>
          <w:p w:rsidR="004E0DEA" w:rsidRPr="00512672" w:rsidRDefault="004E0D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E0DEA" w:rsidRPr="00512672" w:rsidRDefault="004E0D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E0DEA" w:rsidRPr="00512672" w:rsidRDefault="004E0D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E0DEA" w:rsidRPr="00512672" w:rsidRDefault="004E0D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DEA" w:rsidRPr="00512672" w:rsidRDefault="001128A3" w:rsidP="001128A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Мероприятия Программы охватывают период с 2019 по 2030 годы. Целевые показатели (индикаторы), предусмотренные Программой рассчитаны на первые 5 лет (2019 - 2024 годы) с разбивкой по годам, а на последующий перио</w:t>
            </w:r>
            <w:r w:rsidR="00C4690C"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д (до окончания срока действия П</w:t>
            </w: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рограммы) - без разбивки по годам.</w:t>
            </w:r>
          </w:p>
        </w:tc>
      </w:tr>
      <w:tr w:rsidR="00C17E9C" w:rsidRPr="00512672" w:rsidTr="005E2048">
        <w:trPr>
          <w:trHeight w:val="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512672" w:rsidRDefault="00C17E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Объемы финансирования </w:t>
            </w:r>
          </w:p>
          <w:p w:rsidR="00C17E9C" w:rsidRPr="00512672" w:rsidRDefault="00C469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П</w:t>
            </w:r>
            <w:r w:rsidR="00C17E9C" w:rsidRPr="00512672">
              <w:rPr>
                <w:rFonts w:ascii="Liberation Serif" w:hAnsi="Liberation Serif"/>
              </w:rPr>
              <w:t>рограммы</w:t>
            </w:r>
          </w:p>
          <w:p w:rsidR="00C17E9C" w:rsidRPr="00512672" w:rsidRDefault="00C17E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2DA" w:rsidRPr="00512672" w:rsidRDefault="003807A4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ВСЕГО: </w:t>
            </w:r>
            <w:r w:rsidR="00D71451" w:rsidRPr="00512672">
              <w:rPr>
                <w:rFonts w:ascii="Liberation Serif" w:hAnsi="Liberation Serif"/>
              </w:rPr>
              <w:t>2</w:t>
            </w:r>
            <w:r w:rsidR="00C450A2">
              <w:rPr>
                <w:rFonts w:ascii="Liberation Serif" w:hAnsi="Liberation Serif"/>
              </w:rPr>
              <w:t>320</w:t>
            </w:r>
            <w:r w:rsidR="003E4616">
              <w:rPr>
                <w:rFonts w:ascii="Liberation Serif" w:hAnsi="Liberation Serif"/>
              </w:rPr>
              <w:t>3</w:t>
            </w:r>
            <w:r w:rsidR="00D71451" w:rsidRPr="00512672">
              <w:rPr>
                <w:rFonts w:ascii="Liberation Serif" w:hAnsi="Liberation Serif"/>
              </w:rPr>
              <w:t>,</w:t>
            </w:r>
            <w:r w:rsidR="003E4616">
              <w:rPr>
                <w:rFonts w:ascii="Liberation Serif" w:hAnsi="Liberation Serif"/>
              </w:rPr>
              <w:t>59</w:t>
            </w:r>
            <w:r w:rsidR="009D7BF7" w:rsidRPr="00512672">
              <w:rPr>
                <w:rFonts w:ascii="Liberation Serif" w:hAnsi="Liberation Serif"/>
              </w:rPr>
              <w:t xml:space="preserve"> </w:t>
            </w:r>
            <w:r w:rsidR="009C42DA" w:rsidRPr="00512672">
              <w:rPr>
                <w:rFonts w:ascii="Liberation Serif" w:hAnsi="Liberation Serif"/>
              </w:rPr>
              <w:t>тыс.рублей,</w:t>
            </w:r>
          </w:p>
          <w:p w:rsidR="009C42DA" w:rsidRPr="00512672" w:rsidRDefault="00B61ACB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в том числе</w:t>
            </w:r>
            <w:r w:rsidR="009C42DA" w:rsidRPr="00512672">
              <w:rPr>
                <w:rFonts w:ascii="Liberation Serif" w:hAnsi="Liberation Serif"/>
              </w:rPr>
              <w:t xml:space="preserve"> (по годам реализации)</w:t>
            </w:r>
            <w:r w:rsidRPr="00512672">
              <w:rPr>
                <w:rFonts w:ascii="Liberation Serif" w:hAnsi="Liberation Serif"/>
              </w:rPr>
              <w:t>:</w:t>
            </w:r>
          </w:p>
          <w:p w:rsidR="009C42DA" w:rsidRPr="00512672" w:rsidRDefault="001D0306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</w:t>
            </w:r>
            <w:r w:rsidR="0099324B" w:rsidRPr="00512672">
              <w:rPr>
                <w:rFonts w:ascii="Liberation Serif" w:hAnsi="Liberation Serif"/>
              </w:rPr>
              <w:t>20</w:t>
            </w:r>
            <w:r w:rsidRPr="00512672">
              <w:rPr>
                <w:rFonts w:ascii="Liberation Serif" w:hAnsi="Liberation Serif"/>
              </w:rPr>
              <w:t xml:space="preserve"> год – </w:t>
            </w:r>
            <w:r w:rsidR="00DC6817" w:rsidRPr="00512672">
              <w:rPr>
                <w:rFonts w:ascii="Liberation Serif" w:hAnsi="Liberation Serif"/>
              </w:rPr>
              <w:t>4</w:t>
            </w:r>
            <w:r w:rsidR="00C950F3" w:rsidRPr="00512672">
              <w:rPr>
                <w:rFonts w:ascii="Liberation Serif" w:hAnsi="Liberation Serif"/>
              </w:rPr>
              <w:t>2</w:t>
            </w:r>
            <w:r w:rsidR="006403AA">
              <w:rPr>
                <w:rFonts w:ascii="Liberation Serif" w:hAnsi="Liberation Serif"/>
              </w:rPr>
              <w:t>00</w:t>
            </w:r>
            <w:r w:rsidR="00C950F3" w:rsidRPr="00512672">
              <w:rPr>
                <w:rFonts w:ascii="Liberation Serif" w:hAnsi="Liberation Serif"/>
              </w:rPr>
              <w:t>,</w:t>
            </w:r>
            <w:r w:rsidR="006403AA">
              <w:rPr>
                <w:rFonts w:ascii="Liberation Serif" w:hAnsi="Liberation Serif"/>
              </w:rPr>
              <w:t>0</w:t>
            </w:r>
            <w:r w:rsidR="00C950F3" w:rsidRPr="00512672">
              <w:rPr>
                <w:rFonts w:ascii="Liberation Serif" w:hAnsi="Liberation Serif"/>
              </w:rPr>
              <w:t xml:space="preserve"> </w:t>
            </w:r>
            <w:r w:rsidR="009C42DA" w:rsidRPr="00512672">
              <w:rPr>
                <w:rFonts w:ascii="Liberation Serif" w:hAnsi="Liberation Serif"/>
              </w:rPr>
              <w:t>тыс.рублей;</w:t>
            </w:r>
          </w:p>
          <w:p w:rsidR="009C42DA" w:rsidRPr="00512672" w:rsidRDefault="00CF236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</w:t>
            </w:r>
            <w:r w:rsidR="0099324B" w:rsidRPr="00512672">
              <w:rPr>
                <w:rFonts w:ascii="Liberation Serif" w:hAnsi="Liberation Serif"/>
              </w:rPr>
              <w:t>2</w:t>
            </w:r>
            <w:r w:rsidRPr="00512672">
              <w:rPr>
                <w:rFonts w:ascii="Liberation Serif" w:hAnsi="Liberation Serif"/>
              </w:rPr>
              <w:t xml:space="preserve">1 год – </w:t>
            </w:r>
            <w:r w:rsidR="00D71451" w:rsidRPr="00512672">
              <w:rPr>
                <w:rFonts w:ascii="Liberation Serif" w:hAnsi="Liberation Serif"/>
              </w:rPr>
              <w:t>4</w:t>
            </w:r>
            <w:r w:rsidR="006403AA">
              <w:rPr>
                <w:rFonts w:ascii="Liberation Serif" w:hAnsi="Liberation Serif"/>
              </w:rPr>
              <w:t>41</w:t>
            </w:r>
            <w:r w:rsidR="00D71451" w:rsidRPr="00512672">
              <w:rPr>
                <w:rFonts w:ascii="Liberation Serif" w:hAnsi="Liberation Serif"/>
              </w:rPr>
              <w:t>0,</w:t>
            </w:r>
            <w:r w:rsidR="006403AA">
              <w:rPr>
                <w:rFonts w:ascii="Liberation Serif" w:hAnsi="Liberation Serif"/>
              </w:rPr>
              <w:t>0</w:t>
            </w:r>
            <w:r w:rsidR="00C950F3" w:rsidRPr="00512672">
              <w:rPr>
                <w:rFonts w:ascii="Liberation Serif" w:hAnsi="Liberation Serif"/>
              </w:rPr>
              <w:t xml:space="preserve"> </w:t>
            </w:r>
            <w:r w:rsidR="009C42DA" w:rsidRPr="00512672">
              <w:rPr>
                <w:rFonts w:ascii="Liberation Serif" w:hAnsi="Liberation Serif"/>
              </w:rPr>
              <w:t>тыс.рублей;</w:t>
            </w:r>
          </w:p>
          <w:p w:rsidR="009C42DA" w:rsidRPr="00512672" w:rsidRDefault="00CF236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</w:t>
            </w:r>
            <w:r w:rsidR="0099324B" w:rsidRPr="00512672">
              <w:rPr>
                <w:rFonts w:ascii="Liberation Serif" w:hAnsi="Liberation Serif"/>
              </w:rPr>
              <w:t xml:space="preserve">22 </w:t>
            </w:r>
            <w:r w:rsidRPr="00512672">
              <w:rPr>
                <w:rFonts w:ascii="Liberation Serif" w:hAnsi="Liberation Serif"/>
              </w:rPr>
              <w:t xml:space="preserve">год – </w:t>
            </w:r>
            <w:r w:rsidR="006403AA">
              <w:rPr>
                <w:rFonts w:ascii="Liberation Serif" w:hAnsi="Liberation Serif"/>
              </w:rPr>
              <w:t>4630</w:t>
            </w:r>
            <w:r w:rsidR="00DB758F" w:rsidRPr="00512672">
              <w:rPr>
                <w:rFonts w:ascii="Liberation Serif" w:hAnsi="Liberation Serif"/>
              </w:rPr>
              <w:t>,</w:t>
            </w:r>
            <w:r w:rsidR="006403AA">
              <w:rPr>
                <w:rFonts w:ascii="Liberation Serif" w:hAnsi="Liberation Serif"/>
              </w:rPr>
              <w:t>5</w:t>
            </w:r>
            <w:r w:rsidR="003E4616">
              <w:rPr>
                <w:rFonts w:ascii="Liberation Serif" w:hAnsi="Liberation Serif"/>
              </w:rPr>
              <w:t>9</w:t>
            </w:r>
            <w:r w:rsidR="00DB758F" w:rsidRPr="00512672">
              <w:rPr>
                <w:rFonts w:ascii="Liberation Serif" w:hAnsi="Liberation Serif"/>
              </w:rPr>
              <w:t xml:space="preserve"> </w:t>
            </w:r>
            <w:r w:rsidR="009C42DA" w:rsidRPr="00512672">
              <w:rPr>
                <w:rFonts w:ascii="Liberation Serif" w:hAnsi="Liberation Serif"/>
              </w:rPr>
              <w:t>тыс.рублей;</w:t>
            </w:r>
          </w:p>
          <w:p w:rsidR="009C42DA" w:rsidRPr="00512672" w:rsidRDefault="00CF236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</w:t>
            </w:r>
            <w:r w:rsidR="0099324B" w:rsidRPr="00512672">
              <w:rPr>
                <w:rFonts w:ascii="Liberation Serif" w:hAnsi="Liberation Serif"/>
              </w:rPr>
              <w:t>23</w:t>
            </w:r>
            <w:r w:rsidRPr="00512672">
              <w:rPr>
                <w:rFonts w:ascii="Liberation Serif" w:hAnsi="Liberation Serif"/>
              </w:rPr>
              <w:t xml:space="preserve"> год – </w:t>
            </w:r>
            <w:r w:rsidR="006403AA">
              <w:rPr>
                <w:rFonts w:ascii="Liberation Serif" w:hAnsi="Liberation Serif"/>
              </w:rPr>
              <w:t>486</w:t>
            </w:r>
            <w:r w:rsidR="003E4616">
              <w:rPr>
                <w:rFonts w:ascii="Liberation Serif" w:hAnsi="Liberation Serif"/>
              </w:rPr>
              <w:t>0</w:t>
            </w:r>
            <w:r w:rsidR="009D7BF7" w:rsidRPr="00512672">
              <w:rPr>
                <w:rFonts w:ascii="Liberation Serif" w:hAnsi="Liberation Serif"/>
              </w:rPr>
              <w:t>,</w:t>
            </w:r>
            <w:r w:rsidR="006403AA">
              <w:rPr>
                <w:rFonts w:ascii="Liberation Serif" w:hAnsi="Liberation Serif"/>
              </w:rPr>
              <w:t>0</w:t>
            </w:r>
            <w:r w:rsidR="00C950F3" w:rsidRPr="00512672">
              <w:rPr>
                <w:rFonts w:ascii="Liberation Serif" w:hAnsi="Liberation Serif"/>
              </w:rPr>
              <w:t xml:space="preserve"> </w:t>
            </w:r>
            <w:r w:rsidR="009C42DA" w:rsidRPr="00512672">
              <w:rPr>
                <w:rFonts w:ascii="Liberation Serif" w:hAnsi="Liberation Serif"/>
              </w:rPr>
              <w:t>тыс.рублей;</w:t>
            </w:r>
          </w:p>
          <w:p w:rsidR="009C42DA" w:rsidRPr="00512672" w:rsidRDefault="00CF236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</w:t>
            </w:r>
            <w:r w:rsidR="0099324B" w:rsidRPr="00512672">
              <w:rPr>
                <w:rFonts w:ascii="Liberation Serif" w:hAnsi="Liberation Serif"/>
              </w:rPr>
              <w:t>4</w:t>
            </w:r>
            <w:r w:rsidRPr="00512672">
              <w:rPr>
                <w:rFonts w:ascii="Liberation Serif" w:hAnsi="Liberation Serif"/>
              </w:rPr>
              <w:t xml:space="preserve"> год – </w:t>
            </w:r>
            <w:r w:rsidR="006403AA">
              <w:rPr>
                <w:rFonts w:ascii="Liberation Serif" w:hAnsi="Liberation Serif"/>
              </w:rPr>
              <w:t>510</w:t>
            </w:r>
            <w:r w:rsidR="003E4616">
              <w:rPr>
                <w:rFonts w:ascii="Liberation Serif" w:hAnsi="Liberation Serif"/>
              </w:rPr>
              <w:t>3</w:t>
            </w:r>
            <w:r w:rsidR="00B961F6" w:rsidRPr="00512672">
              <w:rPr>
                <w:rFonts w:ascii="Liberation Serif" w:hAnsi="Liberation Serif"/>
              </w:rPr>
              <w:t>,</w:t>
            </w:r>
            <w:r w:rsidR="003E4616">
              <w:rPr>
                <w:rFonts w:ascii="Liberation Serif" w:hAnsi="Liberation Serif"/>
              </w:rPr>
              <w:t>0</w:t>
            </w:r>
            <w:r w:rsidR="009C42DA" w:rsidRPr="00512672">
              <w:rPr>
                <w:rFonts w:ascii="Liberation Serif" w:hAnsi="Liberation Serif"/>
              </w:rPr>
              <w:t xml:space="preserve"> тыс. рублей.</w:t>
            </w:r>
          </w:p>
          <w:p w:rsidR="001D0306" w:rsidRPr="00512672" w:rsidRDefault="001D0306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9C42DA" w:rsidRPr="00512672" w:rsidRDefault="009C42D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из</w:t>
            </w:r>
            <w:r w:rsidR="00B801F8" w:rsidRPr="00512672">
              <w:rPr>
                <w:rFonts w:ascii="Liberation Serif" w:hAnsi="Liberation Serif"/>
              </w:rPr>
              <w:t xml:space="preserve"> них:</w:t>
            </w:r>
          </w:p>
          <w:p w:rsidR="001D0306" w:rsidRPr="00512672" w:rsidRDefault="009C42DA" w:rsidP="001D03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местный бюджет: </w:t>
            </w:r>
            <w:r w:rsidR="00760C98" w:rsidRPr="00512672">
              <w:rPr>
                <w:rFonts w:ascii="Liberation Serif" w:hAnsi="Liberation Serif"/>
              </w:rPr>
              <w:t>2</w:t>
            </w:r>
            <w:r w:rsidR="00760C98">
              <w:rPr>
                <w:rFonts w:ascii="Liberation Serif" w:hAnsi="Liberation Serif"/>
              </w:rPr>
              <w:t>3203</w:t>
            </w:r>
            <w:r w:rsidR="00760C98" w:rsidRPr="00512672">
              <w:rPr>
                <w:rFonts w:ascii="Liberation Serif" w:hAnsi="Liberation Serif"/>
              </w:rPr>
              <w:t>,</w:t>
            </w:r>
            <w:r w:rsidR="00760C98">
              <w:rPr>
                <w:rFonts w:ascii="Liberation Serif" w:hAnsi="Liberation Serif"/>
              </w:rPr>
              <w:t>59</w:t>
            </w:r>
            <w:r w:rsidR="00760C98" w:rsidRPr="00512672">
              <w:rPr>
                <w:rFonts w:ascii="Liberation Serif" w:hAnsi="Liberation Serif"/>
              </w:rPr>
              <w:t xml:space="preserve"> </w:t>
            </w:r>
            <w:r w:rsidR="00C6534B" w:rsidRPr="00512672">
              <w:rPr>
                <w:rFonts w:ascii="Liberation Serif" w:hAnsi="Liberation Serif"/>
              </w:rPr>
              <w:t xml:space="preserve"> тыс.</w:t>
            </w:r>
            <w:r w:rsidR="001D0306" w:rsidRPr="00512672">
              <w:rPr>
                <w:rFonts w:ascii="Liberation Serif" w:hAnsi="Liberation Serif"/>
              </w:rPr>
              <w:t>рублей,</w:t>
            </w:r>
          </w:p>
          <w:p w:rsidR="001D0306" w:rsidRPr="00512672" w:rsidRDefault="00B61ACB" w:rsidP="001D03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в том числе</w:t>
            </w:r>
            <w:r w:rsidR="001D0306" w:rsidRPr="00512672">
              <w:rPr>
                <w:rFonts w:ascii="Liberation Serif" w:hAnsi="Liberation Serif"/>
              </w:rPr>
              <w:t xml:space="preserve"> (по годам реализации)</w:t>
            </w:r>
          </w:p>
          <w:p w:rsidR="00760C98" w:rsidRPr="00512672" w:rsidRDefault="00760C98" w:rsidP="00760C9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2020 год – 42</w:t>
            </w:r>
            <w:r>
              <w:rPr>
                <w:rFonts w:ascii="Liberation Serif" w:hAnsi="Liberation Serif"/>
              </w:rPr>
              <w:t>00</w:t>
            </w:r>
            <w:r w:rsidRPr="00512672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0</w:t>
            </w:r>
            <w:r w:rsidRPr="00512672">
              <w:rPr>
                <w:rFonts w:ascii="Liberation Serif" w:hAnsi="Liberation Serif"/>
              </w:rPr>
              <w:t xml:space="preserve"> тыс.рублей;</w:t>
            </w:r>
          </w:p>
          <w:p w:rsidR="00760C98" w:rsidRPr="00512672" w:rsidRDefault="00760C98" w:rsidP="00760C9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2021 год – 4</w:t>
            </w:r>
            <w:r>
              <w:rPr>
                <w:rFonts w:ascii="Liberation Serif" w:hAnsi="Liberation Serif"/>
              </w:rPr>
              <w:t>41</w:t>
            </w:r>
            <w:r w:rsidRPr="00512672">
              <w:rPr>
                <w:rFonts w:ascii="Liberation Serif" w:hAnsi="Liberation Serif"/>
              </w:rPr>
              <w:t>0,</w:t>
            </w:r>
            <w:r>
              <w:rPr>
                <w:rFonts w:ascii="Liberation Serif" w:hAnsi="Liberation Serif"/>
              </w:rPr>
              <w:t>0</w:t>
            </w:r>
            <w:r w:rsidRPr="00512672">
              <w:rPr>
                <w:rFonts w:ascii="Liberation Serif" w:hAnsi="Liberation Serif"/>
              </w:rPr>
              <w:t xml:space="preserve"> тыс.рублей;</w:t>
            </w:r>
          </w:p>
          <w:p w:rsidR="00760C98" w:rsidRPr="00512672" w:rsidRDefault="00760C98" w:rsidP="00760C9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2022 год – </w:t>
            </w:r>
            <w:r>
              <w:rPr>
                <w:rFonts w:ascii="Liberation Serif" w:hAnsi="Liberation Serif"/>
              </w:rPr>
              <w:t>4630</w:t>
            </w:r>
            <w:r w:rsidRPr="00512672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59</w:t>
            </w:r>
            <w:r w:rsidRPr="00512672">
              <w:rPr>
                <w:rFonts w:ascii="Liberation Serif" w:hAnsi="Liberation Serif"/>
              </w:rPr>
              <w:t xml:space="preserve"> тыс.рублей;</w:t>
            </w:r>
          </w:p>
          <w:p w:rsidR="00760C98" w:rsidRPr="00512672" w:rsidRDefault="00760C98" w:rsidP="00760C9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2023 год – </w:t>
            </w:r>
            <w:r>
              <w:rPr>
                <w:rFonts w:ascii="Liberation Serif" w:hAnsi="Liberation Serif"/>
              </w:rPr>
              <w:t>4860</w:t>
            </w:r>
            <w:r w:rsidRPr="00512672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0</w:t>
            </w:r>
            <w:r w:rsidRPr="00512672">
              <w:rPr>
                <w:rFonts w:ascii="Liberation Serif" w:hAnsi="Liberation Serif"/>
              </w:rPr>
              <w:t xml:space="preserve"> тыс.рублей;</w:t>
            </w:r>
          </w:p>
          <w:p w:rsidR="00760C98" w:rsidRPr="00512672" w:rsidRDefault="00760C98" w:rsidP="00760C9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2024 год – </w:t>
            </w:r>
            <w:r>
              <w:rPr>
                <w:rFonts w:ascii="Liberation Serif" w:hAnsi="Liberation Serif"/>
              </w:rPr>
              <w:t>5103</w:t>
            </w:r>
            <w:r w:rsidRPr="00512672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0</w:t>
            </w:r>
            <w:r w:rsidRPr="00512672">
              <w:rPr>
                <w:rFonts w:ascii="Liberation Serif" w:hAnsi="Liberation Serif"/>
              </w:rPr>
              <w:t xml:space="preserve"> тыс. рублей.</w:t>
            </w:r>
          </w:p>
          <w:p w:rsidR="001D0306" w:rsidRPr="00512672" w:rsidRDefault="001D0306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1D0306" w:rsidRPr="00512672" w:rsidRDefault="001D0306" w:rsidP="001D03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областной бюджет: </w:t>
            </w:r>
            <w:r w:rsidR="005F424C" w:rsidRPr="00512672">
              <w:rPr>
                <w:rFonts w:ascii="Liberation Serif" w:hAnsi="Liberation Serif"/>
              </w:rPr>
              <w:t>0</w:t>
            </w:r>
            <w:r w:rsidR="004A147A" w:rsidRPr="00512672">
              <w:rPr>
                <w:rFonts w:ascii="Liberation Serif" w:hAnsi="Liberation Serif"/>
              </w:rPr>
              <w:t>,0</w:t>
            </w:r>
            <w:r w:rsidRPr="00512672">
              <w:rPr>
                <w:rFonts w:ascii="Liberation Serif" w:hAnsi="Liberation Serif"/>
              </w:rPr>
              <w:t>тыс.руб.;</w:t>
            </w:r>
          </w:p>
          <w:p w:rsidR="001D0306" w:rsidRPr="00512672" w:rsidRDefault="00B61ACB" w:rsidP="001D03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в том числе (по годам реализации):</w:t>
            </w:r>
          </w:p>
          <w:p w:rsidR="001D0306" w:rsidRPr="00512672" w:rsidRDefault="001D0306" w:rsidP="001D03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</w:t>
            </w:r>
            <w:r w:rsidR="0099324B" w:rsidRPr="00512672">
              <w:rPr>
                <w:rFonts w:ascii="Liberation Serif" w:hAnsi="Liberation Serif"/>
              </w:rPr>
              <w:t>20</w:t>
            </w:r>
            <w:r w:rsidRPr="00512672">
              <w:rPr>
                <w:rFonts w:ascii="Liberation Serif" w:hAnsi="Liberation Serif"/>
              </w:rPr>
              <w:t xml:space="preserve"> год –</w:t>
            </w:r>
            <w:r w:rsidR="0099324B" w:rsidRPr="00512672">
              <w:rPr>
                <w:rFonts w:ascii="Liberation Serif" w:hAnsi="Liberation Serif"/>
              </w:rPr>
              <w:t xml:space="preserve"> </w:t>
            </w:r>
            <w:r w:rsidR="004A147A" w:rsidRPr="00512672">
              <w:rPr>
                <w:rFonts w:ascii="Liberation Serif" w:hAnsi="Liberation Serif"/>
              </w:rPr>
              <w:t>0</w:t>
            </w:r>
            <w:r w:rsidR="00A14C78" w:rsidRPr="00512672">
              <w:rPr>
                <w:rFonts w:ascii="Liberation Serif" w:hAnsi="Liberation Serif"/>
              </w:rPr>
              <w:t xml:space="preserve">,0 </w:t>
            </w:r>
            <w:r w:rsidRPr="00512672">
              <w:rPr>
                <w:rFonts w:ascii="Liberation Serif" w:hAnsi="Liberation Serif"/>
              </w:rPr>
              <w:t>тыс.руб.;</w:t>
            </w:r>
          </w:p>
          <w:p w:rsidR="001D0306" w:rsidRPr="00512672" w:rsidRDefault="001D0306" w:rsidP="001D03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</w:t>
            </w:r>
            <w:r w:rsidR="0099324B" w:rsidRPr="00512672">
              <w:rPr>
                <w:rFonts w:ascii="Liberation Serif" w:hAnsi="Liberation Serif"/>
              </w:rPr>
              <w:t>2</w:t>
            </w:r>
            <w:r w:rsidRPr="00512672">
              <w:rPr>
                <w:rFonts w:ascii="Liberation Serif" w:hAnsi="Liberation Serif"/>
              </w:rPr>
              <w:t>1 год –</w:t>
            </w:r>
            <w:r w:rsidR="005F424C" w:rsidRPr="00512672">
              <w:rPr>
                <w:rFonts w:ascii="Liberation Serif" w:hAnsi="Liberation Serif"/>
              </w:rPr>
              <w:t xml:space="preserve"> </w:t>
            </w:r>
            <w:r w:rsidR="004A147A" w:rsidRPr="00512672">
              <w:rPr>
                <w:rFonts w:ascii="Liberation Serif" w:hAnsi="Liberation Serif"/>
              </w:rPr>
              <w:t>0</w:t>
            </w:r>
            <w:r w:rsidR="00A14C78" w:rsidRPr="00512672">
              <w:rPr>
                <w:rFonts w:ascii="Liberation Serif" w:hAnsi="Liberation Serif"/>
              </w:rPr>
              <w:t>,0</w:t>
            </w:r>
            <w:r w:rsidRPr="00512672">
              <w:rPr>
                <w:rFonts w:ascii="Liberation Serif" w:hAnsi="Liberation Serif"/>
              </w:rPr>
              <w:t>тыс.руб.;</w:t>
            </w:r>
          </w:p>
          <w:p w:rsidR="001D0306" w:rsidRPr="00512672" w:rsidRDefault="001D0306" w:rsidP="001D03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</w:t>
            </w:r>
            <w:r w:rsidR="0099324B" w:rsidRPr="00512672">
              <w:rPr>
                <w:rFonts w:ascii="Liberation Serif" w:hAnsi="Liberation Serif"/>
              </w:rPr>
              <w:t>22</w:t>
            </w:r>
            <w:r w:rsidRPr="00512672">
              <w:rPr>
                <w:rFonts w:ascii="Liberation Serif" w:hAnsi="Liberation Serif"/>
              </w:rPr>
              <w:t xml:space="preserve"> год –</w:t>
            </w:r>
            <w:r w:rsidR="005F424C" w:rsidRPr="00512672">
              <w:rPr>
                <w:rFonts w:ascii="Liberation Serif" w:hAnsi="Liberation Serif"/>
              </w:rPr>
              <w:t xml:space="preserve"> </w:t>
            </w:r>
            <w:r w:rsidR="004A147A" w:rsidRPr="00512672">
              <w:rPr>
                <w:rFonts w:ascii="Liberation Serif" w:hAnsi="Liberation Serif"/>
              </w:rPr>
              <w:t>0,0</w:t>
            </w:r>
            <w:r w:rsidRPr="00512672">
              <w:rPr>
                <w:rFonts w:ascii="Liberation Serif" w:hAnsi="Liberation Serif"/>
              </w:rPr>
              <w:t>тыс.руб.;</w:t>
            </w:r>
          </w:p>
          <w:p w:rsidR="001D0306" w:rsidRPr="00512672" w:rsidRDefault="001D0306" w:rsidP="001D03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</w:t>
            </w:r>
            <w:r w:rsidR="0099324B" w:rsidRPr="00512672">
              <w:rPr>
                <w:rFonts w:ascii="Liberation Serif" w:hAnsi="Liberation Serif"/>
              </w:rPr>
              <w:t>23</w:t>
            </w:r>
            <w:r w:rsidRPr="00512672">
              <w:rPr>
                <w:rFonts w:ascii="Liberation Serif" w:hAnsi="Liberation Serif"/>
              </w:rPr>
              <w:t xml:space="preserve"> год –</w:t>
            </w:r>
            <w:r w:rsidR="005F424C" w:rsidRPr="00512672">
              <w:rPr>
                <w:rFonts w:ascii="Liberation Serif" w:hAnsi="Liberation Serif"/>
              </w:rPr>
              <w:t xml:space="preserve"> </w:t>
            </w:r>
            <w:r w:rsidR="004A147A" w:rsidRPr="00512672">
              <w:rPr>
                <w:rFonts w:ascii="Liberation Serif" w:hAnsi="Liberation Serif"/>
              </w:rPr>
              <w:t>0</w:t>
            </w:r>
            <w:r w:rsidR="00A14C78" w:rsidRPr="00512672">
              <w:rPr>
                <w:rFonts w:ascii="Liberation Serif" w:hAnsi="Liberation Serif"/>
              </w:rPr>
              <w:t>,0</w:t>
            </w:r>
            <w:r w:rsidRPr="00512672">
              <w:rPr>
                <w:rFonts w:ascii="Liberation Serif" w:hAnsi="Liberation Serif"/>
              </w:rPr>
              <w:t>тыс.руб.;</w:t>
            </w:r>
          </w:p>
          <w:p w:rsidR="001D0306" w:rsidRPr="00512672" w:rsidRDefault="001D0306" w:rsidP="001D03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</w:t>
            </w:r>
            <w:r w:rsidR="0099324B" w:rsidRPr="00512672">
              <w:rPr>
                <w:rFonts w:ascii="Liberation Serif" w:hAnsi="Liberation Serif"/>
              </w:rPr>
              <w:t>4</w:t>
            </w:r>
            <w:r w:rsidRPr="00512672">
              <w:rPr>
                <w:rFonts w:ascii="Liberation Serif" w:hAnsi="Liberation Serif"/>
              </w:rPr>
              <w:t xml:space="preserve"> год –</w:t>
            </w:r>
            <w:r w:rsidR="005F424C" w:rsidRPr="00512672">
              <w:rPr>
                <w:rFonts w:ascii="Liberation Serif" w:hAnsi="Liberation Serif"/>
              </w:rPr>
              <w:t xml:space="preserve"> </w:t>
            </w:r>
            <w:r w:rsidR="004A147A" w:rsidRPr="00512672">
              <w:rPr>
                <w:rFonts w:ascii="Liberation Serif" w:hAnsi="Liberation Serif"/>
              </w:rPr>
              <w:t>0,0</w:t>
            </w:r>
            <w:r w:rsidRPr="00512672">
              <w:rPr>
                <w:rFonts w:ascii="Liberation Serif" w:hAnsi="Liberation Serif"/>
              </w:rPr>
              <w:t>тыс.руб.</w:t>
            </w:r>
          </w:p>
          <w:p w:rsidR="001D0306" w:rsidRPr="00512672" w:rsidRDefault="001D0306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9C42DA" w:rsidRPr="00512672" w:rsidRDefault="00B801F8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федеральный бюджет:</w:t>
            </w:r>
            <w:r w:rsidR="009C42DA" w:rsidRPr="00512672">
              <w:rPr>
                <w:rFonts w:ascii="Liberation Serif" w:hAnsi="Liberation Serif"/>
              </w:rPr>
              <w:t xml:space="preserve"> 0 тыс. рублей;</w:t>
            </w:r>
          </w:p>
          <w:p w:rsidR="009C42DA" w:rsidRPr="00512672" w:rsidRDefault="009C42D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в том числе: (по годам реализации)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2020 год – 0,0 тыс.руб.;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2021 год – 0,0тыс.руб.;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lastRenderedPageBreak/>
              <w:t>2022 год – 0,0тыс.руб.;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2023 год – 0,0тыс.руб.;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2024 год – 0,0тыс.руб.</w:t>
            </w:r>
          </w:p>
          <w:p w:rsidR="001D0306" w:rsidRPr="00512672" w:rsidRDefault="001D0306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9C42DA" w:rsidRPr="00512672" w:rsidRDefault="009C42D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внебюджетные источники: 0 тыс.рублей;</w:t>
            </w:r>
          </w:p>
          <w:p w:rsidR="009C42DA" w:rsidRPr="00512672" w:rsidRDefault="009C42D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в том числе: (по годам реализации)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2020 год – 0,0 тыс.руб.;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2021 год – 0,0тыс.руб.;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2022 год – 0,0тыс.руб.;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2023 год – 0,0тыс.руб.;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2024 год – 0,0тыс.руб.</w:t>
            </w:r>
          </w:p>
          <w:p w:rsidR="00EC53FE" w:rsidRPr="00512672" w:rsidRDefault="00EC53FE" w:rsidP="005F424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C17E9C" w:rsidRPr="00512672" w:rsidTr="00FF6866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512672" w:rsidRDefault="00C17E9C" w:rsidP="00C469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lastRenderedPageBreak/>
              <w:t xml:space="preserve">Адрес размещения </w:t>
            </w:r>
            <w:r w:rsidR="00C4690C" w:rsidRPr="00512672">
              <w:rPr>
                <w:rFonts w:ascii="Liberation Serif" w:hAnsi="Liberation Serif"/>
              </w:rPr>
              <w:t>П</w:t>
            </w:r>
            <w:r w:rsidRPr="00512672">
              <w:rPr>
                <w:rFonts w:ascii="Liberation Serif" w:hAnsi="Liberation Serif"/>
              </w:rPr>
              <w:t>рограммы</w:t>
            </w:r>
            <w:r w:rsidR="00C4690C" w:rsidRPr="00512672">
              <w:rPr>
                <w:rFonts w:ascii="Liberation Serif" w:hAnsi="Liberation Serif"/>
              </w:rPr>
              <w:t xml:space="preserve"> </w:t>
            </w:r>
            <w:r w:rsidRPr="00512672">
              <w:rPr>
                <w:rFonts w:ascii="Liberation Serif" w:hAnsi="Liberation Serif"/>
              </w:rPr>
              <w:t>в сети Интернет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Pr="00512672" w:rsidRDefault="008A3788" w:rsidP="008A378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адм-затос</w:t>
            </w:r>
            <w:r w:rsidR="00084272" w:rsidRPr="00512672">
              <w:rPr>
                <w:rFonts w:ascii="Liberation Serif" w:hAnsi="Liberation Serif"/>
              </w:rPr>
              <w:t>вободный.РФ</w:t>
            </w:r>
          </w:p>
        </w:tc>
      </w:tr>
    </w:tbl>
    <w:p w:rsidR="00650DF8" w:rsidRPr="00A01CA9" w:rsidRDefault="00650DF8" w:rsidP="00650DF8">
      <w:pPr>
        <w:rPr>
          <w:rFonts w:ascii="Liberation Serif" w:hAnsi="Liberation Serif"/>
        </w:rPr>
      </w:pPr>
    </w:p>
    <w:p w:rsidR="009C42DA" w:rsidRPr="00A01CA9" w:rsidRDefault="00EE2E8F" w:rsidP="004D2C22">
      <w:pPr>
        <w:ind w:firstLine="540"/>
        <w:jc w:val="both"/>
        <w:rPr>
          <w:rFonts w:ascii="Liberation Serif" w:hAnsi="Liberation Serif"/>
        </w:rPr>
      </w:pPr>
      <w:r w:rsidRPr="00A01CA9">
        <w:rPr>
          <w:rFonts w:ascii="Liberation Serif" w:hAnsi="Liberation Serif"/>
          <w:b/>
        </w:rPr>
        <w:t>Р</w:t>
      </w:r>
      <w:r w:rsidR="009C42DA" w:rsidRPr="00A01CA9">
        <w:rPr>
          <w:rFonts w:ascii="Liberation Serif" w:hAnsi="Liberation Serif"/>
          <w:b/>
        </w:rPr>
        <w:t xml:space="preserve">аздел 1. Характеристика и анализ текущего состояния </w:t>
      </w:r>
      <w:r w:rsidR="00213053">
        <w:rPr>
          <w:rFonts w:ascii="Liberation Serif" w:hAnsi="Liberation Serif"/>
          <w:b/>
        </w:rPr>
        <w:t>транспортной инфраструктуры</w:t>
      </w:r>
      <w:r w:rsidR="00482874" w:rsidRPr="00A01CA9">
        <w:rPr>
          <w:rFonts w:ascii="Liberation Serif" w:hAnsi="Liberation Serif"/>
          <w:b/>
        </w:rPr>
        <w:t xml:space="preserve"> </w:t>
      </w:r>
      <w:r w:rsidR="00213053">
        <w:rPr>
          <w:rFonts w:ascii="Liberation Serif" w:hAnsi="Liberation Serif"/>
          <w:b/>
        </w:rPr>
        <w:t>городского округа ЗАТО Свободный</w:t>
      </w:r>
    </w:p>
    <w:p w:rsidR="00BD2E72" w:rsidRPr="00A54EF1" w:rsidRDefault="00BD2E72" w:rsidP="00BD2E72">
      <w:pPr>
        <w:pStyle w:val="14"/>
        <w:keepNext/>
        <w:keepLines/>
        <w:numPr>
          <w:ilvl w:val="0"/>
          <w:numId w:val="8"/>
        </w:numPr>
        <w:shd w:val="clear" w:color="auto" w:fill="auto"/>
        <w:spacing w:before="0" w:line="240" w:lineRule="auto"/>
        <w:ind w:left="20" w:right="20"/>
        <w:rPr>
          <w:rFonts w:ascii="Liberation Serif" w:hAnsi="Liberation Serif"/>
          <w:sz w:val="24"/>
        </w:rPr>
      </w:pPr>
      <w:bookmarkStart w:id="0" w:name="bookmark0"/>
      <w:r w:rsidRPr="00A54EF1">
        <w:rPr>
          <w:rFonts w:ascii="Liberation Serif" w:hAnsi="Liberation Serif"/>
          <w:sz w:val="24"/>
        </w:rPr>
        <w:t>Анализ положения Свердловской области в структуре пространственной организации Российской Федерации.</w:t>
      </w:r>
      <w:bookmarkEnd w:id="0"/>
    </w:p>
    <w:p w:rsidR="00BD2E72" w:rsidRPr="00A54EF1" w:rsidRDefault="00BD2E72" w:rsidP="00BD2E72">
      <w:pPr>
        <w:pStyle w:val="3"/>
        <w:shd w:val="clear" w:color="auto" w:fill="auto"/>
        <w:spacing w:line="240" w:lineRule="auto"/>
        <w:ind w:left="20" w:right="20" w:firstLine="700"/>
        <w:jc w:val="both"/>
        <w:rPr>
          <w:rFonts w:ascii="Liberation Serif" w:hAnsi="Liberation Serif"/>
          <w:sz w:val="24"/>
        </w:rPr>
      </w:pPr>
      <w:r w:rsidRPr="00A54EF1">
        <w:rPr>
          <w:rFonts w:ascii="Liberation Serif" w:hAnsi="Liberation Serif"/>
          <w:sz w:val="24"/>
        </w:rPr>
        <w:t>Свердловская область расположена на стыке двух географических континентов Европы и Азии. Г еографическое месторасположение позволяет области выполнять ведущую роль не только в развитии национальных, но и евроазиатских транспортных связей. Через территорию Свердловской области проходят многие наиболее экономически выгодные сухопутные и воздушные маршруты, связывающие европейскую и азиатскую части России, страны Европы и Азиатско-Тихоокеанского региона.</w:t>
      </w:r>
    </w:p>
    <w:p w:rsidR="00BD2E72" w:rsidRPr="00A54EF1" w:rsidRDefault="00BD2E72" w:rsidP="00BD2E72">
      <w:pPr>
        <w:pStyle w:val="3"/>
        <w:shd w:val="clear" w:color="auto" w:fill="auto"/>
        <w:spacing w:line="240" w:lineRule="auto"/>
        <w:ind w:left="20" w:right="20" w:firstLine="700"/>
        <w:jc w:val="both"/>
        <w:rPr>
          <w:rFonts w:ascii="Liberation Serif" w:hAnsi="Liberation Serif"/>
          <w:sz w:val="24"/>
        </w:rPr>
      </w:pPr>
      <w:r w:rsidRPr="00A54EF1">
        <w:rPr>
          <w:rFonts w:ascii="Liberation Serif" w:hAnsi="Liberation Serif"/>
          <w:sz w:val="24"/>
        </w:rPr>
        <w:t>Коридоры автомобильных и железнодорожных транспортных коммуникаций общегосударственного значения, проложенные через наиболее выположенную часть Уральских гор, пересекают территорию области в широтном направлении (Москва-Пермь-Екатеринбург- Омск; Пермь-Серов-Ханты-Мансийск), связывая центральные районы страны с Сибирью. Трассы регионального назначения пересекают область в меридиональном направлении.</w:t>
      </w:r>
    </w:p>
    <w:p w:rsidR="008D1589" w:rsidRPr="008D1589" w:rsidRDefault="008D1589" w:rsidP="008D158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 xml:space="preserve">Городской округ ЗАТО Свободный Свердловской области (далее ЗАТО Свободный) — муниципальное образование в Свердловской области, входит в состав Горнозаводского управленческого округа Свердловской области. </w:t>
      </w:r>
    </w:p>
    <w:p w:rsidR="008D1589" w:rsidRPr="008D1589" w:rsidRDefault="008D1589" w:rsidP="008D1589">
      <w:pPr>
        <w:pStyle w:val="af3"/>
        <w:ind w:left="0" w:firstLine="567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 xml:space="preserve">Городской округ ЗАТО Свободный расположен в 35 км от города Нижний Тагил в северо-восточном направлении, в 15 км от города Верхняя Салда в северо-западном направлении. Городской округ  ЗАТО Свободный граничит на юго-востоке с муниципальным образованием Верхнесалдинский городской округ; на западе – с территориями Пригородного района г. Нижний Тагил; на севере - с землями города Красноуральск. </w:t>
      </w:r>
    </w:p>
    <w:p w:rsidR="008D1589" w:rsidRPr="008D1589" w:rsidRDefault="008D1589" w:rsidP="008D1589">
      <w:pPr>
        <w:tabs>
          <w:tab w:val="left" w:pos="4185"/>
        </w:tabs>
        <w:ind w:firstLine="900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>Площадь территории городского округа ЗАТО Свободный составляет 27971,0 га, протяженность границы округа составляет  –  131,4 км. Существующая численность населения городского округа составляет 9,8 тыс. человек.</w:t>
      </w:r>
    </w:p>
    <w:p w:rsidR="008D1589" w:rsidRPr="008D1589" w:rsidRDefault="008D1589" w:rsidP="008D1589">
      <w:pPr>
        <w:pStyle w:val="af3"/>
        <w:ind w:left="0" w:firstLine="567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 xml:space="preserve">В настоящее время границы населенного пункта приняты в границах сложившейся застройки, включая земельные участки объектов инженерной  и коммунальной инфраструктуры и некоторых военных объектов. </w:t>
      </w:r>
    </w:p>
    <w:p w:rsidR="008D1589" w:rsidRPr="008D1589" w:rsidRDefault="008D1589" w:rsidP="008D1589">
      <w:pPr>
        <w:pStyle w:val="af3"/>
        <w:ind w:left="0" w:firstLine="567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lastRenderedPageBreak/>
        <w:t xml:space="preserve">На территории  городского округа ЗАТО Свободный находится  поселок Свободный и обособленное жилое образование - улица Зеленая. </w:t>
      </w:r>
    </w:p>
    <w:p w:rsidR="008D1589" w:rsidRPr="008D1589" w:rsidRDefault="008D1589" w:rsidP="008D1589">
      <w:pPr>
        <w:pStyle w:val="af3"/>
        <w:ind w:left="0" w:firstLine="567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 xml:space="preserve">Улица Зеленая является отдельным жилым образованием, которое находится в </w:t>
      </w:r>
      <w:smartTag w:uri="urn:schemas-microsoft-com:office:smarttags" w:element="metricconverter">
        <w:smartTagPr>
          <w:attr w:name="ProductID" w:val="30 км"/>
        </w:smartTagPr>
        <w:r w:rsidRPr="008D1589">
          <w:rPr>
            <w:rFonts w:ascii="Liberation Serif" w:hAnsi="Liberation Serif"/>
          </w:rPr>
          <w:t>30 км</w:t>
        </w:r>
      </w:smartTag>
      <w:r w:rsidRPr="008D1589">
        <w:rPr>
          <w:rFonts w:ascii="Liberation Serif" w:hAnsi="Liberation Serif"/>
        </w:rPr>
        <w:t xml:space="preserve"> в северном направлении от поселка, с минимально развитой социальной  и инженерно-транспортной инфраструктурой, которая в данный момент не используется (законсервирована). </w:t>
      </w:r>
    </w:p>
    <w:p w:rsidR="008D1589" w:rsidRPr="008D1589" w:rsidRDefault="008D1589" w:rsidP="008D1589">
      <w:pPr>
        <w:pStyle w:val="af3"/>
        <w:ind w:left="0" w:firstLine="567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>Градообразующим предприятием является 42 (Тагильская) ракетная дивизия</w:t>
      </w:r>
      <w:r w:rsidR="004C268C">
        <w:rPr>
          <w:rFonts w:ascii="Liberation Serif" w:hAnsi="Liberation Serif"/>
        </w:rPr>
        <w:t xml:space="preserve"> Министерства обороны Российской Федерации</w:t>
      </w:r>
      <w:r w:rsidRPr="008D1589">
        <w:rPr>
          <w:rFonts w:ascii="Liberation Serif" w:hAnsi="Liberation Serif"/>
        </w:rPr>
        <w:t xml:space="preserve">. </w:t>
      </w:r>
    </w:p>
    <w:p w:rsidR="008D1589" w:rsidRPr="008D1589" w:rsidRDefault="008D1589" w:rsidP="008D1589">
      <w:pPr>
        <w:pStyle w:val="a9"/>
        <w:ind w:firstLine="567"/>
        <w:jc w:val="both"/>
        <w:rPr>
          <w:rFonts w:ascii="Liberation Serif" w:hAnsi="Liberation Serif"/>
          <w:sz w:val="24"/>
          <w:szCs w:val="24"/>
        </w:rPr>
      </w:pPr>
      <w:r w:rsidRPr="008D1589">
        <w:rPr>
          <w:rFonts w:ascii="Liberation Serif" w:hAnsi="Liberation Serif"/>
          <w:sz w:val="24"/>
          <w:szCs w:val="24"/>
        </w:rPr>
        <w:t>Общий земельный фонд городского округа ЗАТО Свободный составляет 27971,0 га. Основную часть земель занимают земли обороны и безопасности – 98,2% всей территории. Земли водного фонда составляют 0,4%, также как и  земли запаса. Земли лесного фонда занимают 0,7% всей территории, земли сельскохозяйственного назначения отсутствуют. Самую малую долю составляют земли особо охраняемых территорий – 0,01%. Земли населенных пунктов не представлены.</w:t>
      </w:r>
    </w:p>
    <w:p w:rsidR="008D1589" w:rsidRPr="008D1589" w:rsidRDefault="008D1589" w:rsidP="008D1589">
      <w:pPr>
        <w:pStyle w:val="af3"/>
        <w:ind w:left="0" w:firstLine="851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>Водные объекты на территории городского округа ЗАТО Свободный представлены водотоками, водоемами и болотами.</w:t>
      </w:r>
    </w:p>
    <w:p w:rsidR="008D1589" w:rsidRPr="008D1589" w:rsidRDefault="008D1589" w:rsidP="008D1589">
      <w:pPr>
        <w:pStyle w:val="af3"/>
        <w:ind w:left="0" w:firstLine="851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 xml:space="preserve">Главной речной артерией территории является р.Тагил со многими притоками (р.Нолька, р.Теляна, р.Белая, и др.). Река Тагил, общая длина которой 414 км имеет протяженность по территории городского округа ЗАТО Свободный около 29 км. Направление течения реки Тагил – с запада на восток, река не судоходная, берега частично обрывистые, частично заболоченные. </w:t>
      </w:r>
    </w:p>
    <w:p w:rsidR="008D1589" w:rsidRPr="008D1589" w:rsidRDefault="008D1589" w:rsidP="008D1589">
      <w:pPr>
        <w:pStyle w:val="af3"/>
        <w:ind w:left="0" w:firstLine="851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>Водоемы представлены искусственными водохранилищами:</w:t>
      </w:r>
    </w:p>
    <w:p w:rsidR="008D1589" w:rsidRPr="008D1589" w:rsidRDefault="008D1589" w:rsidP="008D1589">
      <w:pPr>
        <w:pStyle w:val="af3"/>
        <w:ind w:left="0" w:firstLine="851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>- «Теляна», расположенное на р.Теляна в северо-западной части городского округа, имеет гидротехническое сооружение (плотину) и является поверхностным источником питьевого водоснабжения;</w:t>
      </w:r>
    </w:p>
    <w:p w:rsidR="008D1589" w:rsidRPr="008D1589" w:rsidRDefault="008D1589" w:rsidP="008D1589">
      <w:pPr>
        <w:pStyle w:val="af3"/>
        <w:ind w:left="0" w:firstLine="851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>- «Ива», расположенное на р.Северка, в южной части городского округа, с площадью зеркала 11,25 км</w:t>
      </w:r>
      <w:r w:rsidRPr="008D1589">
        <w:rPr>
          <w:rFonts w:ascii="Liberation Serif" w:hAnsi="Liberation Serif"/>
          <w:vertAlign w:val="superscript"/>
        </w:rPr>
        <w:t>2</w:t>
      </w:r>
      <w:r w:rsidRPr="008D1589">
        <w:rPr>
          <w:rFonts w:ascii="Liberation Serif" w:hAnsi="Liberation Serif"/>
        </w:rPr>
        <w:t>, с гидротехническим сооружением (плотиной), является акваторией зоны отдыха.</w:t>
      </w:r>
    </w:p>
    <w:p w:rsidR="00C54DA7" w:rsidRPr="00C54DA7" w:rsidRDefault="00C54DA7" w:rsidP="00C54DA7">
      <w:pPr>
        <w:pStyle w:val="af8"/>
        <w:ind w:firstLine="720"/>
        <w:jc w:val="both"/>
        <w:rPr>
          <w:rFonts w:ascii="Liberation Serif" w:hAnsi="Liberation Serif"/>
          <w:szCs w:val="28"/>
        </w:rPr>
      </w:pPr>
      <w:r w:rsidRPr="00C54DA7">
        <w:rPr>
          <w:rFonts w:ascii="Liberation Serif" w:hAnsi="Liberation Serif"/>
          <w:szCs w:val="28"/>
        </w:rPr>
        <w:t xml:space="preserve">Основным стратегическим ресурсом городского округа является человеческий потенциал. </w:t>
      </w:r>
    </w:p>
    <w:p w:rsidR="00C54DA7" w:rsidRPr="00C54DA7" w:rsidRDefault="00C54DA7" w:rsidP="00C54DA7">
      <w:pPr>
        <w:pStyle w:val="af8"/>
        <w:ind w:firstLine="720"/>
        <w:jc w:val="both"/>
        <w:rPr>
          <w:rFonts w:ascii="Liberation Serif" w:hAnsi="Liberation Serif"/>
          <w:szCs w:val="28"/>
        </w:rPr>
      </w:pPr>
      <w:r w:rsidRPr="00C54DA7">
        <w:rPr>
          <w:rFonts w:ascii="Liberation Serif" w:hAnsi="Liberation Serif"/>
          <w:szCs w:val="28"/>
        </w:rPr>
        <w:t>Численность населения городского округа ЗАТО Свободный составляет на 01.01.201</w:t>
      </w:r>
      <w:r w:rsidR="00D42135">
        <w:rPr>
          <w:rFonts w:ascii="Liberation Serif" w:hAnsi="Liberation Serif"/>
          <w:szCs w:val="28"/>
        </w:rPr>
        <w:t>9</w:t>
      </w:r>
      <w:r w:rsidRPr="00C54DA7">
        <w:rPr>
          <w:rFonts w:ascii="Liberation Serif" w:hAnsi="Liberation Serif"/>
          <w:szCs w:val="28"/>
        </w:rPr>
        <w:t>г. – 9</w:t>
      </w:r>
      <w:r w:rsidR="00D42135">
        <w:rPr>
          <w:rFonts w:ascii="Liberation Serif" w:hAnsi="Liberation Serif"/>
          <w:szCs w:val="28"/>
        </w:rPr>
        <w:t xml:space="preserve">222 </w:t>
      </w:r>
      <w:r w:rsidRPr="00C54DA7">
        <w:rPr>
          <w:rFonts w:ascii="Liberation Serif" w:hAnsi="Liberation Serif"/>
          <w:szCs w:val="28"/>
        </w:rPr>
        <w:t>человек. Причиной миграции населения являются особенности комплектования ракетной дивизии личным составом.</w:t>
      </w:r>
    </w:p>
    <w:p w:rsidR="00C54DA7" w:rsidRPr="00C54DA7" w:rsidRDefault="00C54DA7" w:rsidP="00C54DA7">
      <w:pPr>
        <w:pStyle w:val="af8"/>
        <w:ind w:firstLine="720"/>
        <w:jc w:val="both"/>
        <w:rPr>
          <w:rFonts w:ascii="Liberation Serif" w:hAnsi="Liberation Serif"/>
          <w:szCs w:val="28"/>
        </w:rPr>
      </w:pPr>
      <w:r w:rsidRPr="00C54DA7">
        <w:rPr>
          <w:rFonts w:ascii="Liberation Serif" w:hAnsi="Liberation Serif"/>
          <w:szCs w:val="28"/>
        </w:rPr>
        <w:t>Средний возраст жителей городского округа ЗАТО Свободный составляет 32 года.</w:t>
      </w:r>
    </w:p>
    <w:p w:rsidR="00C54DA7" w:rsidRPr="00C54DA7" w:rsidRDefault="00C54DA7" w:rsidP="00C54DA7">
      <w:pPr>
        <w:pStyle w:val="af8"/>
        <w:ind w:firstLine="720"/>
        <w:rPr>
          <w:rFonts w:ascii="Liberation Serif" w:hAnsi="Liberation Serif"/>
          <w:szCs w:val="28"/>
        </w:rPr>
      </w:pPr>
      <w:r w:rsidRPr="00C54DA7">
        <w:rPr>
          <w:rFonts w:ascii="Liberation Serif" w:hAnsi="Liberation Serif"/>
          <w:noProof/>
          <w:sz w:val="22"/>
        </w:rPr>
        <w:drawing>
          <wp:inline distT="0" distB="0" distL="0" distR="0">
            <wp:extent cx="5507567" cy="184150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4DA7" w:rsidRPr="00C54DA7" w:rsidRDefault="00C54DA7" w:rsidP="00C54DA7">
      <w:pPr>
        <w:pStyle w:val="af8"/>
        <w:jc w:val="both"/>
        <w:rPr>
          <w:rFonts w:ascii="Liberation Serif" w:hAnsi="Liberation Serif"/>
          <w:szCs w:val="28"/>
        </w:rPr>
      </w:pPr>
      <w:r w:rsidRPr="00C54DA7">
        <w:rPr>
          <w:rFonts w:ascii="Liberation Serif" w:hAnsi="Liberation Serif"/>
          <w:szCs w:val="28"/>
        </w:rPr>
        <w:lastRenderedPageBreak/>
        <w:t>В период с 2005 по 2012 гг. постоянное население городского округа уменьшалось в связи с реорганизацией градообразующего предприятия - Тагильской ракетной дивизии.</w:t>
      </w:r>
    </w:p>
    <w:p w:rsidR="00C54DA7" w:rsidRPr="00C54DA7" w:rsidRDefault="00C54DA7" w:rsidP="00C54DA7">
      <w:pPr>
        <w:pStyle w:val="af8"/>
        <w:jc w:val="both"/>
        <w:rPr>
          <w:rFonts w:ascii="Liberation Serif" w:hAnsi="Liberation Serif"/>
          <w:szCs w:val="28"/>
        </w:rPr>
      </w:pPr>
      <w:r w:rsidRPr="00C54DA7">
        <w:rPr>
          <w:rFonts w:ascii="Liberation Serif" w:hAnsi="Liberation Serif"/>
          <w:szCs w:val="28"/>
        </w:rPr>
        <w:t>В период с 2012 по 2017 гг. постоянное население городского округа увеличилось на 731 человека или на 8,93 % (от общей численности населения 2012 года). Демографическая ситуация в этот период характеризуется относительной стабильностью при общей тенденции увеличения численности населения. Наблюдается естественный прирост населения (рождаемость превышает смертность). При этом, в сравнении с 2005 годом, такие демографические показатели как рождаемость и смертность количественно остаются на прежнем уровне.</w:t>
      </w:r>
    </w:p>
    <w:p w:rsidR="00C54DA7" w:rsidRPr="00C54DA7" w:rsidRDefault="00C54DA7" w:rsidP="00C54DA7">
      <w:pPr>
        <w:pStyle w:val="af8"/>
        <w:keepNext/>
        <w:jc w:val="center"/>
        <w:rPr>
          <w:rFonts w:ascii="Liberation Serif" w:hAnsi="Liberation Serif"/>
          <w:sz w:val="22"/>
        </w:rPr>
      </w:pPr>
      <w:r w:rsidRPr="00C54DA7">
        <w:rPr>
          <w:rFonts w:ascii="Liberation Serif" w:hAnsi="Liberation Serif"/>
          <w:noProof/>
          <w:sz w:val="22"/>
        </w:rPr>
        <w:drawing>
          <wp:inline distT="0" distB="0" distL="0" distR="0">
            <wp:extent cx="4648201" cy="18097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224F" w:rsidRPr="001724D7" w:rsidRDefault="00EB224F" w:rsidP="00EB22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724D7">
        <w:rPr>
          <w:rFonts w:ascii="Liberation Serif" w:hAnsi="Liberation Serif"/>
          <w:szCs w:val="20"/>
        </w:rPr>
        <w:t xml:space="preserve">По уровню развития экономики ЗАТО Свободный можно отнести к депрессивным территориям. Особый режим функционирования ЗАТО Свободный ограничивает права собственности на землю и недвижимое имущество, возможности в ведении хозяйственной и предпринимательской деятельности. На территории ЗАТО Свободный </w:t>
      </w:r>
      <w:r w:rsidRPr="001724D7">
        <w:rPr>
          <w:rFonts w:ascii="Liberation Serif" w:hAnsi="Liberation Serif"/>
          <w:szCs w:val="28"/>
        </w:rPr>
        <w:t>предприятия осуществляют следующие виды экономической деятельности:</w:t>
      </w:r>
    </w:p>
    <w:p w:rsidR="00EB224F" w:rsidRPr="001724D7" w:rsidRDefault="00EB224F" w:rsidP="00EB22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724D7">
        <w:rPr>
          <w:rFonts w:ascii="Liberation Serif" w:hAnsi="Liberation Serif"/>
          <w:szCs w:val="28"/>
        </w:rPr>
        <w:t>- предоставление бытовых услуг населению (парикмахерские, косметологические салоны; стирка и химическая чистка текстильных и меховых изделий;</w:t>
      </w:r>
      <w:r w:rsidRPr="001724D7">
        <w:rPr>
          <w:rFonts w:ascii="Liberation Serif" w:hAnsi="Liberation Serif"/>
          <w:sz w:val="22"/>
        </w:rPr>
        <w:t xml:space="preserve"> </w:t>
      </w:r>
      <w:r w:rsidRPr="001724D7">
        <w:rPr>
          <w:rFonts w:ascii="Liberation Serif" w:hAnsi="Liberation Serif"/>
          <w:szCs w:val="28"/>
        </w:rPr>
        <w:t>ремонт одежды и текстильных изделий);</w:t>
      </w:r>
    </w:p>
    <w:p w:rsidR="00EB224F" w:rsidRPr="001724D7" w:rsidRDefault="00EB224F" w:rsidP="00EB224F">
      <w:pPr>
        <w:tabs>
          <w:tab w:val="left" w:pos="708"/>
        </w:tabs>
        <w:ind w:firstLine="709"/>
        <w:jc w:val="both"/>
        <w:rPr>
          <w:rFonts w:ascii="Liberation Serif" w:hAnsi="Liberation Serif"/>
          <w:szCs w:val="28"/>
        </w:rPr>
      </w:pPr>
      <w:r w:rsidRPr="001724D7">
        <w:rPr>
          <w:rFonts w:ascii="Liberation Serif" w:hAnsi="Liberation Serif"/>
          <w:szCs w:val="28"/>
        </w:rPr>
        <w:t>- снабжение электрической энергией, газом и теплоносителем; кондиционирование воздуха;</w:t>
      </w:r>
    </w:p>
    <w:p w:rsidR="00EB224F" w:rsidRPr="001724D7" w:rsidRDefault="00EB224F" w:rsidP="001724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724D7">
        <w:rPr>
          <w:rFonts w:ascii="Liberation Serif" w:hAnsi="Liberation Serif"/>
          <w:szCs w:val="28"/>
        </w:rPr>
        <w:t xml:space="preserve">- </w:t>
      </w:r>
      <w:r w:rsidRPr="001724D7">
        <w:rPr>
          <w:rFonts w:ascii="Liberation Serif" w:hAnsi="Liberation Serif"/>
          <w:szCs w:val="20"/>
        </w:rPr>
        <w:t>водоснабжение</w:t>
      </w:r>
      <w:r w:rsidRPr="001724D7">
        <w:rPr>
          <w:rFonts w:ascii="Liberation Serif" w:hAnsi="Liberation Serif"/>
          <w:szCs w:val="28"/>
        </w:rPr>
        <w:t>, водоотведение, организация сбора и утилизация отходов, деятельность по ликвидации загрязнений;</w:t>
      </w:r>
    </w:p>
    <w:p w:rsidR="00EB224F" w:rsidRPr="001724D7" w:rsidRDefault="00EB224F" w:rsidP="00EB22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724D7">
        <w:rPr>
          <w:rFonts w:ascii="Liberation Serif" w:hAnsi="Liberation Serif"/>
          <w:szCs w:val="28"/>
        </w:rPr>
        <w:t>- деятельность в сфере телекоммуникаций.</w:t>
      </w:r>
    </w:p>
    <w:p w:rsidR="00EB224F" w:rsidRPr="00EB224F" w:rsidRDefault="00EB224F" w:rsidP="00EB22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Cs w:val="28"/>
          <w:shd w:val="clear" w:color="auto" w:fill="FFFFFF"/>
        </w:rPr>
      </w:pPr>
      <w:r w:rsidRPr="00EB224F">
        <w:rPr>
          <w:rFonts w:ascii="Liberation Serif" w:hAnsi="Liberation Serif"/>
          <w:color w:val="000000"/>
          <w:szCs w:val="28"/>
          <w:shd w:val="clear" w:color="auto" w:fill="FFFFFF"/>
        </w:rPr>
        <w:t>Жилищно-коммунальное хозяйство было и остается первоочередной по важности и значимости сферой деятельности органов местного самоуправления. Главным направлением деятельности жилищно-коммунальной сферы по-прежнему является создание комфортных условий проживания граждан, предоставление качественных жилищно-коммунальных услуг населению. Единственной организацией, работающей на территории городского округа в сфере жилищно-коммунального хозяйства, является МУП ЖКХ «Кедр».</w:t>
      </w:r>
    </w:p>
    <w:p w:rsidR="00EB224F" w:rsidRPr="00EB224F" w:rsidRDefault="00EB224F" w:rsidP="00EB224F">
      <w:pPr>
        <w:tabs>
          <w:tab w:val="left" w:pos="84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  <w:shd w:val="clear" w:color="auto" w:fill="FFFFFF"/>
        </w:rPr>
      </w:pPr>
      <w:r w:rsidRPr="00EB224F">
        <w:rPr>
          <w:rFonts w:ascii="Liberation Serif" w:hAnsi="Liberation Serif"/>
          <w:szCs w:val="28"/>
          <w:shd w:val="clear" w:color="auto" w:fill="FFFFFF"/>
        </w:rPr>
        <w:t>МУП ЖКХ «Кедр» обеспечивает население, предприятия и учреждения городского округа ЗАТО Свободный услугами по теплоснабжению, водоснабжению и водоотведению, услугами по содержанию и обслуживанию жилищного фонда городского округа ЗАТО Свободный, организует вывоз твердых коммунальных отходов.</w:t>
      </w:r>
    </w:p>
    <w:p w:rsidR="00EB224F" w:rsidRPr="00EB224F" w:rsidRDefault="00EB224F" w:rsidP="00EB224F">
      <w:pPr>
        <w:ind w:firstLine="709"/>
        <w:jc w:val="both"/>
        <w:rPr>
          <w:rFonts w:ascii="Liberation Serif" w:hAnsi="Liberation Serif"/>
          <w:szCs w:val="28"/>
        </w:rPr>
      </w:pPr>
      <w:r w:rsidRPr="00EB224F">
        <w:rPr>
          <w:rFonts w:ascii="Liberation Serif" w:hAnsi="Liberation Serif"/>
          <w:szCs w:val="28"/>
        </w:rPr>
        <w:t xml:space="preserve">В муниципальную собственность ЗАТО Свободный из федеральной собственности Министерства обороны Российской Федерации переданы объекты коммунального и социально-бытового назначения без финансового обеспечения их капитального ремонта, модернизации </w:t>
      </w:r>
      <w:r w:rsidRPr="00EB224F">
        <w:rPr>
          <w:rFonts w:ascii="Liberation Serif" w:hAnsi="Liberation Serif"/>
          <w:szCs w:val="28"/>
        </w:rPr>
        <w:lastRenderedPageBreak/>
        <w:t>и текущего содержания, в том числе 2 котельные, очистные сооружения и сети канализации, 10 артезианских скважин, 27 трансформаторных подстанций и 1 ЦРП, 2 Дома культуры, 44 многоквартирных жилых дома и т.д.</w:t>
      </w:r>
    </w:p>
    <w:p w:rsidR="00EB224F" w:rsidRPr="00EB224F" w:rsidRDefault="00EB224F" w:rsidP="00EB22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EB224F">
        <w:rPr>
          <w:rFonts w:ascii="Liberation Serif" w:hAnsi="Liberation Serif"/>
          <w:color w:val="000000"/>
          <w:szCs w:val="28"/>
        </w:rPr>
        <w:t xml:space="preserve">Состояние принятых в муниципальную собственность объектов характеризуется как удовлетворительное, но устаревшее, средний износ составляет 65-70% и неудовлетворяющее современным требованиям безопасности и энергоэффективности. </w:t>
      </w:r>
    </w:p>
    <w:p w:rsidR="00EB224F" w:rsidRPr="00EB224F" w:rsidRDefault="00EB224F" w:rsidP="00EB224F">
      <w:pPr>
        <w:tabs>
          <w:tab w:val="left" w:pos="84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  <w:shd w:val="clear" w:color="auto" w:fill="FFFFFF"/>
        </w:rPr>
      </w:pPr>
      <w:r w:rsidRPr="00EB224F">
        <w:rPr>
          <w:rFonts w:ascii="Liberation Serif" w:hAnsi="Liberation Serif"/>
          <w:szCs w:val="28"/>
          <w:shd w:val="clear" w:color="auto" w:fill="FFFFFF"/>
        </w:rPr>
        <w:t>Объем промышленного производства МУП ЖКХ «Кедр»  составил 93,4 млн. рублей, что на 7,5% больше по  сравнению с 2005 годом.</w:t>
      </w:r>
    </w:p>
    <w:p w:rsidR="00EB224F" w:rsidRPr="00EB224F" w:rsidRDefault="00EB224F" w:rsidP="00EB224F">
      <w:pPr>
        <w:ind w:firstLine="708"/>
        <w:jc w:val="both"/>
        <w:rPr>
          <w:rFonts w:ascii="Liberation Serif" w:hAnsi="Liberation Serif"/>
          <w:szCs w:val="28"/>
        </w:rPr>
      </w:pPr>
      <w:r w:rsidRPr="00EB224F">
        <w:rPr>
          <w:rFonts w:ascii="Liberation Serif" w:hAnsi="Liberation Serif"/>
          <w:szCs w:val="28"/>
        </w:rPr>
        <w:t>Среди проблем МУП ЖКХ «Кедр» следует отметить: низкий уровень платежной дисциплины населения  и организаций за потребленные услуги, и, как следствие, высокая задолженность самого предприятия перед поставщиками топливно-энергетических ресурсов.</w:t>
      </w:r>
    </w:p>
    <w:p w:rsidR="00EB224F" w:rsidRPr="00EB224F" w:rsidRDefault="00EB224F" w:rsidP="00EB224F">
      <w:pPr>
        <w:ind w:firstLine="708"/>
        <w:jc w:val="both"/>
        <w:rPr>
          <w:rFonts w:ascii="Liberation Serif" w:hAnsi="Liberation Serif"/>
          <w:szCs w:val="28"/>
        </w:rPr>
      </w:pPr>
      <w:r w:rsidRPr="00EB224F">
        <w:rPr>
          <w:rFonts w:ascii="Liberation Serif" w:hAnsi="Liberation Serif"/>
          <w:szCs w:val="28"/>
        </w:rPr>
        <w:t>По состоянию на июнь 201</w:t>
      </w:r>
      <w:r w:rsidR="00B86CE2">
        <w:rPr>
          <w:rFonts w:ascii="Liberation Serif" w:hAnsi="Liberation Serif"/>
          <w:szCs w:val="28"/>
        </w:rPr>
        <w:t>9</w:t>
      </w:r>
      <w:r w:rsidRPr="00EB224F">
        <w:rPr>
          <w:rFonts w:ascii="Liberation Serif" w:hAnsi="Liberation Serif"/>
          <w:szCs w:val="28"/>
        </w:rPr>
        <w:t xml:space="preserve"> года МУП ЖКХ «Кедр» имеет просроченную задолженность перед поставщиками за поставленные энергетические ресурсы:</w:t>
      </w:r>
    </w:p>
    <w:p w:rsidR="00EB224F" w:rsidRPr="00EB224F" w:rsidRDefault="00EB224F" w:rsidP="00EB224F">
      <w:pPr>
        <w:ind w:firstLine="708"/>
        <w:jc w:val="both"/>
        <w:rPr>
          <w:rFonts w:ascii="Liberation Serif" w:hAnsi="Liberation Serif"/>
          <w:szCs w:val="28"/>
        </w:rPr>
      </w:pPr>
      <w:r w:rsidRPr="00EB224F">
        <w:rPr>
          <w:rFonts w:ascii="Liberation Serif" w:hAnsi="Liberation Serif"/>
          <w:szCs w:val="28"/>
        </w:rPr>
        <w:t>АО «Уралсевергаз» - 99,866 млн.руб.</w:t>
      </w:r>
    </w:p>
    <w:p w:rsidR="00EB224F" w:rsidRPr="00EB224F" w:rsidRDefault="00EB224F" w:rsidP="00EB224F">
      <w:pPr>
        <w:ind w:firstLine="708"/>
        <w:jc w:val="both"/>
        <w:rPr>
          <w:rFonts w:ascii="Liberation Serif" w:hAnsi="Liberation Serif"/>
          <w:szCs w:val="28"/>
        </w:rPr>
      </w:pPr>
      <w:r w:rsidRPr="00EB224F">
        <w:rPr>
          <w:rFonts w:ascii="Liberation Serif" w:hAnsi="Liberation Serif"/>
          <w:szCs w:val="28"/>
        </w:rPr>
        <w:t>Свердловский филиал АО «ЭнергосбытПлюс» - 49,135 млн.руб.</w:t>
      </w:r>
    </w:p>
    <w:p w:rsidR="00EB224F" w:rsidRPr="00EB224F" w:rsidRDefault="00EB224F" w:rsidP="00EB224F">
      <w:pPr>
        <w:ind w:firstLine="708"/>
        <w:jc w:val="both"/>
        <w:rPr>
          <w:rFonts w:ascii="Liberation Serif" w:hAnsi="Liberation Serif"/>
          <w:szCs w:val="28"/>
        </w:rPr>
      </w:pPr>
      <w:r w:rsidRPr="00EB224F">
        <w:rPr>
          <w:rFonts w:ascii="Liberation Serif" w:hAnsi="Liberation Serif"/>
          <w:szCs w:val="28"/>
        </w:rPr>
        <w:t>Другие поставщики – 17,537 млн.руб.</w:t>
      </w:r>
    </w:p>
    <w:p w:rsidR="00BF5BC2" w:rsidRPr="00A01CA9" w:rsidRDefault="00BF5BC2" w:rsidP="000349B9">
      <w:pPr>
        <w:pStyle w:val="ConsPlusNormal"/>
        <w:ind w:firstLine="540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01CA9">
        <w:rPr>
          <w:rFonts w:ascii="Liberation Serif" w:hAnsi="Liberation Serif" w:cs="Times New Roman"/>
          <w:color w:val="000000"/>
          <w:sz w:val="24"/>
          <w:szCs w:val="24"/>
        </w:rPr>
        <w:t>Г</w:t>
      </w:r>
      <w:r w:rsidR="008B37C4" w:rsidRPr="00A01CA9">
        <w:rPr>
          <w:rFonts w:ascii="Liberation Serif" w:hAnsi="Liberation Serif" w:cs="Times New Roman"/>
          <w:color w:val="000000"/>
          <w:sz w:val="24"/>
          <w:szCs w:val="24"/>
        </w:rPr>
        <w:t>ородской округ ЗАТО Свободный является закрытым административно-территориальным образованием</w:t>
      </w:r>
      <w:r w:rsidRPr="00A01CA9">
        <w:rPr>
          <w:rFonts w:ascii="Liberation Serif" w:hAnsi="Liberation Serif" w:cs="Times New Roman"/>
          <w:color w:val="000000"/>
          <w:sz w:val="24"/>
          <w:szCs w:val="24"/>
        </w:rPr>
        <w:t>, с о</w:t>
      </w:r>
      <w:r w:rsidRPr="00A01CA9">
        <w:rPr>
          <w:rFonts w:ascii="Liberation Serif" w:eastAsiaTheme="minorHAnsi" w:hAnsi="Liberation Serif" w:cs="Times New Roman"/>
          <w:sz w:val="24"/>
          <w:szCs w:val="24"/>
          <w:lang w:eastAsia="en-US"/>
        </w:rPr>
        <w:t>собым режимом безопасного функционирования организаций и (или) объектов, предусматривающ</w:t>
      </w:r>
      <w:r w:rsidR="00894D1A" w:rsidRPr="00A01CA9">
        <w:rPr>
          <w:rFonts w:ascii="Liberation Serif" w:eastAsiaTheme="minorHAnsi" w:hAnsi="Liberation Serif" w:cs="Times New Roman"/>
          <w:sz w:val="24"/>
          <w:szCs w:val="24"/>
          <w:lang w:eastAsia="en-US"/>
        </w:rPr>
        <w:t>ий</w:t>
      </w:r>
      <w:r w:rsidRPr="00A01CA9">
        <w:rPr>
          <w:rFonts w:ascii="Liberation Serif" w:eastAsiaTheme="minorHAnsi" w:hAnsi="Liberation Serif" w:cs="Times New Roman"/>
          <w:sz w:val="24"/>
          <w:szCs w:val="24"/>
          <w:lang w:eastAsia="en-US"/>
        </w:rPr>
        <w:t>:</w:t>
      </w:r>
    </w:p>
    <w:p w:rsidR="00BF5BC2" w:rsidRPr="00A01CA9" w:rsidRDefault="00BF5BC2" w:rsidP="000349B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A01CA9">
        <w:rPr>
          <w:rFonts w:ascii="Liberation Serif" w:eastAsiaTheme="minorHAnsi" w:hAnsi="Liberation Serif"/>
          <w:lang w:eastAsia="en-US"/>
        </w:rPr>
        <w:t>установление контролируемых и (или) запретных зон по границе и (или) в пределах указанного образования;</w:t>
      </w:r>
    </w:p>
    <w:p w:rsidR="00BF5BC2" w:rsidRPr="00A01CA9" w:rsidRDefault="00BF5BC2" w:rsidP="000349B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A01CA9">
        <w:rPr>
          <w:rFonts w:ascii="Liberation Serif" w:eastAsiaTheme="minorHAnsi" w:hAnsi="Liberation Serif"/>
          <w:lang w:eastAsia="en-US"/>
        </w:rPr>
        <w:t>ограничения на въезд и (или) постоянное проживание граждан на его территории, включая установление перечня оснований для отказа во въезде или в постоянном проживании;</w:t>
      </w:r>
    </w:p>
    <w:p w:rsidR="00BF5BC2" w:rsidRPr="00A01CA9" w:rsidRDefault="00BF5BC2" w:rsidP="000349B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A01CA9">
        <w:rPr>
          <w:rFonts w:ascii="Liberation Serif" w:eastAsiaTheme="minorHAnsi" w:hAnsi="Liberation Serif"/>
          <w:lang w:eastAsia="en-US"/>
        </w:rPr>
        <w:t>ограничения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(или) постоянное проживание.</w:t>
      </w:r>
    </w:p>
    <w:p w:rsidR="00093FA2" w:rsidRPr="00A01CA9" w:rsidRDefault="00BF5BC2" w:rsidP="000349B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A01CA9">
        <w:rPr>
          <w:rFonts w:ascii="Liberation Serif" w:eastAsiaTheme="minorHAnsi" w:hAnsi="Liberation Serif"/>
          <w:lang w:eastAsia="en-US"/>
        </w:rPr>
        <w:t>Земельный участок в границах городского округа находится в федеральной собственности</w:t>
      </w:r>
      <w:r w:rsidR="000B06C2" w:rsidRPr="00A01CA9">
        <w:rPr>
          <w:rFonts w:ascii="Liberation Serif" w:eastAsiaTheme="minorHAnsi" w:hAnsi="Liberation Serif"/>
          <w:lang w:eastAsia="en-US"/>
        </w:rPr>
        <w:t>.</w:t>
      </w:r>
    </w:p>
    <w:p w:rsidR="00093FA2" w:rsidRPr="00A01CA9" w:rsidRDefault="00093FA2" w:rsidP="000349B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A01CA9">
        <w:rPr>
          <w:rFonts w:ascii="Liberation Serif" w:eastAsiaTheme="minorHAnsi" w:hAnsi="Liberation Serif"/>
          <w:lang w:eastAsia="en-US"/>
        </w:rPr>
        <w:t>Промышленных предприятий на территории городского округа нет.</w:t>
      </w:r>
    </w:p>
    <w:p w:rsidR="00BF5BC2" w:rsidRPr="00A01CA9" w:rsidRDefault="00093FA2" w:rsidP="000349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01CA9">
        <w:rPr>
          <w:rFonts w:ascii="Liberation Serif" w:eastAsiaTheme="minorHAnsi" w:hAnsi="Liberation Serif"/>
          <w:lang w:eastAsia="en-US"/>
        </w:rPr>
        <w:t>О</w:t>
      </w:r>
      <w:r w:rsidR="00BF5BC2" w:rsidRPr="00A01CA9">
        <w:rPr>
          <w:rFonts w:ascii="Liberation Serif" w:hAnsi="Liberation Serif"/>
        </w:rPr>
        <w:t>сновную часть налоговых доходов в бюджете городского округа составляет налог на доходы физических лиц</w:t>
      </w:r>
      <w:r w:rsidRPr="00A01CA9">
        <w:rPr>
          <w:rFonts w:ascii="Liberation Serif" w:hAnsi="Liberation Serif"/>
        </w:rPr>
        <w:t>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Внешние грузовые и пассажирские перевозки на территории городского округа ЗАТО Свободный осуществляются автомобильным и железнодорожным транспортом.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color w:val="000000" w:themeColor="text1"/>
          <w:szCs w:val="28"/>
        </w:rPr>
      </w:pPr>
      <w:r w:rsidRPr="00966334">
        <w:rPr>
          <w:rFonts w:ascii="Liberation Serif" w:hAnsi="Liberation Serif"/>
          <w:szCs w:val="28"/>
        </w:rPr>
        <w:t xml:space="preserve">Автомобильные </w:t>
      </w:r>
      <w:r w:rsidRPr="00966334">
        <w:rPr>
          <w:rFonts w:ascii="Liberation Serif" w:hAnsi="Liberation Serif"/>
          <w:color w:val="000000" w:themeColor="text1"/>
          <w:szCs w:val="28"/>
        </w:rPr>
        <w:t xml:space="preserve">дороги местного значения находятся в удовлетворительном состоянии за счет осуществления мероприятий по содержанию дорог, выполняемых в рамках муниципального контракта. Ежегодно из средств местного бюджета на содержание автомобильных дорог выделяется: в 2017 году – 2460,00 тыс.руб., в 2018 году – 3385,761 тыс.руб.  </w:t>
      </w:r>
      <w:r w:rsidR="00A12F14" w:rsidRPr="00966334">
        <w:rPr>
          <w:rFonts w:ascii="Liberation Serif" w:hAnsi="Liberation Serif"/>
          <w:color w:val="000000" w:themeColor="text1"/>
          <w:szCs w:val="28"/>
        </w:rPr>
        <w:t>в 201</w:t>
      </w:r>
      <w:r w:rsidR="00A12F14">
        <w:rPr>
          <w:rFonts w:ascii="Liberation Serif" w:hAnsi="Liberation Serif"/>
          <w:color w:val="000000" w:themeColor="text1"/>
          <w:szCs w:val="28"/>
        </w:rPr>
        <w:t>9</w:t>
      </w:r>
      <w:r w:rsidR="00A12F14" w:rsidRPr="00966334">
        <w:rPr>
          <w:rFonts w:ascii="Liberation Serif" w:hAnsi="Liberation Serif"/>
          <w:color w:val="000000" w:themeColor="text1"/>
          <w:szCs w:val="28"/>
        </w:rPr>
        <w:t xml:space="preserve"> году – 4</w:t>
      </w:r>
      <w:r w:rsidR="00A12F14">
        <w:rPr>
          <w:rFonts w:ascii="Liberation Serif" w:hAnsi="Liberation Serif"/>
          <w:color w:val="000000" w:themeColor="text1"/>
          <w:szCs w:val="28"/>
        </w:rPr>
        <w:t>00</w:t>
      </w:r>
      <w:r w:rsidR="00A12F14" w:rsidRPr="00966334">
        <w:rPr>
          <w:rFonts w:ascii="Liberation Serif" w:hAnsi="Liberation Serif"/>
          <w:color w:val="000000" w:themeColor="text1"/>
          <w:szCs w:val="28"/>
        </w:rPr>
        <w:t xml:space="preserve">0,00 тыс.руб. </w:t>
      </w:r>
      <w:r w:rsidRPr="00966334">
        <w:rPr>
          <w:rFonts w:ascii="Liberation Serif" w:hAnsi="Liberation Serif"/>
          <w:color w:val="000000" w:themeColor="text1"/>
          <w:szCs w:val="28"/>
        </w:rPr>
        <w:t xml:space="preserve">Доля автомобильных дорог общего пользования местного значения, соответствующая установленным нормам составляет 90%. </w:t>
      </w:r>
    </w:p>
    <w:p w:rsidR="00966334" w:rsidRPr="00966334" w:rsidRDefault="00966334" w:rsidP="00966334">
      <w:pPr>
        <w:ind w:firstLine="708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color w:val="000000" w:themeColor="text1"/>
          <w:szCs w:val="28"/>
        </w:rPr>
        <w:t>Земельные участки, на которых расположены автомобильные дороги местного значения, находятся в федеральной собственности</w:t>
      </w:r>
      <w:r w:rsidRPr="00966334">
        <w:rPr>
          <w:rFonts w:ascii="Liberation Serif" w:hAnsi="Liberation Serif"/>
          <w:szCs w:val="28"/>
        </w:rPr>
        <w:t xml:space="preserve"> в постоянном (бессрочном) пользовании Министерства обороны (пользователь ФГКУ «Управление лесного хозяйства и природопользования Министерства обороны Российской Федерации»). 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i/>
          <w:szCs w:val="28"/>
        </w:rPr>
      </w:pPr>
    </w:p>
    <w:p w:rsidR="00966334" w:rsidRPr="00446D70" w:rsidRDefault="00966334" w:rsidP="00966334">
      <w:pPr>
        <w:ind w:firstLine="709"/>
        <w:jc w:val="center"/>
        <w:rPr>
          <w:rFonts w:ascii="Liberation Serif" w:hAnsi="Liberation Serif"/>
          <w:b/>
          <w:i/>
          <w:szCs w:val="28"/>
        </w:rPr>
      </w:pPr>
      <w:r w:rsidRPr="00446D70">
        <w:rPr>
          <w:rFonts w:ascii="Liberation Serif" w:hAnsi="Liberation Serif"/>
          <w:b/>
          <w:i/>
          <w:szCs w:val="28"/>
        </w:rPr>
        <w:t>Железнодорожный  транспорт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 xml:space="preserve">Вдоль юго–западной (в направлении на г. Нижний Тагил)  и северо – восточной частей (в направлении на г. Верхняя и Нижняя Салда, г. Алапаевск, пос. Басьяновский) городского округа ЗАТО Свободный проходит магистральная железнодорожная линия.        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lastRenderedPageBreak/>
        <w:t>От данной линии отходят тупиковые железнодорожные ветки в пгт. Свободный (для обслуживания военных объектов) и к населенному пункту улица Зеленая (для обслуживания котельной).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Основные остановочные пункты располагаются на границе с округом:  «пос. Ива» и «Ост. пункт  33 км».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</w:p>
    <w:p w:rsidR="00966334" w:rsidRPr="00446D70" w:rsidRDefault="00966334" w:rsidP="00966334">
      <w:pPr>
        <w:ind w:firstLine="709"/>
        <w:jc w:val="center"/>
        <w:rPr>
          <w:rFonts w:ascii="Liberation Serif" w:hAnsi="Liberation Serif"/>
          <w:b/>
          <w:i/>
          <w:szCs w:val="28"/>
        </w:rPr>
      </w:pPr>
      <w:r w:rsidRPr="00446D70">
        <w:rPr>
          <w:rFonts w:ascii="Liberation Serif" w:hAnsi="Liberation Serif"/>
          <w:b/>
          <w:i/>
          <w:szCs w:val="28"/>
        </w:rPr>
        <w:t>Автомобильный транспорт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Вдоль всей территории округа (с юга на северо–восток) проходит автодорога  с асфальтовым покрытием местного значения, соединяющая между собой населенные пункты городского округа ЗАТО Свободный: пгт. Свободный и ул. Зеленая.  В южном направлении дорога имеет выход на автомобильную дорогу, проходящую от города Нижний Тагил (через с. Покровское, д. Северная) до городов Верхняя и Нижняя Салда. В северо–восточном направлении автодорога  выходит на д. Малыгино, пос. Басьяновский и д. Бобровка.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Общая протяженность автодорог  местного значения в границах округа – 40,40 км, с твердым покрытием – 9,60  км, с щебеночным покрытием – 30,80  км.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Пассажирские перевозки населения осуществляются силами «ИП Колесников Е.И.» по маршрутам:</w:t>
      </w:r>
    </w:p>
    <w:p w:rsid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пгт. Свободный – г. Нижний Тагил и пгт. Свободный – г. Верхняя Салда.</w:t>
      </w:r>
    </w:p>
    <w:p w:rsidR="00D177C3" w:rsidRPr="00D177C3" w:rsidRDefault="00D177C3" w:rsidP="00D177C3">
      <w:pPr>
        <w:pStyle w:val="3"/>
        <w:shd w:val="clear" w:color="auto" w:fill="auto"/>
        <w:spacing w:line="240" w:lineRule="auto"/>
        <w:ind w:left="20" w:firstLine="700"/>
        <w:jc w:val="both"/>
        <w:rPr>
          <w:rFonts w:ascii="Liberation Serif" w:hAnsi="Liberation Serif"/>
          <w:sz w:val="24"/>
        </w:rPr>
      </w:pPr>
      <w:r w:rsidRPr="00D177C3">
        <w:rPr>
          <w:rFonts w:ascii="Liberation Serif" w:hAnsi="Liberation Serif"/>
          <w:sz w:val="24"/>
        </w:rPr>
        <w:t>Автовокзалы и автостанции на территории городского округа «</w:t>
      </w:r>
      <w:r>
        <w:rPr>
          <w:rFonts w:ascii="Liberation Serif" w:hAnsi="Liberation Serif"/>
          <w:sz w:val="24"/>
        </w:rPr>
        <w:t>ЗАТО Свободный</w:t>
      </w:r>
      <w:r w:rsidRPr="00D177C3">
        <w:rPr>
          <w:rFonts w:ascii="Liberation Serif" w:hAnsi="Liberation Serif"/>
          <w:sz w:val="24"/>
        </w:rPr>
        <w:t>» отсутствуют.</w:t>
      </w:r>
    </w:p>
    <w:p w:rsidR="00D177C3" w:rsidRPr="00966334" w:rsidRDefault="00D177C3" w:rsidP="00966334">
      <w:pPr>
        <w:ind w:firstLine="709"/>
        <w:jc w:val="both"/>
        <w:rPr>
          <w:rFonts w:ascii="Liberation Serif" w:hAnsi="Liberation Serif"/>
          <w:szCs w:val="28"/>
        </w:rPr>
      </w:pPr>
    </w:p>
    <w:p w:rsidR="00966334" w:rsidRPr="00446D70" w:rsidRDefault="001B657B" w:rsidP="00966334">
      <w:pPr>
        <w:ind w:firstLine="709"/>
        <w:jc w:val="center"/>
        <w:rPr>
          <w:rFonts w:ascii="Liberation Serif" w:hAnsi="Liberation Serif"/>
          <w:b/>
          <w:i/>
          <w:szCs w:val="28"/>
        </w:rPr>
      </w:pPr>
      <w:r>
        <w:rPr>
          <w:rFonts w:ascii="Liberation Serif" w:hAnsi="Liberation Serif"/>
          <w:b/>
          <w:i/>
          <w:szCs w:val="28"/>
        </w:rPr>
        <w:t>пгт.</w:t>
      </w:r>
      <w:r w:rsidR="00966334" w:rsidRPr="00446D70">
        <w:rPr>
          <w:rFonts w:ascii="Liberation Serif" w:hAnsi="Liberation Serif"/>
          <w:b/>
          <w:i/>
          <w:szCs w:val="28"/>
        </w:rPr>
        <w:t xml:space="preserve"> Свободный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Структура существующей улично–дорожной сети поселка представлена автомобильной дорогой местного значения (улица Лесная), главными улицами, основными и второстепенными улицами в жилой застройке и проездами. Связь поселка с близлежащими населенными пунктами осуществляется по автодороге в направлении г. Нижний Тагил и г. Верхняя  Салда.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 xml:space="preserve">Ул. Спортивная связывает  пгт. Свободный с автодорогой местного значения улицей Лесной. 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Ул. Ленина (1,3 км) и ул. Неделина (1,4 км) являются главными улицами поселка и обеспечивают продольные связи. Ул. Ленина проходит вдоль существующей среднеэтажной застройки, ГБУЗ Свердловской области «Городской больницы городского округа  ЗАТО Свободный»  от  ул. Кузнецова до ул. Бурденко.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Основные жилые улицы являются поперечными связями поселка. С юга на север проходят улицы: ул. Кузнецова  (0,6 км), ул. Майского  (0,35 км), ул. Карбышева (0,35 км), ул. Космонавтов (0,35 км), ул. Свободы (0,5 км), ул. Российской армии (0,35 км), ул. Бурденко (0,35 км).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Автомобильные дороги местного значения имеют асфальтовое покрытие,  улицы и проезды поселка имеют бетонное покрытие</w:t>
      </w:r>
      <w:r w:rsidR="004460E7">
        <w:rPr>
          <w:rFonts w:ascii="Liberation Serif" w:hAnsi="Liberation Serif"/>
          <w:szCs w:val="28"/>
        </w:rPr>
        <w:t>, 50% асфальтировано</w:t>
      </w:r>
      <w:r w:rsidRPr="00966334">
        <w:rPr>
          <w:rFonts w:ascii="Liberation Serif" w:hAnsi="Liberation Serif"/>
          <w:szCs w:val="28"/>
        </w:rPr>
        <w:t>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 xml:space="preserve">Аэропортов общего пользования в округе не имеется. Находящаяся на территории муниципалитета вертолётная площадка имеет ведомственное подчинение и используется только по спецназначению. </w:t>
      </w:r>
    </w:p>
    <w:p w:rsidR="00E47A05" w:rsidRPr="00A01CA9" w:rsidRDefault="00E47A05" w:rsidP="00F36C8C">
      <w:pPr>
        <w:ind w:firstLine="567"/>
        <w:jc w:val="both"/>
        <w:rPr>
          <w:rFonts w:ascii="Liberation Serif" w:hAnsi="Liberation Serif"/>
        </w:rPr>
      </w:pPr>
    </w:p>
    <w:p w:rsidR="009E5E03" w:rsidRPr="00A01CA9" w:rsidRDefault="00222625" w:rsidP="00222625">
      <w:pPr>
        <w:ind w:firstLine="567"/>
        <w:jc w:val="both"/>
        <w:rPr>
          <w:rFonts w:ascii="Liberation Serif" w:hAnsi="Liberation Serif"/>
          <w:b/>
        </w:rPr>
      </w:pPr>
      <w:r w:rsidRPr="00A01CA9">
        <w:rPr>
          <w:rFonts w:ascii="Liberation Serif" w:hAnsi="Liberation Serif"/>
          <w:b/>
        </w:rPr>
        <w:t xml:space="preserve">Раздел </w:t>
      </w:r>
      <w:r w:rsidR="009E5E03" w:rsidRPr="00A01CA9">
        <w:rPr>
          <w:rFonts w:ascii="Liberation Serif" w:hAnsi="Liberation Serif"/>
          <w:b/>
        </w:rPr>
        <w:t xml:space="preserve">2. Цели и задачи </w:t>
      </w:r>
      <w:r w:rsidR="004E2D29">
        <w:rPr>
          <w:rFonts w:ascii="Liberation Serif" w:hAnsi="Liberation Serif"/>
          <w:b/>
        </w:rPr>
        <w:t>П</w:t>
      </w:r>
      <w:r w:rsidR="009E5E03" w:rsidRPr="00A01CA9">
        <w:rPr>
          <w:rFonts w:ascii="Liberation Serif" w:hAnsi="Liberation Serif"/>
          <w:b/>
        </w:rPr>
        <w:t>рограммы, целевые показатели реа</w:t>
      </w:r>
      <w:r w:rsidR="0094255D" w:rsidRPr="00A01CA9">
        <w:rPr>
          <w:rFonts w:ascii="Liberation Serif" w:hAnsi="Liberation Serif"/>
          <w:b/>
        </w:rPr>
        <w:t>лизации</w:t>
      </w:r>
    </w:p>
    <w:p w:rsidR="008B0800" w:rsidRPr="00A01CA9" w:rsidRDefault="008B0800" w:rsidP="00F36C8C">
      <w:pPr>
        <w:ind w:firstLine="567"/>
        <w:jc w:val="both"/>
        <w:rPr>
          <w:rFonts w:ascii="Liberation Serif" w:hAnsi="Liberation Serif"/>
        </w:rPr>
      </w:pPr>
    </w:p>
    <w:p w:rsidR="000F2C8A" w:rsidRPr="000F2C8A" w:rsidRDefault="008B0800" w:rsidP="000F2C8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 xml:space="preserve">Основной целью </w:t>
      </w:r>
      <w:r w:rsidR="007D0540">
        <w:rPr>
          <w:rFonts w:ascii="Liberation Serif" w:hAnsi="Liberation Serif"/>
        </w:rPr>
        <w:t>П</w:t>
      </w:r>
      <w:r w:rsidRPr="00A01CA9">
        <w:rPr>
          <w:rFonts w:ascii="Liberation Serif" w:hAnsi="Liberation Serif"/>
        </w:rPr>
        <w:t xml:space="preserve">рограммы является </w:t>
      </w:r>
      <w:r w:rsidR="00AF01D9" w:rsidRPr="00A01CA9">
        <w:rPr>
          <w:rFonts w:ascii="Liberation Serif" w:hAnsi="Liberation Serif"/>
        </w:rPr>
        <w:t xml:space="preserve">создание </w:t>
      </w:r>
      <w:r w:rsidR="000F2C8A" w:rsidRPr="000F2C8A">
        <w:rPr>
          <w:rFonts w:ascii="Liberation Serif" w:hAnsi="Liberation Serif"/>
        </w:rPr>
        <w:t>транспортной системы, удобной для жизни населения в условиях высокого уровня автомобилизации на основе проведения сбалансированной транспортной политики, включающей в себя улучшение качества услуг пассажирского транспорта и совершенствование улично-дорожной сети.</w:t>
      </w:r>
    </w:p>
    <w:p w:rsidR="00AF01D9" w:rsidRPr="00A01CA9" w:rsidRDefault="00AF01D9" w:rsidP="00EC3F0F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lastRenderedPageBreak/>
        <w:t xml:space="preserve">Основными задачами </w:t>
      </w:r>
      <w:r w:rsidR="007D0540">
        <w:rPr>
          <w:rFonts w:ascii="Liberation Serif" w:hAnsi="Liberation Serif"/>
        </w:rPr>
        <w:t>П</w:t>
      </w:r>
      <w:r w:rsidRPr="00A01CA9">
        <w:rPr>
          <w:rFonts w:ascii="Liberation Serif" w:hAnsi="Liberation Serif"/>
        </w:rPr>
        <w:t>рограммы являются:</w:t>
      </w:r>
    </w:p>
    <w:p w:rsidR="007D0540" w:rsidRPr="007D0540" w:rsidRDefault="007D0540" w:rsidP="00FB0D4C">
      <w:pPr>
        <w:numPr>
          <w:ilvl w:val="0"/>
          <w:numId w:val="9"/>
        </w:numPr>
        <w:ind w:firstLine="567"/>
        <w:jc w:val="both"/>
        <w:rPr>
          <w:rFonts w:ascii="Liberation Serif" w:hAnsi="Liberation Serif"/>
        </w:rPr>
      </w:pPr>
      <w:r w:rsidRPr="007D0540">
        <w:rPr>
          <w:rFonts w:ascii="Liberation Serif" w:hAnsi="Liberation Serif"/>
        </w:rPr>
        <w:t>Реконструкция и проведение своевременного ремонта автомобильных дорог и сооружений на них.</w:t>
      </w:r>
    </w:p>
    <w:p w:rsidR="007D0540" w:rsidRPr="007D0540" w:rsidRDefault="007D0540" w:rsidP="00FB0D4C">
      <w:pPr>
        <w:numPr>
          <w:ilvl w:val="0"/>
          <w:numId w:val="9"/>
        </w:numPr>
        <w:ind w:firstLine="567"/>
        <w:jc w:val="both"/>
        <w:rPr>
          <w:rFonts w:ascii="Liberation Serif" w:hAnsi="Liberation Serif"/>
        </w:rPr>
      </w:pPr>
      <w:r w:rsidRPr="007D0540">
        <w:rPr>
          <w:rFonts w:ascii="Liberation Serif" w:hAnsi="Liberation Serif"/>
        </w:rPr>
        <w:t>Содействие в организации регулярного пассажирского сообщения с соседними городами.</w:t>
      </w:r>
    </w:p>
    <w:p w:rsidR="007D0540" w:rsidRPr="007D0540" w:rsidRDefault="007D0540" w:rsidP="00FB0D4C">
      <w:pPr>
        <w:numPr>
          <w:ilvl w:val="0"/>
          <w:numId w:val="9"/>
        </w:numPr>
        <w:ind w:firstLine="567"/>
        <w:jc w:val="both"/>
        <w:rPr>
          <w:rFonts w:ascii="Liberation Serif" w:hAnsi="Liberation Serif"/>
        </w:rPr>
      </w:pPr>
      <w:r w:rsidRPr="007D0540">
        <w:rPr>
          <w:rFonts w:ascii="Liberation Serif" w:hAnsi="Liberation Serif"/>
        </w:rPr>
        <w:t>Создание условий для развития объектов придорожной инфраструктуры, объектов обслуживания автотранспорта с учетом соблюдения условий безопасности движения.</w:t>
      </w:r>
    </w:p>
    <w:p w:rsidR="007D0540" w:rsidRPr="007D0540" w:rsidRDefault="007D0540" w:rsidP="00FB0D4C">
      <w:pPr>
        <w:numPr>
          <w:ilvl w:val="0"/>
          <w:numId w:val="9"/>
        </w:numPr>
        <w:ind w:firstLine="567"/>
        <w:jc w:val="both"/>
        <w:rPr>
          <w:rFonts w:ascii="Liberation Serif" w:hAnsi="Liberation Serif"/>
        </w:rPr>
      </w:pPr>
      <w:r w:rsidRPr="007D0540">
        <w:rPr>
          <w:rFonts w:ascii="Liberation Serif" w:hAnsi="Liberation Serif"/>
        </w:rPr>
        <w:t>Строительство автомобильных дорог городского округа с учетом перспективного развития территории.</w:t>
      </w:r>
    </w:p>
    <w:p w:rsidR="007D0540" w:rsidRPr="007D0540" w:rsidRDefault="007D0540" w:rsidP="00FB0D4C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color w:val="000000"/>
          <w:szCs w:val="28"/>
        </w:rPr>
      </w:pPr>
      <w:r w:rsidRPr="007D0540">
        <w:rPr>
          <w:rFonts w:ascii="Liberation Serif" w:hAnsi="Liberation Serif"/>
          <w:color w:val="000000"/>
          <w:szCs w:val="28"/>
        </w:rPr>
        <w:t>Повышение качества и  безопасности проживания населения.</w:t>
      </w:r>
    </w:p>
    <w:p w:rsidR="007D0540" w:rsidRPr="007D0540" w:rsidRDefault="007D0540" w:rsidP="00FB0D4C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color w:val="000000"/>
          <w:szCs w:val="28"/>
        </w:rPr>
      </w:pPr>
      <w:r w:rsidRPr="007D0540">
        <w:rPr>
          <w:rFonts w:ascii="Liberation Serif" w:hAnsi="Liberation Serif"/>
          <w:color w:val="000000"/>
          <w:szCs w:val="28"/>
        </w:rPr>
        <w:t>Повышение уровня благоустройства городского округа.</w:t>
      </w:r>
    </w:p>
    <w:p w:rsidR="007D0540" w:rsidRPr="007D0540" w:rsidRDefault="007D0540" w:rsidP="00FB0D4C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color w:val="000000"/>
          <w:szCs w:val="28"/>
        </w:rPr>
      </w:pPr>
      <w:r w:rsidRPr="007D0540">
        <w:rPr>
          <w:rFonts w:ascii="Liberation Serif" w:hAnsi="Liberation Serif"/>
          <w:szCs w:val="28"/>
        </w:rPr>
        <w:t>Обеспечение сохранения и развития  автомобильных дорог и улично-дорожной сети.</w:t>
      </w:r>
      <w:r w:rsidRPr="007D0540">
        <w:rPr>
          <w:rFonts w:ascii="Liberation Serif" w:hAnsi="Liberation Serif"/>
          <w:color w:val="000000"/>
          <w:szCs w:val="28"/>
        </w:rPr>
        <w:t xml:space="preserve"> </w:t>
      </w:r>
    </w:p>
    <w:p w:rsidR="00AF01D9" w:rsidRDefault="00AF01D9" w:rsidP="00EC3F0F">
      <w:pPr>
        <w:ind w:firstLine="567"/>
        <w:jc w:val="both"/>
        <w:rPr>
          <w:rFonts w:ascii="Liberation Serif" w:hAnsi="Liberation Serif"/>
        </w:rPr>
      </w:pPr>
    </w:p>
    <w:p w:rsidR="007F5110" w:rsidRPr="00D44D82" w:rsidRDefault="007F5110" w:rsidP="007F511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44D82">
        <w:rPr>
          <w:rFonts w:ascii="Liberation Serif" w:hAnsi="Liberation Serif"/>
          <w:szCs w:val="28"/>
        </w:rPr>
        <w:t>Мероприятия по развитию транспортной инфраструктуры  представляют собой взаимоувязанный комплекс мероприятий, направленных на приведение в технически исправное состояние автомобильных дорог местного значения, внутриквартальных дорог и дворовых территорий многоквартирных домов, проездов к дворовым территориям многоквартирных домов, повышению уровня безопасности дорожного движения на внутриквартальных и автомобильных дорогах местного значения и повышению эффективности мер по профилактике дорожно-транспортных происшествий в городском округе ЗАТО Свободный.</w:t>
      </w:r>
    </w:p>
    <w:p w:rsidR="007F5110" w:rsidRPr="00D44D82" w:rsidRDefault="007F5110" w:rsidP="007F5110">
      <w:pPr>
        <w:ind w:right="75" w:firstLine="709"/>
        <w:jc w:val="both"/>
        <w:rPr>
          <w:rFonts w:ascii="Liberation Serif" w:hAnsi="Liberation Serif"/>
          <w:szCs w:val="28"/>
        </w:rPr>
      </w:pPr>
      <w:r w:rsidRPr="00D44D82">
        <w:rPr>
          <w:rFonts w:ascii="Liberation Serif" w:hAnsi="Liberation Serif"/>
          <w:szCs w:val="28"/>
        </w:rPr>
        <w:t xml:space="preserve">В настоящее время в муниципальной собственности городского округа ЗАТО Свободный находится 8 495 м автомобильных дорог местного значения,  </w:t>
      </w:r>
      <w:r w:rsidRPr="00D44D82">
        <w:rPr>
          <w:rFonts w:ascii="Liberation Serif" w:hAnsi="Liberation Serif"/>
          <w:bCs/>
          <w:szCs w:val="28"/>
        </w:rPr>
        <w:t>670,5</w:t>
      </w:r>
      <w:r w:rsidRPr="00D44D82">
        <w:rPr>
          <w:rFonts w:ascii="Liberation Serif" w:hAnsi="Liberation Serif"/>
          <w:szCs w:val="28"/>
        </w:rPr>
        <w:t xml:space="preserve"> м подъездной автомобильной дороги от железнодорожного переезда станции Ива до КПП (въезд в п.Свободный)</w:t>
      </w:r>
    </w:p>
    <w:p w:rsidR="007F5110" w:rsidRPr="00D44D82" w:rsidRDefault="007F5110" w:rsidP="007F5110">
      <w:pPr>
        <w:ind w:firstLine="709"/>
        <w:jc w:val="both"/>
        <w:rPr>
          <w:rFonts w:ascii="Liberation Serif" w:hAnsi="Liberation Serif"/>
          <w:szCs w:val="28"/>
        </w:rPr>
      </w:pPr>
      <w:r w:rsidRPr="00D44D82">
        <w:rPr>
          <w:rFonts w:ascii="Liberation Serif" w:hAnsi="Liberation Serif"/>
          <w:szCs w:val="28"/>
        </w:rPr>
        <w:t>Автомобильные дороги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следующих видов дорожных работ:</w:t>
      </w:r>
    </w:p>
    <w:p w:rsidR="007F5110" w:rsidRPr="00F6037C" w:rsidRDefault="007F5110" w:rsidP="00F6037C">
      <w:pPr>
        <w:pStyle w:val="af3"/>
        <w:numPr>
          <w:ilvl w:val="0"/>
          <w:numId w:val="13"/>
        </w:numPr>
        <w:jc w:val="both"/>
        <w:rPr>
          <w:rFonts w:ascii="Liberation Serif" w:hAnsi="Liberation Serif"/>
          <w:szCs w:val="28"/>
        </w:rPr>
      </w:pPr>
      <w:r w:rsidRPr="00F6037C">
        <w:rPr>
          <w:rFonts w:ascii="Liberation Serif" w:hAnsi="Liberation Serif"/>
          <w:szCs w:val="28"/>
        </w:rPr>
        <w:t>содержание автомобильных дорог местного значения;</w:t>
      </w:r>
    </w:p>
    <w:p w:rsidR="007F5110" w:rsidRPr="00F6037C" w:rsidRDefault="007F5110" w:rsidP="00F6037C">
      <w:pPr>
        <w:pStyle w:val="af3"/>
        <w:numPr>
          <w:ilvl w:val="0"/>
          <w:numId w:val="13"/>
        </w:numPr>
        <w:rPr>
          <w:rFonts w:ascii="Liberation Serif" w:hAnsi="Liberation Serif"/>
          <w:szCs w:val="28"/>
        </w:rPr>
      </w:pPr>
      <w:r w:rsidRPr="00F6037C">
        <w:rPr>
          <w:rFonts w:ascii="Liberation Serif" w:hAnsi="Liberation Serif"/>
          <w:szCs w:val="28"/>
        </w:rPr>
        <w:t xml:space="preserve">ремонт автомобильных дорог местного значения. </w:t>
      </w:r>
    </w:p>
    <w:p w:rsidR="007F5110" w:rsidRPr="00D44D82" w:rsidRDefault="007F5110" w:rsidP="007F5110">
      <w:pPr>
        <w:ind w:firstLine="709"/>
        <w:jc w:val="both"/>
        <w:rPr>
          <w:rFonts w:ascii="Liberation Serif" w:hAnsi="Liberation Serif"/>
          <w:szCs w:val="28"/>
        </w:rPr>
      </w:pPr>
      <w:r w:rsidRPr="00D44D82">
        <w:rPr>
          <w:rFonts w:ascii="Liberation Serif" w:hAnsi="Liberation Serif"/>
          <w:szCs w:val="28"/>
        </w:rPr>
        <w:t>Состояние сети дорог определяется своевременностью, полнотой и качеством выполнения работ по содержанию, ремонту автомобильных дорог местного значения,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F5110" w:rsidRPr="00D44D82" w:rsidRDefault="007F5110" w:rsidP="007F511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44D82">
        <w:rPr>
          <w:rFonts w:ascii="Liberation Serif" w:hAnsi="Liberation Serif"/>
          <w:color w:val="000000"/>
          <w:szCs w:val="28"/>
        </w:rPr>
        <w:t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Эксплуатационное состояние дорожных знаков, разметки необходимо приводить к современным требованиям действующих норм и правил.</w:t>
      </w:r>
    </w:p>
    <w:p w:rsidR="00C17C68" w:rsidRPr="004C4EB1" w:rsidRDefault="003B7F14" w:rsidP="00C17C68">
      <w:pPr>
        <w:ind w:firstLine="709"/>
        <w:jc w:val="both"/>
        <w:rPr>
          <w:sz w:val="28"/>
          <w:szCs w:val="28"/>
        </w:rPr>
      </w:pPr>
      <w:r w:rsidRPr="001724D7">
        <w:rPr>
          <w:rFonts w:ascii="Liberation Serif" w:hAnsi="Liberation Serif"/>
          <w:szCs w:val="20"/>
        </w:rPr>
        <w:t>Особый режим функционирования ЗАТО Свободный ограничивает права собственности на землю и недвижимое имущество, возможности в ведении хозяйственной и предпринимательской деятельности</w:t>
      </w:r>
      <w:r>
        <w:rPr>
          <w:rFonts w:ascii="Liberation Serif" w:hAnsi="Liberation Serif"/>
          <w:szCs w:val="20"/>
        </w:rPr>
        <w:t>, в связи с этим существуют слабые стороны реализации Программы:</w:t>
      </w:r>
    </w:p>
    <w:p w:rsidR="00C17C68" w:rsidRPr="00FB7CE8" w:rsidRDefault="00C17C68" w:rsidP="00FB7CE8">
      <w:pPr>
        <w:pStyle w:val="af3"/>
        <w:numPr>
          <w:ilvl w:val="0"/>
          <w:numId w:val="18"/>
        </w:numPr>
        <w:ind w:left="0" w:firstLine="709"/>
        <w:jc w:val="both"/>
        <w:rPr>
          <w:rFonts w:ascii="Liberation Serif" w:hAnsi="Liberation Serif"/>
        </w:rPr>
      </w:pPr>
      <w:r w:rsidRPr="00FB7CE8">
        <w:rPr>
          <w:rFonts w:ascii="Liberation Serif" w:hAnsi="Liberation Serif"/>
        </w:rPr>
        <w:t>высокий процент несоответствия дорог установленным нормам;</w:t>
      </w:r>
    </w:p>
    <w:p w:rsidR="00C17C68" w:rsidRPr="00FB7CE8" w:rsidRDefault="00C17C68" w:rsidP="00FB7CE8">
      <w:pPr>
        <w:pStyle w:val="af3"/>
        <w:numPr>
          <w:ilvl w:val="0"/>
          <w:numId w:val="18"/>
        </w:numPr>
        <w:ind w:left="0" w:firstLine="709"/>
        <w:jc w:val="both"/>
        <w:rPr>
          <w:rFonts w:ascii="Liberation Serif" w:hAnsi="Liberation Serif"/>
        </w:rPr>
      </w:pPr>
      <w:r w:rsidRPr="00FB7CE8">
        <w:rPr>
          <w:rFonts w:ascii="Liberation Serif" w:hAnsi="Liberation Serif"/>
        </w:rPr>
        <w:t>недостаточное количество мест для постоянного и временного хранения автотранспорта приводящее к стоянкам автотранспорта на проезжей части дорог и снижению их пропускной способности;</w:t>
      </w:r>
    </w:p>
    <w:p w:rsidR="00C17C68" w:rsidRPr="00FB7CE8" w:rsidRDefault="00C17C68" w:rsidP="00FB7CE8">
      <w:pPr>
        <w:pStyle w:val="af3"/>
        <w:numPr>
          <w:ilvl w:val="0"/>
          <w:numId w:val="18"/>
        </w:numPr>
        <w:ind w:left="0" w:firstLine="709"/>
        <w:jc w:val="both"/>
        <w:rPr>
          <w:rFonts w:ascii="Liberation Serif" w:hAnsi="Liberation Serif"/>
        </w:rPr>
      </w:pPr>
      <w:r w:rsidRPr="00FB7CE8">
        <w:rPr>
          <w:rFonts w:ascii="Liberation Serif" w:hAnsi="Liberation Serif"/>
        </w:rPr>
        <w:t>недостаточное количество пешеходных улиц и пешеходных зон;</w:t>
      </w:r>
    </w:p>
    <w:p w:rsidR="00C17C68" w:rsidRPr="00FB7CE8" w:rsidRDefault="00C17C68" w:rsidP="00FB7CE8">
      <w:pPr>
        <w:pStyle w:val="af3"/>
        <w:numPr>
          <w:ilvl w:val="0"/>
          <w:numId w:val="18"/>
        </w:numPr>
        <w:ind w:left="0" w:firstLine="709"/>
        <w:jc w:val="both"/>
        <w:rPr>
          <w:rFonts w:ascii="Liberation Serif" w:hAnsi="Liberation Serif"/>
        </w:rPr>
      </w:pPr>
      <w:r w:rsidRPr="00FB7CE8">
        <w:rPr>
          <w:rFonts w:ascii="Liberation Serif" w:hAnsi="Liberation Serif"/>
        </w:rPr>
        <w:lastRenderedPageBreak/>
        <w:t>отсутствие велосипедных дорожек.</w:t>
      </w:r>
    </w:p>
    <w:p w:rsidR="00C17C68" w:rsidRPr="00FB7CE8" w:rsidRDefault="00C17C68" w:rsidP="00FB7CE8">
      <w:pPr>
        <w:pStyle w:val="af3"/>
        <w:numPr>
          <w:ilvl w:val="0"/>
          <w:numId w:val="18"/>
        </w:numPr>
        <w:ind w:left="0" w:firstLine="709"/>
        <w:jc w:val="both"/>
        <w:rPr>
          <w:rFonts w:ascii="Liberation Serif" w:hAnsi="Liberation Serif"/>
        </w:rPr>
      </w:pPr>
      <w:r w:rsidRPr="00FB7CE8">
        <w:rPr>
          <w:rFonts w:ascii="Liberation Serif" w:hAnsi="Liberation Serif"/>
        </w:rPr>
        <w:t xml:space="preserve">высокий уровень автомобилизации, который умножает заторы и их последствия на улично-дорожной сети; </w:t>
      </w:r>
    </w:p>
    <w:p w:rsidR="00C17C68" w:rsidRPr="00FB7CE8" w:rsidRDefault="00C17C68" w:rsidP="00FB7CE8">
      <w:pPr>
        <w:pStyle w:val="af3"/>
        <w:numPr>
          <w:ilvl w:val="0"/>
          <w:numId w:val="18"/>
        </w:numPr>
        <w:ind w:left="0" w:firstLine="709"/>
        <w:jc w:val="both"/>
        <w:rPr>
          <w:rFonts w:ascii="Liberation Serif" w:hAnsi="Liberation Serif"/>
        </w:rPr>
      </w:pPr>
      <w:r w:rsidRPr="00FB7CE8">
        <w:rPr>
          <w:rFonts w:ascii="Liberation Serif" w:hAnsi="Liberation Serif"/>
        </w:rPr>
        <w:t xml:space="preserve">наличие конфликта интересов автомобилистов и пешеходов: одни требуют развития автодорог, а другие – строительства пешеходных зон и приоритета в движении пешеходов и общественного транспорта; </w:t>
      </w:r>
    </w:p>
    <w:p w:rsidR="00C17C68" w:rsidRPr="00FB7CE8" w:rsidRDefault="00C17C68" w:rsidP="00FB7CE8">
      <w:pPr>
        <w:pStyle w:val="af3"/>
        <w:numPr>
          <w:ilvl w:val="0"/>
          <w:numId w:val="18"/>
        </w:numPr>
        <w:ind w:left="0" w:firstLine="709"/>
        <w:jc w:val="both"/>
        <w:rPr>
          <w:rFonts w:ascii="Liberation Serif" w:hAnsi="Liberation Serif"/>
        </w:rPr>
      </w:pPr>
      <w:r w:rsidRPr="00FB7CE8">
        <w:rPr>
          <w:rFonts w:ascii="Liberation Serif" w:hAnsi="Liberation Serif"/>
        </w:rPr>
        <w:t>отсутствие нормативов софинансирования строительства улично-дорожной сети между федеральным, региональным и муниципальным бюджетами.</w:t>
      </w:r>
    </w:p>
    <w:p w:rsidR="002E0F06" w:rsidRDefault="002E0F06" w:rsidP="00C17C68">
      <w:pPr>
        <w:keepNext/>
        <w:ind w:firstLine="709"/>
        <w:jc w:val="center"/>
        <w:rPr>
          <w:rFonts w:ascii="Liberation Serif" w:hAnsi="Liberation Serif"/>
          <w:szCs w:val="28"/>
        </w:rPr>
      </w:pPr>
    </w:p>
    <w:p w:rsidR="00C17C68" w:rsidRPr="006838F8" w:rsidRDefault="00C17C68" w:rsidP="00C17C68">
      <w:pPr>
        <w:keepNext/>
        <w:ind w:firstLine="709"/>
        <w:jc w:val="center"/>
        <w:rPr>
          <w:rFonts w:ascii="Liberation Serif" w:hAnsi="Liberation Serif"/>
          <w:b/>
          <w:szCs w:val="28"/>
        </w:rPr>
      </w:pPr>
      <w:r w:rsidRPr="006838F8">
        <w:rPr>
          <w:rFonts w:ascii="Liberation Serif" w:hAnsi="Liberation Serif"/>
          <w:b/>
          <w:szCs w:val="28"/>
        </w:rPr>
        <w:t xml:space="preserve">Методы решения </w:t>
      </w:r>
      <w:r w:rsidR="002E0F06" w:rsidRPr="006838F8">
        <w:rPr>
          <w:rFonts w:ascii="Liberation Serif" w:hAnsi="Liberation Serif"/>
          <w:b/>
          <w:szCs w:val="28"/>
        </w:rPr>
        <w:t>программных</w:t>
      </w:r>
      <w:r w:rsidRPr="006838F8">
        <w:rPr>
          <w:rFonts w:ascii="Liberation Serif" w:hAnsi="Liberation Serif"/>
          <w:b/>
          <w:szCs w:val="28"/>
        </w:rPr>
        <w:t xml:space="preserve"> задач</w:t>
      </w:r>
    </w:p>
    <w:p w:rsidR="00C17C68" w:rsidRPr="002E0F06" w:rsidRDefault="00C17C68" w:rsidP="00C17C68">
      <w:pPr>
        <w:numPr>
          <w:ilvl w:val="0"/>
          <w:numId w:val="10"/>
        </w:numPr>
        <w:ind w:firstLine="709"/>
        <w:jc w:val="both"/>
        <w:rPr>
          <w:rFonts w:ascii="Liberation Serif" w:hAnsi="Liberation Serif"/>
        </w:rPr>
      </w:pPr>
      <w:r w:rsidRPr="002E0F06">
        <w:rPr>
          <w:rFonts w:ascii="Liberation Serif" w:hAnsi="Liberation Serif"/>
        </w:rPr>
        <w:t>строительство, реконструкция и ремонт дорог;</w:t>
      </w:r>
    </w:p>
    <w:p w:rsidR="00C17C68" w:rsidRPr="002E0F06" w:rsidRDefault="00C17C68" w:rsidP="00C17C68">
      <w:pPr>
        <w:numPr>
          <w:ilvl w:val="0"/>
          <w:numId w:val="10"/>
        </w:numPr>
        <w:ind w:firstLine="709"/>
        <w:jc w:val="both"/>
        <w:rPr>
          <w:rFonts w:ascii="Liberation Serif" w:hAnsi="Liberation Serif"/>
        </w:rPr>
      </w:pPr>
      <w:r w:rsidRPr="002E0F06">
        <w:rPr>
          <w:rFonts w:ascii="Liberation Serif" w:hAnsi="Liberation Serif"/>
        </w:rPr>
        <w:t>качественное содержание автомобильных дорог общего пользования и сооружений на них;</w:t>
      </w:r>
    </w:p>
    <w:p w:rsidR="00C17C68" w:rsidRPr="002E0F06" w:rsidRDefault="00C17C68" w:rsidP="00C17C68">
      <w:pPr>
        <w:numPr>
          <w:ilvl w:val="0"/>
          <w:numId w:val="10"/>
        </w:numPr>
        <w:ind w:firstLine="709"/>
        <w:jc w:val="both"/>
        <w:rPr>
          <w:rFonts w:ascii="Liberation Serif" w:hAnsi="Liberation Serif"/>
        </w:rPr>
      </w:pPr>
      <w:r w:rsidRPr="002E0F06">
        <w:rPr>
          <w:rFonts w:ascii="Liberation Serif" w:hAnsi="Liberation Serif"/>
        </w:rPr>
        <w:t>обеспечение требований безопасности дорожного и пешеходного движения;</w:t>
      </w:r>
    </w:p>
    <w:p w:rsidR="00C17C68" w:rsidRPr="002E0F06" w:rsidRDefault="00C17C68" w:rsidP="00C17C68">
      <w:pPr>
        <w:numPr>
          <w:ilvl w:val="0"/>
          <w:numId w:val="10"/>
        </w:numPr>
        <w:ind w:firstLine="709"/>
        <w:jc w:val="both"/>
        <w:rPr>
          <w:rFonts w:ascii="Liberation Serif" w:hAnsi="Liberation Serif"/>
        </w:rPr>
      </w:pPr>
      <w:r w:rsidRPr="002E0F06">
        <w:rPr>
          <w:rFonts w:ascii="Liberation Serif" w:hAnsi="Liberation Serif"/>
        </w:rPr>
        <w:t>обновление парка дорожной техники, которой осуществляется содержание и ремонт автомобильных дорог;</w:t>
      </w:r>
    </w:p>
    <w:p w:rsidR="00C17C68" w:rsidRDefault="00C17C68" w:rsidP="00C17C68">
      <w:pPr>
        <w:numPr>
          <w:ilvl w:val="0"/>
          <w:numId w:val="10"/>
        </w:numPr>
        <w:ind w:firstLine="709"/>
        <w:jc w:val="both"/>
        <w:rPr>
          <w:rFonts w:ascii="Liberation Serif" w:hAnsi="Liberation Serif"/>
        </w:rPr>
      </w:pPr>
      <w:r w:rsidRPr="002E0F06">
        <w:rPr>
          <w:rFonts w:ascii="Liberation Serif" w:hAnsi="Liberation Serif"/>
        </w:rPr>
        <w:t>осуществление мероприятий по повышению уровня обучения правильному поведению на улично-дорожной сети детей и подростков;</w:t>
      </w:r>
    </w:p>
    <w:p w:rsidR="00A00CF9" w:rsidRDefault="00A00CF9" w:rsidP="00C17C68">
      <w:pPr>
        <w:numPr>
          <w:ilvl w:val="0"/>
          <w:numId w:val="10"/>
        </w:num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развитие протяженности </w:t>
      </w:r>
      <w:r w:rsidRPr="002E0F06">
        <w:rPr>
          <w:rFonts w:ascii="Liberation Serif" w:hAnsi="Liberation Serif"/>
        </w:rPr>
        <w:t>автомобильных дорог, соответствующих нормативным требованиям</w:t>
      </w:r>
      <w:r>
        <w:rPr>
          <w:rFonts w:ascii="Liberation Serif" w:hAnsi="Liberation Serif"/>
        </w:rPr>
        <w:t>, в соответствии с Генеральным планом населенного пункта</w:t>
      </w:r>
      <w:r w:rsidRPr="002E0F06">
        <w:rPr>
          <w:rFonts w:ascii="Liberation Serif" w:hAnsi="Liberation Serif"/>
        </w:rPr>
        <w:t>;</w:t>
      </w:r>
    </w:p>
    <w:p w:rsidR="00A00CF9" w:rsidRPr="002E0F06" w:rsidRDefault="00A00CF9" w:rsidP="00A00CF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</w:p>
    <w:p w:rsidR="00C17C68" w:rsidRPr="006838F8" w:rsidRDefault="00C17C68" w:rsidP="00C17C68">
      <w:pPr>
        <w:keepNext/>
        <w:ind w:firstLine="709"/>
        <w:jc w:val="center"/>
        <w:rPr>
          <w:rFonts w:ascii="Liberation Serif" w:hAnsi="Liberation Serif"/>
          <w:b/>
          <w:szCs w:val="28"/>
        </w:rPr>
      </w:pPr>
      <w:r w:rsidRPr="006838F8">
        <w:rPr>
          <w:rFonts w:ascii="Liberation Serif" w:hAnsi="Liberation Serif"/>
          <w:b/>
          <w:szCs w:val="28"/>
        </w:rPr>
        <w:t>Ожидаемые результаты</w:t>
      </w:r>
    </w:p>
    <w:p w:rsidR="00C17C68" w:rsidRPr="00A00CF9" w:rsidRDefault="00C17C68" w:rsidP="00A00CF9">
      <w:pPr>
        <w:pStyle w:val="af3"/>
        <w:numPr>
          <w:ilvl w:val="0"/>
          <w:numId w:val="11"/>
        </w:numPr>
        <w:ind w:left="0" w:firstLine="709"/>
        <w:jc w:val="both"/>
        <w:rPr>
          <w:rFonts w:ascii="Liberation Serif" w:hAnsi="Liberation Serif"/>
        </w:rPr>
      </w:pPr>
      <w:r w:rsidRPr="00A00CF9">
        <w:rPr>
          <w:rFonts w:ascii="Liberation Serif" w:hAnsi="Liberation Serif"/>
        </w:rPr>
        <w:t>увеличение протяженности автомобильных дорог, соответствующих нормативным требованиям;</w:t>
      </w:r>
    </w:p>
    <w:p w:rsidR="00C17C68" w:rsidRPr="00A00CF9" w:rsidRDefault="00C17C68" w:rsidP="00A00CF9">
      <w:pPr>
        <w:pStyle w:val="af3"/>
        <w:numPr>
          <w:ilvl w:val="0"/>
          <w:numId w:val="11"/>
        </w:numPr>
        <w:ind w:left="0" w:firstLine="709"/>
        <w:jc w:val="both"/>
        <w:rPr>
          <w:rFonts w:ascii="Liberation Serif" w:hAnsi="Liberation Serif"/>
        </w:rPr>
      </w:pPr>
      <w:r w:rsidRPr="00A00CF9">
        <w:rPr>
          <w:rFonts w:ascii="Liberation Serif" w:hAnsi="Liberation Serif"/>
        </w:rPr>
        <w:t>сокращение дорожно-транспортных происшествий по причине неудовлетворительных дорог.</w:t>
      </w:r>
    </w:p>
    <w:p w:rsidR="00A00CF9" w:rsidRDefault="00A00CF9" w:rsidP="00C17C68">
      <w:pPr>
        <w:keepNext/>
        <w:ind w:firstLine="709"/>
        <w:jc w:val="center"/>
        <w:rPr>
          <w:rFonts w:ascii="Liberation Serif" w:hAnsi="Liberation Serif"/>
          <w:szCs w:val="28"/>
        </w:rPr>
      </w:pPr>
    </w:p>
    <w:p w:rsidR="00C17C68" w:rsidRPr="006838F8" w:rsidRDefault="00C17C68" w:rsidP="00C17C68">
      <w:pPr>
        <w:keepNext/>
        <w:ind w:firstLine="709"/>
        <w:jc w:val="center"/>
        <w:rPr>
          <w:rFonts w:ascii="Liberation Serif" w:hAnsi="Liberation Serif"/>
          <w:b/>
          <w:szCs w:val="28"/>
        </w:rPr>
      </w:pPr>
      <w:r w:rsidRPr="006838F8">
        <w:rPr>
          <w:rFonts w:ascii="Liberation Serif" w:hAnsi="Liberation Serif"/>
          <w:b/>
          <w:szCs w:val="28"/>
        </w:rPr>
        <w:t>Программные мероприятия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>капитальный ремонт автомобильной дороги по улице Свободы,  Майского, Карбышева</w:t>
      </w:r>
      <w:r w:rsidR="00F1196E" w:rsidRPr="00F1196E">
        <w:rPr>
          <w:rFonts w:ascii="Liberation Serif" w:hAnsi="Liberation Serif"/>
        </w:rPr>
        <w:t>, Российской Арми, Бурденко</w:t>
      </w:r>
      <w:r w:rsidRPr="00F1196E">
        <w:rPr>
          <w:rFonts w:ascii="Liberation Serif" w:hAnsi="Liberation Serif"/>
        </w:rPr>
        <w:t>;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 xml:space="preserve">устройство велосипедной трассы; 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>содержание автомобильных дорог общего пользования;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>разработка проектной документации для проведения капитальных ремонтов и реконструкций автомобильных дорог и мостовых сооружений;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>проведение технического учета и паспортизации автомобильных дорог, находящихся в муниципальной собственности городского округа;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>строительство и организация пешеходных переходов;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>содержание и ремонт тротуаров;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>приобретение коммунальной техники для обслуживания автомобильных дорог;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>осуществление мероприятий по повышению уровня защищенности участников дорожного движения;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>осуществление мероприятий по повышению уровня обучения правильному поведению на улично-дорожной сети детей и подростков.</w:t>
      </w:r>
    </w:p>
    <w:p w:rsidR="00C17C68" w:rsidRPr="002E0F06" w:rsidRDefault="00C17C68" w:rsidP="00C17C68">
      <w:pPr>
        <w:ind w:firstLine="709"/>
        <w:jc w:val="both"/>
        <w:rPr>
          <w:rFonts w:ascii="Liberation Serif" w:hAnsi="Liberation Serif"/>
        </w:rPr>
      </w:pPr>
    </w:p>
    <w:p w:rsidR="00C17C68" w:rsidRPr="006838F8" w:rsidRDefault="00C17C68" w:rsidP="00F37DDF">
      <w:pPr>
        <w:keepNext/>
        <w:ind w:firstLine="709"/>
        <w:jc w:val="center"/>
        <w:rPr>
          <w:rFonts w:ascii="Liberation Serif" w:hAnsi="Liberation Serif"/>
          <w:b/>
          <w:szCs w:val="28"/>
        </w:rPr>
      </w:pPr>
      <w:r w:rsidRPr="006838F8">
        <w:rPr>
          <w:rFonts w:ascii="Liberation Serif" w:hAnsi="Liberation Serif"/>
          <w:b/>
          <w:szCs w:val="28"/>
        </w:rPr>
        <w:lastRenderedPageBreak/>
        <w:t>Ожидаемые результаты</w:t>
      </w:r>
    </w:p>
    <w:p w:rsidR="00C17C68" w:rsidRPr="00F37DDF" w:rsidRDefault="00C17C68" w:rsidP="00F37DDF">
      <w:pPr>
        <w:pStyle w:val="af3"/>
        <w:numPr>
          <w:ilvl w:val="0"/>
          <w:numId w:val="14"/>
        </w:numPr>
        <w:ind w:left="0" w:firstLine="709"/>
        <w:jc w:val="both"/>
        <w:rPr>
          <w:rFonts w:ascii="Liberation Serif" w:hAnsi="Liberation Serif"/>
        </w:rPr>
      </w:pPr>
      <w:r w:rsidRPr="00F37DDF">
        <w:rPr>
          <w:rFonts w:ascii="Liberation Serif" w:hAnsi="Liberation Serif"/>
        </w:rPr>
        <w:t>существенное улучшение транспортного обслуживания населения;</w:t>
      </w:r>
    </w:p>
    <w:p w:rsidR="00C17C68" w:rsidRPr="00F37DDF" w:rsidRDefault="00C17C68" w:rsidP="00F37DDF">
      <w:pPr>
        <w:pStyle w:val="af3"/>
        <w:numPr>
          <w:ilvl w:val="0"/>
          <w:numId w:val="14"/>
        </w:numPr>
        <w:ind w:left="0" w:firstLine="709"/>
        <w:jc w:val="both"/>
        <w:rPr>
          <w:rFonts w:ascii="Liberation Serif" w:hAnsi="Liberation Serif"/>
        </w:rPr>
      </w:pPr>
      <w:r w:rsidRPr="00F37DDF">
        <w:rPr>
          <w:rFonts w:ascii="Liberation Serif" w:hAnsi="Liberation Serif"/>
        </w:rPr>
        <w:t>снижение негативного воздействия транспорта на окружающую среду и здоровье населения;</w:t>
      </w:r>
    </w:p>
    <w:p w:rsidR="00C17C68" w:rsidRPr="00F37DDF" w:rsidRDefault="00C17C68" w:rsidP="0035597A">
      <w:pPr>
        <w:pStyle w:val="af3"/>
        <w:numPr>
          <w:ilvl w:val="0"/>
          <w:numId w:val="14"/>
        </w:numPr>
        <w:ind w:left="0" w:firstLine="709"/>
        <w:jc w:val="both"/>
        <w:rPr>
          <w:rFonts w:ascii="Liberation Serif" w:hAnsi="Liberation Serif"/>
        </w:rPr>
      </w:pPr>
      <w:r w:rsidRPr="00F37DDF">
        <w:rPr>
          <w:rFonts w:ascii="Liberation Serif" w:hAnsi="Liberation Serif"/>
        </w:rPr>
        <w:t>ежегодное строительство и реконструкция улично-дорожной сети.</w:t>
      </w:r>
    </w:p>
    <w:p w:rsidR="00C17C68" w:rsidRDefault="00C17C68" w:rsidP="0035597A">
      <w:pPr>
        <w:ind w:firstLine="709"/>
        <w:jc w:val="both"/>
        <w:rPr>
          <w:rFonts w:ascii="Liberation Serif" w:hAnsi="Liberation Serif"/>
        </w:rPr>
      </w:pPr>
    </w:p>
    <w:p w:rsidR="007920CB" w:rsidRPr="004F61D9" w:rsidRDefault="007920CB" w:rsidP="0035597A">
      <w:pPr>
        <w:pStyle w:val="14"/>
        <w:keepNext/>
        <w:keepLines/>
        <w:shd w:val="clear" w:color="auto" w:fill="auto"/>
        <w:spacing w:before="0" w:line="240" w:lineRule="auto"/>
        <w:ind w:left="720" w:firstLine="709"/>
        <w:jc w:val="center"/>
        <w:rPr>
          <w:rFonts w:ascii="Liberation Serif" w:hAnsi="Liberation Serif"/>
          <w:b/>
          <w:sz w:val="24"/>
          <w:szCs w:val="24"/>
        </w:rPr>
      </w:pPr>
      <w:r w:rsidRPr="004F61D9">
        <w:rPr>
          <w:rFonts w:ascii="Liberation Serif" w:hAnsi="Liberation Serif"/>
          <w:b/>
          <w:sz w:val="24"/>
          <w:szCs w:val="24"/>
        </w:rPr>
        <w:t>Прогноз развития транспортной инфраструктуры по видам транспорта.</w:t>
      </w:r>
    </w:p>
    <w:p w:rsidR="007920CB" w:rsidRPr="004F61D9" w:rsidRDefault="007920CB" w:rsidP="0035597A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Liberation Serif" w:hAnsi="Liberation Serif"/>
          <w:sz w:val="24"/>
          <w:szCs w:val="24"/>
        </w:rPr>
      </w:pPr>
      <w:r w:rsidRPr="004F61D9">
        <w:rPr>
          <w:rFonts w:ascii="Liberation Serif" w:hAnsi="Liberation Serif"/>
          <w:sz w:val="24"/>
          <w:szCs w:val="24"/>
        </w:rPr>
        <w:t>Проектные предложения, изложенные в Генеральном плане направлены на повышение плотности и связности улично-дорожной сети, на обеспечение возможности исключение транзитного движения через жилые территории и поселков, на повышение пропускной способности дорог и безопасности движения, размещение необходимых объектов транспортного обслуживания.</w:t>
      </w:r>
    </w:p>
    <w:p w:rsidR="007920CB" w:rsidRPr="004F61D9" w:rsidRDefault="007920CB" w:rsidP="0035597A">
      <w:pPr>
        <w:pStyle w:val="3"/>
        <w:numPr>
          <w:ilvl w:val="0"/>
          <w:numId w:val="15"/>
        </w:numPr>
        <w:shd w:val="clear" w:color="auto" w:fill="auto"/>
        <w:spacing w:line="240" w:lineRule="auto"/>
        <w:ind w:left="440" w:firstLine="709"/>
        <w:rPr>
          <w:rFonts w:ascii="Liberation Serif" w:hAnsi="Liberation Serif"/>
          <w:sz w:val="24"/>
          <w:szCs w:val="24"/>
        </w:rPr>
      </w:pPr>
      <w:r w:rsidRPr="004F61D9">
        <w:rPr>
          <w:rFonts w:ascii="Liberation Serif" w:hAnsi="Liberation Serif"/>
          <w:sz w:val="24"/>
          <w:szCs w:val="24"/>
        </w:rPr>
        <w:t xml:space="preserve"> Внутригородской общественный транспорт.</w:t>
      </w:r>
    </w:p>
    <w:p w:rsidR="007920CB" w:rsidRPr="004F61D9" w:rsidRDefault="007920CB" w:rsidP="0035597A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Liberation Serif" w:hAnsi="Liberation Serif"/>
          <w:sz w:val="24"/>
          <w:szCs w:val="24"/>
        </w:rPr>
      </w:pPr>
      <w:r w:rsidRPr="004F61D9">
        <w:rPr>
          <w:rFonts w:ascii="Liberation Serif" w:hAnsi="Liberation Serif"/>
          <w:sz w:val="24"/>
          <w:szCs w:val="24"/>
        </w:rPr>
        <w:t>Генеральным планом предлагается модернизировать существующую в населенном пункте схему работы общественного внутригородского транспорта в части продления маршрутов автобусного движения в районы перспективной застройки.</w:t>
      </w:r>
    </w:p>
    <w:p w:rsidR="007920CB" w:rsidRPr="004F61D9" w:rsidRDefault="007920CB" w:rsidP="0035597A">
      <w:pPr>
        <w:pStyle w:val="3"/>
        <w:numPr>
          <w:ilvl w:val="0"/>
          <w:numId w:val="15"/>
        </w:numPr>
        <w:shd w:val="clear" w:color="auto" w:fill="auto"/>
        <w:spacing w:line="240" w:lineRule="auto"/>
        <w:ind w:left="440" w:firstLine="709"/>
        <w:rPr>
          <w:rFonts w:ascii="Liberation Serif" w:hAnsi="Liberation Serif"/>
          <w:sz w:val="24"/>
          <w:szCs w:val="24"/>
        </w:rPr>
      </w:pPr>
      <w:r w:rsidRPr="004F61D9">
        <w:rPr>
          <w:rFonts w:ascii="Liberation Serif" w:hAnsi="Liberation Serif"/>
          <w:sz w:val="24"/>
          <w:szCs w:val="24"/>
        </w:rPr>
        <w:t xml:space="preserve"> Автомобильный транспорт.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Структура развития улично–дорожной сети  поселка Свободный  основана на использовании уже существующих улиц поселка и образовании новых связей между жилыми районами, внешними населенными пунктами, объектами массового тяготения.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Главными улицами  поселка остаются: ул. Ленина, ул. Неделина, ул. Карбышева, ул. Свободы, ул. Спортивная, ул. Новая 8, которые являются связью жилых территорий с общественным центром поселка и имеют выходы на внешние транспортные связи.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Ул. Неделина проходит по плотине через реку Северка и соединяет юго–западную и северо–западную части поселка с автодорогой местного значения (улица Лесная).  Данная автодорога проходит по территории песелка с юго- востока на северо-восток. В юго–восточном направлении дорога выходит на автодорогу регионального значения и позволяет осуществлять транспортную связь до городов: Верхняя и Нижняя Салда, Нижний Тагил. В северо–восточном направлении дорога выходит на пос. Малыгино, пос. Басьяновский.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Ул. Ленина остается главной улицей поселка и на проектируемой юго–западной части развития поселка (на первую очередь строительства)  переходит в проектную главную улицу Новая 1.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Функциональное назначение ул. Кузнецова не изменилось, и она остается основной улицей в жилой застройке, которая, также как улицы Майского и  Бурденко являются связью внутри жилых территорий и с главными улицами поселка.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Юго–западная часть поселка также сформирована основными и второстепенными улицами, строительство которых заложено на первую очередь. Ул. Новая 2, ул. Новая 3, ул. Новая 5, ул. Новая 7, ул. Новая 10 – основные жилые улицы, которые обеспечивают транспортные связи, как внутри проектируемой жилой застройки, так и обеспечивают доступ к объектам общественного назначения (коммерческие и др. объекты).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Ул. Новая 10 – поперечная связь между главными улицами поселка. Проезжая часть улицы состоит из двух полос движения, третья полоса предназначена для размещения автомобильных стоянок общественной и жилой территории для временного хранения автотранспорта.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Проектируемая на вторую очередь строительства западная часть поселка сформирована основными жилыми улицами: ул. Новая 4, ул. Новая 5, ул. Кузнецова, ул. Новая 6, ул. Майского. Второстепенные улицы и проезды представлены ул. Новая 9. От ул. Новая 5 до ул. Майского проходит пешеходная улица к территории школ и детских – дошкольных учреждений для обеспечения удобной и безопасной пешеходной связи населения поселка.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lastRenderedPageBreak/>
        <w:t>Движение автомобильного транспорта по ул. Новая 4 – одностороннее, с прохождением вдоль улицы пешеходной аллеи и озеленения общего пользования.</w:t>
      </w:r>
    </w:p>
    <w:p w:rsidR="004F61D9" w:rsidRPr="004F61D9" w:rsidRDefault="004F61D9" w:rsidP="0035597A">
      <w:pPr>
        <w:ind w:firstLine="709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Ширина улиц в красных линиях и проезжих частей составляет:</w:t>
      </w:r>
    </w:p>
    <w:p w:rsidR="004F61D9" w:rsidRPr="004F61D9" w:rsidRDefault="004F61D9" w:rsidP="0035597A">
      <w:pPr>
        <w:ind w:firstLine="709"/>
        <w:rPr>
          <w:rFonts w:ascii="Liberation Serif" w:hAnsi="Liberation Serif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61D9" w:rsidRPr="004F61D9" w:rsidTr="00EB679B">
        <w:trPr>
          <w:jc w:val="center"/>
        </w:trPr>
        <w:tc>
          <w:tcPr>
            <w:tcW w:w="9571" w:type="dxa"/>
            <w:gridSpan w:val="3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  <w:b/>
              </w:rPr>
            </w:pPr>
            <w:r w:rsidRPr="004F61D9">
              <w:rPr>
                <w:rFonts w:ascii="Liberation Serif" w:hAnsi="Liberation Serif"/>
                <w:b/>
              </w:rPr>
              <w:t>Главные поселковые улицы: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Название улицы</w:t>
            </w:r>
          </w:p>
        </w:tc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Ширина улицы в красных линиях, м</w:t>
            </w:r>
          </w:p>
        </w:tc>
        <w:tc>
          <w:tcPr>
            <w:tcW w:w="3191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Ширина проезжей части, м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Неделина</w:t>
            </w:r>
          </w:p>
        </w:tc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30,00</w:t>
            </w:r>
          </w:p>
        </w:tc>
        <w:tc>
          <w:tcPr>
            <w:tcW w:w="3191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10,50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Ленина</w:t>
            </w:r>
          </w:p>
        </w:tc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30,00</w:t>
            </w:r>
          </w:p>
        </w:tc>
        <w:tc>
          <w:tcPr>
            <w:tcW w:w="3191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10,50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1</w:t>
            </w:r>
          </w:p>
        </w:tc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30,00</w:t>
            </w:r>
          </w:p>
        </w:tc>
        <w:tc>
          <w:tcPr>
            <w:tcW w:w="3191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10,50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Карбашева</w:t>
            </w:r>
          </w:p>
        </w:tc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30,00</w:t>
            </w:r>
          </w:p>
        </w:tc>
        <w:tc>
          <w:tcPr>
            <w:tcW w:w="3191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10,50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Спортивная</w:t>
            </w:r>
          </w:p>
        </w:tc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30,00</w:t>
            </w:r>
          </w:p>
        </w:tc>
        <w:tc>
          <w:tcPr>
            <w:tcW w:w="3191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10,50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Свободы</w:t>
            </w:r>
          </w:p>
        </w:tc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30,00</w:t>
            </w:r>
          </w:p>
        </w:tc>
        <w:tc>
          <w:tcPr>
            <w:tcW w:w="3191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10,50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1</w:t>
            </w:r>
          </w:p>
        </w:tc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30,00</w:t>
            </w:r>
          </w:p>
        </w:tc>
        <w:tc>
          <w:tcPr>
            <w:tcW w:w="3191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10,50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8</w:t>
            </w:r>
          </w:p>
        </w:tc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30,00</w:t>
            </w:r>
          </w:p>
        </w:tc>
        <w:tc>
          <w:tcPr>
            <w:tcW w:w="3191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10,50</w:t>
            </w:r>
          </w:p>
        </w:tc>
      </w:tr>
      <w:tr w:rsidR="004F61D9" w:rsidRPr="004F61D9" w:rsidTr="00EB679B">
        <w:trPr>
          <w:jc w:val="center"/>
        </w:trPr>
        <w:tc>
          <w:tcPr>
            <w:tcW w:w="9571" w:type="dxa"/>
            <w:gridSpan w:val="3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  <w:b/>
              </w:rPr>
            </w:pPr>
            <w:r w:rsidRPr="004F61D9">
              <w:rPr>
                <w:rFonts w:ascii="Liberation Serif" w:hAnsi="Liberation Serif"/>
                <w:b/>
              </w:rPr>
              <w:t>Основные жилые улицы: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Майского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20,00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7,00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Бурденко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20,00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7,00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Кузнецова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20,00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7,00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2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20,00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7,00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3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20,00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7,00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Ленина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30,00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7,00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4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20,00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7,00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5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20,00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7,00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6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60,00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14,00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7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96,00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7,00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9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20,00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6,50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10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45,00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10,50</w:t>
            </w:r>
          </w:p>
        </w:tc>
      </w:tr>
    </w:tbl>
    <w:p w:rsidR="004F61D9" w:rsidRPr="004F61D9" w:rsidRDefault="004F61D9" w:rsidP="0035597A">
      <w:pPr>
        <w:ind w:firstLine="709"/>
        <w:rPr>
          <w:rFonts w:ascii="Liberation Serif" w:hAnsi="Liberation Serif"/>
          <w:b/>
        </w:rPr>
      </w:pP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 xml:space="preserve">Генеральным  планом   развития поселка заложен  общественный транспорт (автобус), остановки общественного транспорта  размещены с учетом обеспечения радиусов доступности (для индивидуальной застройки – </w:t>
      </w:r>
      <w:smartTag w:uri="urn:schemas-microsoft-com:office:smarttags" w:element="metricconverter">
        <w:smartTagPr>
          <w:attr w:name="ProductID" w:val="800 м"/>
        </w:smartTagPr>
        <w:r w:rsidRPr="004F61D9">
          <w:rPr>
            <w:rFonts w:ascii="Liberation Serif" w:hAnsi="Liberation Serif"/>
          </w:rPr>
          <w:t>800 м</w:t>
        </w:r>
      </w:smartTag>
      <w:r w:rsidRPr="004F61D9">
        <w:rPr>
          <w:rFonts w:ascii="Liberation Serif" w:hAnsi="Liberation Serif"/>
        </w:rPr>
        <w:t xml:space="preserve">, для средне-  и многоэтажной  застройки – </w:t>
      </w:r>
      <w:smartTag w:uri="urn:schemas-microsoft-com:office:smarttags" w:element="metricconverter">
        <w:smartTagPr>
          <w:attr w:name="ProductID" w:val="500 м"/>
        </w:smartTagPr>
        <w:r w:rsidRPr="004F61D9">
          <w:rPr>
            <w:rFonts w:ascii="Liberation Serif" w:hAnsi="Liberation Serif"/>
          </w:rPr>
          <w:t>500 м</w:t>
        </w:r>
      </w:smartTag>
      <w:r w:rsidRPr="004F61D9">
        <w:rPr>
          <w:rFonts w:ascii="Liberation Serif" w:hAnsi="Liberation Serif"/>
        </w:rPr>
        <w:t xml:space="preserve">).     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Конечная остановка расположена по ул. Спортивной  вблизи проходной. Линия движения автобусного транспорта проходит по улицам: Спортивной, Неделина,  Ленина,  Новая 1, Свободы. Протяженность линии общественного пассажирского транспорта – 6,52 км в одном направлении, количество остановок – 12 шт.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lastRenderedPageBreak/>
        <w:t>Протяженность улично – дорожной сети в целом со</w:t>
      </w:r>
      <w:r w:rsidRPr="004F61D9">
        <w:rPr>
          <w:rFonts w:ascii="Liberation Serif" w:hAnsi="Liberation Serif"/>
          <w:lang w:val="en-US"/>
        </w:rPr>
        <w:t>c</w:t>
      </w:r>
      <w:r w:rsidRPr="004F61D9">
        <w:rPr>
          <w:rFonts w:ascii="Liberation Serif" w:hAnsi="Liberation Serif"/>
        </w:rPr>
        <w:t xml:space="preserve">тавляет -  31,90 км, в том числе главных улиц – 12,00 км, основных жилых улиц – 14,40 км, второстепенных жилых улиц и проездов – 5,50 км. Площадь асфальтового покрытия всех проектируемых улиц составляет – 31,00 га. </w:t>
      </w:r>
    </w:p>
    <w:p w:rsidR="004F61D9" w:rsidRPr="004F61D9" w:rsidRDefault="004F61D9" w:rsidP="0035597A">
      <w:pPr>
        <w:ind w:firstLine="709"/>
        <w:rPr>
          <w:rFonts w:ascii="Liberation Serif" w:hAnsi="Liberation Serif"/>
        </w:rPr>
      </w:pPr>
    </w:p>
    <w:p w:rsidR="004F61D9" w:rsidRPr="004F61D9" w:rsidRDefault="004F61D9" w:rsidP="0035597A">
      <w:pPr>
        <w:pStyle w:val="af3"/>
        <w:ind w:left="0" w:firstLine="709"/>
        <w:jc w:val="center"/>
        <w:rPr>
          <w:rFonts w:ascii="Liberation Serif" w:hAnsi="Liberation Serif"/>
          <w:b/>
        </w:rPr>
      </w:pPr>
      <w:r w:rsidRPr="004F61D9">
        <w:rPr>
          <w:rFonts w:ascii="Liberation Serif" w:hAnsi="Liberation Serif"/>
          <w:b/>
        </w:rPr>
        <w:t>Перспектива Транспортная инфраструктура</w:t>
      </w:r>
    </w:p>
    <w:p w:rsidR="004F61D9" w:rsidRPr="004F61D9" w:rsidRDefault="004F61D9" w:rsidP="0035597A">
      <w:pPr>
        <w:pStyle w:val="af3"/>
        <w:ind w:left="0"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Для обеспечения подъездами районов первоочередного жилищного и промышленного строительства и благоустройства существующих улиц проектом намечаются следующие мероприятия по строительству и реконструкции улично-дорожной сети:</w:t>
      </w:r>
    </w:p>
    <w:p w:rsidR="004F61D9" w:rsidRPr="004F61D9" w:rsidRDefault="004F61D9" w:rsidP="0035597A">
      <w:pPr>
        <w:pStyle w:val="af3"/>
        <w:numPr>
          <w:ilvl w:val="0"/>
          <w:numId w:val="19"/>
        </w:numPr>
        <w:ind w:left="0"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строительство новых улиц на территории проектируемой застройки в юго-западной части поселка Свободный (улицы Новая 2, Новая 3, Новая 5, Новая 7, Новая 10;</w:t>
      </w:r>
    </w:p>
    <w:p w:rsidR="004F61D9" w:rsidRPr="004F61D9" w:rsidRDefault="004F61D9" w:rsidP="0035597A">
      <w:pPr>
        <w:pStyle w:val="af3"/>
        <w:numPr>
          <w:ilvl w:val="0"/>
          <w:numId w:val="19"/>
        </w:numPr>
        <w:ind w:left="0"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для обеспечения внутрипоселковых перевозок планируется общественный транспорт (автобус), остановки размещены с условием обеспечения радиуса доступности;</w:t>
      </w:r>
    </w:p>
    <w:p w:rsidR="00276BEC" w:rsidRPr="00276BEC" w:rsidRDefault="00276BEC" w:rsidP="0035597A">
      <w:pPr>
        <w:pStyle w:val="14"/>
        <w:keepNext/>
        <w:keepLines/>
        <w:shd w:val="clear" w:color="auto" w:fill="auto"/>
        <w:tabs>
          <w:tab w:val="left" w:pos="1391"/>
        </w:tabs>
        <w:spacing w:before="0" w:line="240" w:lineRule="auto"/>
        <w:ind w:left="720" w:firstLine="709"/>
        <w:rPr>
          <w:rFonts w:ascii="Liberation Serif" w:hAnsi="Liberation Serif"/>
          <w:sz w:val="24"/>
          <w:szCs w:val="24"/>
        </w:rPr>
      </w:pPr>
    </w:p>
    <w:p w:rsidR="00276BEC" w:rsidRPr="00276BEC" w:rsidRDefault="00276BEC" w:rsidP="0035597A">
      <w:pPr>
        <w:pStyle w:val="14"/>
        <w:keepNext/>
        <w:keepLines/>
        <w:shd w:val="clear" w:color="auto" w:fill="auto"/>
        <w:tabs>
          <w:tab w:val="left" w:pos="1391"/>
        </w:tabs>
        <w:spacing w:before="0" w:line="240" w:lineRule="auto"/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276BEC">
        <w:rPr>
          <w:rFonts w:ascii="Liberation Serif" w:hAnsi="Liberation Serif"/>
          <w:b/>
          <w:sz w:val="24"/>
          <w:szCs w:val="24"/>
        </w:rPr>
        <w:t>Прогноз уровня автомобилизации, параметров дорожного движения.</w:t>
      </w:r>
    </w:p>
    <w:p w:rsidR="00276BEC" w:rsidRPr="00276BEC" w:rsidRDefault="00276BEC" w:rsidP="0035597A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>Прогнозный уровень автомобилизации в городском округе «ЗАТО Свободный» на расчетный срок составит более 400 единиц легковых автомобилей на 1000 жителей.</w:t>
      </w:r>
    </w:p>
    <w:p w:rsidR="00276BEC" w:rsidRPr="00276BEC" w:rsidRDefault="00276BEC" w:rsidP="0035597A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>Развитие улично-дорожной сети не соответствует сложившемуся спросу на передвижения автомобильным транспортом, что сказывается на условиях движения. Уровень загрузки улично</w:t>
      </w:r>
      <w:r w:rsidRPr="00276BEC">
        <w:rPr>
          <w:rFonts w:ascii="Liberation Serif" w:hAnsi="Liberation Serif"/>
          <w:sz w:val="24"/>
          <w:szCs w:val="24"/>
        </w:rPr>
        <w:softHyphen/>
        <w:t>дорожной сети наиболее высок в будние дни в утренние и вечерние часы (передвижение на работу и с работы). Средняя скорость сообщения в утренние и вечерние часы пик не превышает 20-25 км/час, при этом КПП на выезде из города справляются с существующими потоками.</w:t>
      </w:r>
    </w:p>
    <w:p w:rsidR="00276BEC" w:rsidRPr="00276BEC" w:rsidRDefault="00276BEC" w:rsidP="0035597A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>Учитывая прогнозируемый рост уровня автомобилизации и градостроительное развитие, проблемы загрузки улично-дорожной сети и нехватки мест для размещения автотранспортных средств будут только нарастать.</w:t>
      </w:r>
    </w:p>
    <w:p w:rsidR="00276BEC" w:rsidRPr="00276BEC" w:rsidRDefault="00276BEC" w:rsidP="0035597A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>Спрос на парковки в зонах повышенного притяжения пассажиропотока уже сегодня превышает ёмкость парковочного пространства более чем в два раза. Припаркованный на проезжей части автотранспорт является существенным фактором замедления движения транспортных потоков. Кроме того, пропускную способность улично-дорожной сети снижает дополнительный трафик, создаваемый автотранспортом, курсирующим в поисках места для парковки.</w:t>
      </w:r>
    </w:p>
    <w:p w:rsidR="00276BEC" w:rsidRPr="00276BEC" w:rsidRDefault="00276BEC" w:rsidP="0035597A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>Не менее остро стоит проблема с местами хранения автотранспорта в «спальных» районах города. Из-за нехватки парковочного пространства владельцы автотранспортных средств оставляют их на газонах, тротуарах, детских и спортивных площадках и прочих территориях, не предназначенных для данных целей.</w:t>
      </w:r>
    </w:p>
    <w:p w:rsidR="00276BEC" w:rsidRPr="00276BEC" w:rsidRDefault="00276BEC" w:rsidP="0035597A">
      <w:pPr>
        <w:pStyle w:val="3"/>
        <w:shd w:val="clear" w:color="auto" w:fill="auto"/>
        <w:spacing w:line="240" w:lineRule="auto"/>
        <w:ind w:left="20" w:firstLine="709"/>
        <w:jc w:val="both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>Главной целью регулирования парковочного пространства является формирование комфортной и доступной городской среды.</w:t>
      </w:r>
    </w:p>
    <w:p w:rsidR="00276BEC" w:rsidRPr="00276BEC" w:rsidRDefault="00276BEC" w:rsidP="0035597A">
      <w:pPr>
        <w:pStyle w:val="3"/>
        <w:shd w:val="clear" w:color="auto" w:fill="auto"/>
        <w:spacing w:line="240" w:lineRule="auto"/>
        <w:ind w:left="20" w:firstLine="709"/>
        <w:jc w:val="both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>Для достижения данной цели необходимо выполнение следующих условий:</w:t>
      </w:r>
    </w:p>
    <w:p w:rsidR="00276BEC" w:rsidRPr="00276BEC" w:rsidRDefault="00276BEC" w:rsidP="00C505B1">
      <w:pPr>
        <w:pStyle w:val="3"/>
        <w:numPr>
          <w:ilvl w:val="0"/>
          <w:numId w:val="20"/>
        </w:numPr>
        <w:shd w:val="clear" w:color="auto" w:fill="auto"/>
        <w:spacing w:line="240" w:lineRule="auto"/>
        <w:ind w:left="20" w:firstLine="709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 xml:space="preserve"> комплексное развитие системы общественного транспорта;</w:t>
      </w:r>
    </w:p>
    <w:p w:rsidR="00276BEC" w:rsidRPr="00276BEC" w:rsidRDefault="00276BEC" w:rsidP="00C505B1">
      <w:pPr>
        <w:pStyle w:val="3"/>
        <w:numPr>
          <w:ilvl w:val="0"/>
          <w:numId w:val="20"/>
        </w:numPr>
        <w:shd w:val="clear" w:color="auto" w:fill="auto"/>
        <w:spacing w:line="240" w:lineRule="auto"/>
        <w:ind w:left="20" w:firstLine="709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 xml:space="preserve"> увеличение пропускной способности улично-дорожной сети;</w:t>
      </w:r>
    </w:p>
    <w:p w:rsidR="00276BEC" w:rsidRPr="00276BEC" w:rsidRDefault="00276BEC" w:rsidP="00C505B1">
      <w:pPr>
        <w:pStyle w:val="3"/>
        <w:numPr>
          <w:ilvl w:val="0"/>
          <w:numId w:val="20"/>
        </w:numPr>
        <w:shd w:val="clear" w:color="auto" w:fill="auto"/>
        <w:spacing w:line="240" w:lineRule="auto"/>
        <w:ind w:left="20" w:firstLine="709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 xml:space="preserve"> снижение затрат времени пассажиров в пути;</w:t>
      </w:r>
    </w:p>
    <w:p w:rsidR="00276BEC" w:rsidRPr="00276BEC" w:rsidRDefault="00276BEC" w:rsidP="00C505B1">
      <w:pPr>
        <w:pStyle w:val="3"/>
        <w:numPr>
          <w:ilvl w:val="0"/>
          <w:numId w:val="20"/>
        </w:numPr>
        <w:shd w:val="clear" w:color="auto" w:fill="auto"/>
        <w:spacing w:line="240" w:lineRule="auto"/>
        <w:ind w:left="20" w:firstLine="709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 xml:space="preserve"> обеспечение гарантированных свободных мест для парковки;</w:t>
      </w:r>
    </w:p>
    <w:p w:rsidR="00276BEC" w:rsidRPr="00276BEC" w:rsidRDefault="00276BEC" w:rsidP="00C505B1">
      <w:pPr>
        <w:pStyle w:val="3"/>
        <w:numPr>
          <w:ilvl w:val="0"/>
          <w:numId w:val="20"/>
        </w:numPr>
        <w:shd w:val="clear" w:color="auto" w:fill="auto"/>
        <w:spacing w:line="240" w:lineRule="auto"/>
        <w:ind w:left="20" w:firstLine="709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 xml:space="preserve"> снижение экологической нагрузки.</w:t>
      </w:r>
    </w:p>
    <w:p w:rsidR="00276BEC" w:rsidRPr="00276BEC" w:rsidRDefault="00276BEC" w:rsidP="0035597A">
      <w:pPr>
        <w:pStyle w:val="3"/>
        <w:shd w:val="clear" w:color="auto" w:fill="auto"/>
        <w:spacing w:line="240" w:lineRule="auto"/>
        <w:ind w:left="20" w:firstLine="709"/>
        <w:jc w:val="both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>При этом необходимо соблюдение баланса между интересами всех участников движения, жителей города, бизнеса.</w:t>
      </w:r>
    </w:p>
    <w:p w:rsidR="00276BEC" w:rsidRPr="00276BEC" w:rsidRDefault="00276BEC" w:rsidP="0035597A">
      <w:pPr>
        <w:pStyle w:val="3"/>
        <w:shd w:val="clear" w:color="auto" w:fill="auto"/>
        <w:spacing w:line="240" w:lineRule="auto"/>
        <w:ind w:left="20" w:firstLine="709"/>
        <w:jc w:val="both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lastRenderedPageBreak/>
        <w:t>Единственным механизмом ограничения использования легкового автомобильного транспорта в существующем правовом поле является управление парковочным пространством путем запрета парковки на улично-дорожной сети и ограничения ее режимов, а также обеспечения соблюдения запретов и ограничений. Кроме того, запрет и ограничение режимов парковки обеспечивают повышение пропускной способности элементов улично-дорожной сети: перегонов, и что особенно важно, подходов к перекресткам. Это позволяет сократить задержки транспорта при движении по перегонам и проезде перекрестков.</w:t>
      </w:r>
    </w:p>
    <w:p w:rsidR="004F61D9" w:rsidRPr="00DD7C0D" w:rsidRDefault="004F61D9" w:rsidP="0035597A">
      <w:pPr>
        <w:ind w:firstLine="709"/>
        <w:rPr>
          <w:rFonts w:ascii="Liberation Serif" w:hAnsi="Liberation Serif"/>
          <w:sz w:val="28"/>
          <w:szCs w:val="28"/>
        </w:rPr>
      </w:pPr>
    </w:p>
    <w:p w:rsidR="001952EB" w:rsidRDefault="00C17C68" w:rsidP="0035597A">
      <w:pPr>
        <w:ind w:firstLine="709"/>
        <w:jc w:val="both"/>
        <w:rPr>
          <w:rFonts w:ascii="Liberation Serif" w:hAnsi="Liberation Serif"/>
          <w:szCs w:val="28"/>
        </w:rPr>
      </w:pPr>
      <w:r w:rsidRPr="002E0F06">
        <w:rPr>
          <w:rFonts w:ascii="Liberation Serif" w:hAnsi="Liberation Serif"/>
          <w:spacing w:val="-1"/>
          <w:szCs w:val="28"/>
        </w:rPr>
        <w:t xml:space="preserve">Целевые показатели </w:t>
      </w:r>
      <w:r w:rsidR="0064672E">
        <w:rPr>
          <w:rFonts w:ascii="Liberation Serif" w:hAnsi="Liberation Serif"/>
          <w:spacing w:val="-1"/>
          <w:szCs w:val="28"/>
        </w:rPr>
        <w:t>комплексного развития</w:t>
      </w:r>
      <w:r w:rsidRPr="002E0F06">
        <w:rPr>
          <w:rFonts w:ascii="Liberation Serif" w:hAnsi="Liberation Serif"/>
          <w:szCs w:val="28"/>
        </w:rPr>
        <w:t xml:space="preserve"> транспорт</w:t>
      </w:r>
      <w:r w:rsidR="0064672E">
        <w:rPr>
          <w:rFonts w:ascii="Liberation Serif" w:hAnsi="Liberation Serif"/>
          <w:szCs w:val="28"/>
        </w:rPr>
        <w:t>ной инфраструктуры</w:t>
      </w:r>
      <w:r w:rsidRPr="002E0F06">
        <w:rPr>
          <w:rFonts w:ascii="Liberation Serif" w:hAnsi="Liberation Serif"/>
          <w:szCs w:val="28"/>
        </w:rPr>
        <w:t xml:space="preserve"> г</w:t>
      </w:r>
      <w:r w:rsidR="001952EB">
        <w:rPr>
          <w:rFonts w:ascii="Liberation Serif" w:hAnsi="Liberation Serif"/>
          <w:szCs w:val="28"/>
        </w:rPr>
        <w:t>ородского округа ЗАТО Свободный:</w:t>
      </w:r>
      <w:r w:rsidR="001952EB" w:rsidRPr="002E0F06">
        <w:rPr>
          <w:rFonts w:ascii="Liberation Serif" w:hAnsi="Liberation Serif"/>
          <w:szCs w:val="28"/>
        </w:rPr>
        <w:t xml:space="preserve"> </w:t>
      </w:r>
    </w:p>
    <w:p w:rsidR="00C17C68" w:rsidRPr="002E0F06" w:rsidRDefault="00C17C68" w:rsidP="0035597A">
      <w:pPr>
        <w:ind w:firstLine="709"/>
        <w:jc w:val="both"/>
        <w:rPr>
          <w:rFonts w:ascii="Liberation Serif" w:hAnsi="Liberation Serif"/>
          <w:szCs w:val="28"/>
        </w:rPr>
      </w:pPr>
      <w:r w:rsidRPr="002E0F06">
        <w:rPr>
          <w:rFonts w:ascii="Liberation Serif" w:hAnsi="Liberation Serif"/>
          <w:szCs w:val="28"/>
        </w:rPr>
        <w:t>1) Обеспечение безопасности  дорожного движения на подъездной дороге в границах городского округа;</w:t>
      </w:r>
    </w:p>
    <w:p w:rsidR="00C17C68" w:rsidRPr="002E0F06" w:rsidRDefault="00C17C68" w:rsidP="0035597A">
      <w:pPr>
        <w:ind w:firstLine="709"/>
        <w:contextualSpacing/>
        <w:jc w:val="both"/>
        <w:rPr>
          <w:rFonts w:ascii="Liberation Serif" w:hAnsi="Liberation Serif"/>
          <w:szCs w:val="28"/>
        </w:rPr>
      </w:pPr>
      <w:r w:rsidRPr="002E0F06">
        <w:rPr>
          <w:rFonts w:ascii="Liberation Serif" w:hAnsi="Liberation Serif"/>
          <w:szCs w:val="28"/>
        </w:rPr>
        <w:t>2) Доля протяженности автомобильных дорог и улично-дорожной сети, в отношении которых выполнены работы по содержанию;</w:t>
      </w:r>
    </w:p>
    <w:p w:rsidR="00C17C68" w:rsidRPr="002E0F06" w:rsidRDefault="00C17C68" w:rsidP="0035597A">
      <w:pPr>
        <w:ind w:firstLine="709"/>
        <w:jc w:val="both"/>
        <w:rPr>
          <w:rFonts w:ascii="Liberation Serif" w:hAnsi="Liberation Serif"/>
        </w:rPr>
      </w:pPr>
      <w:r w:rsidRPr="002E0F06">
        <w:rPr>
          <w:rFonts w:ascii="Liberation Serif" w:hAnsi="Liberation Serif"/>
          <w:szCs w:val="28"/>
        </w:rPr>
        <w:t>3) Доля автомобильных дорог местного значения, в отношении которых проведен ремонт от общей площади, подлежащей ремонту.</w:t>
      </w:r>
    </w:p>
    <w:p w:rsidR="007F5110" w:rsidRPr="00A01CA9" w:rsidRDefault="007F5110" w:rsidP="0035597A">
      <w:pPr>
        <w:ind w:firstLine="709"/>
        <w:jc w:val="both"/>
        <w:rPr>
          <w:rFonts w:ascii="Liberation Serif" w:hAnsi="Liberation Serif"/>
        </w:rPr>
      </w:pPr>
    </w:p>
    <w:p w:rsidR="00AF01D9" w:rsidRPr="00A01CA9" w:rsidRDefault="00AF01D9" w:rsidP="0035597A">
      <w:pPr>
        <w:ind w:firstLine="709"/>
        <w:jc w:val="both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 xml:space="preserve">Целевые показатели реализации </w:t>
      </w:r>
      <w:r w:rsidR="00EC34B5">
        <w:rPr>
          <w:rFonts w:ascii="Liberation Serif" w:hAnsi="Liberation Serif"/>
        </w:rPr>
        <w:t>П</w:t>
      </w:r>
      <w:r w:rsidRPr="00A01CA9">
        <w:rPr>
          <w:rFonts w:ascii="Liberation Serif" w:hAnsi="Liberation Serif"/>
        </w:rPr>
        <w:t>рограммы</w:t>
      </w:r>
      <w:r w:rsidR="00EC34B5">
        <w:rPr>
          <w:rFonts w:ascii="Liberation Serif" w:hAnsi="Liberation Serif"/>
        </w:rPr>
        <w:t xml:space="preserve"> </w:t>
      </w:r>
      <w:r w:rsidR="00F36C8C" w:rsidRPr="00A01CA9">
        <w:rPr>
          <w:rFonts w:ascii="Liberation Serif" w:hAnsi="Liberation Serif"/>
        </w:rPr>
        <w:t>на 20</w:t>
      </w:r>
      <w:r w:rsidR="00DC6CEC">
        <w:rPr>
          <w:rFonts w:ascii="Liberation Serif" w:hAnsi="Liberation Serif"/>
        </w:rPr>
        <w:t>19</w:t>
      </w:r>
      <w:r w:rsidR="00F36C8C" w:rsidRPr="00A01CA9">
        <w:rPr>
          <w:rFonts w:ascii="Liberation Serif" w:hAnsi="Liberation Serif"/>
        </w:rPr>
        <w:t>-20</w:t>
      </w:r>
      <w:r w:rsidR="00DC6CEC">
        <w:rPr>
          <w:rFonts w:ascii="Liberation Serif" w:hAnsi="Liberation Serif"/>
        </w:rPr>
        <w:t>30</w:t>
      </w:r>
      <w:r w:rsidR="00F36C8C" w:rsidRPr="00A01CA9">
        <w:rPr>
          <w:rFonts w:ascii="Liberation Serif" w:hAnsi="Liberation Serif"/>
        </w:rPr>
        <w:t xml:space="preserve"> годы </w:t>
      </w:r>
      <w:r w:rsidR="00C70440" w:rsidRPr="00A01CA9">
        <w:rPr>
          <w:rFonts w:ascii="Liberation Serif" w:hAnsi="Liberation Serif"/>
        </w:rPr>
        <w:t xml:space="preserve">приведены в </w:t>
      </w:r>
      <w:r w:rsidR="00573CD8" w:rsidRPr="00A01CA9">
        <w:rPr>
          <w:rFonts w:ascii="Liberation Serif" w:hAnsi="Liberation Serif"/>
        </w:rPr>
        <w:br/>
      </w:r>
      <w:r w:rsidR="00C70440" w:rsidRPr="00A01CA9">
        <w:rPr>
          <w:rFonts w:ascii="Liberation Serif" w:hAnsi="Liberation Serif"/>
        </w:rPr>
        <w:t>П</w:t>
      </w:r>
      <w:r w:rsidR="00D5212A" w:rsidRPr="00A01CA9">
        <w:rPr>
          <w:rFonts w:ascii="Liberation Serif" w:hAnsi="Liberation Serif"/>
        </w:rPr>
        <w:t>риложении №</w:t>
      </w:r>
      <w:r w:rsidR="00CA788F" w:rsidRPr="00A01CA9">
        <w:rPr>
          <w:rFonts w:ascii="Liberation Serif" w:hAnsi="Liberation Serif"/>
        </w:rPr>
        <w:t xml:space="preserve"> 1</w:t>
      </w:r>
      <w:r w:rsidRPr="00A01CA9">
        <w:rPr>
          <w:rFonts w:ascii="Liberation Serif" w:hAnsi="Liberation Serif"/>
        </w:rPr>
        <w:t>.</w:t>
      </w:r>
    </w:p>
    <w:p w:rsidR="00EC643A" w:rsidRPr="00A01CA9" w:rsidRDefault="00EC6DD9" w:rsidP="00D370FF">
      <w:pPr>
        <w:spacing w:after="200" w:line="276" w:lineRule="auto"/>
        <w:ind w:firstLine="709"/>
        <w:jc w:val="center"/>
        <w:rPr>
          <w:rFonts w:ascii="Liberation Serif" w:hAnsi="Liberation Serif"/>
          <w:b/>
        </w:rPr>
      </w:pPr>
      <w:r w:rsidRPr="00A01CA9">
        <w:rPr>
          <w:rFonts w:ascii="Liberation Serif" w:hAnsi="Liberation Serif"/>
          <w:b/>
        </w:rPr>
        <w:br w:type="page"/>
      </w:r>
      <w:r w:rsidR="00AF01D9" w:rsidRPr="00A01CA9">
        <w:rPr>
          <w:rFonts w:ascii="Liberation Serif" w:hAnsi="Liberation Serif"/>
          <w:b/>
        </w:rPr>
        <w:lastRenderedPageBreak/>
        <w:t>Разд</w:t>
      </w:r>
      <w:r w:rsidR="00222625" w:rsidRPr="00A01CA9">
        <w:rPr>
          <w:rFonts w:ascii="Liberation Serif" w:hAnsi="Liberation Serif"/>
          <w:b/>
        </w:rPr>
        <w:t xml:space="preserve">ел </w:t>
      </w:r>
      <w:r w:rsidR="00105C89" w:rsidRPr="00A01CA9">
        <w:rPr>
          <w:rFonts w:ascii="Liberation Serif" w:hAnsi="Liberation Serif"/>
          <w:b/>
        </w:rPr>
        <w:t>3. План мероприятий по выполнению</w:t>
      </w:r>
      <w:r w:rsidR="004E2D29">
        <w:rPr>
          <w:rFonts w:ascii="Liberation Serif" w:hAnsi="Liberation Serif"/>
          <w:b/>
        </w:rPr>
        <w:t xml:space="preserve"> </w:t>
      </w:r>
      <w:r w:rsidR="00E95BAE" w:rsidRPr="00A01CA9">
        <w:rPr>
          <w:rFonts w:ascii="Liberation Serif" w:hAnsi="Liberation Serif"/>
          <w:b/>
        </w:rPr>
        <w:t xml:space="preserve"> </w:t>
      </w:r>
      <w:r w:rsidR="00D370FF">
        <w:rPr>
          <w:rFonts w:ascii="Liberation Serif" w:hAnsi="Liberation Serif"/>
          <w:b/>
        </w:rPr>
        <w:t>П</w:t>
      </w:r>
      <w:r w:rsidR="00B801F8" w:rsidRPr="00A01CA9">
        <w:rPr>
          <w:rFonts w:ascii="Liberation Serif" w:hAnsi="Liberation Serif"/>
          <w:b/>
        </w:rPr>
        <w:t>рограммы.</w:t>
      </w:r>
    </w:p>
    <w:p w:rsidR="00EC643A" w:rsidRPr="00A01CA9" w:rsidRDefault="00EC643A" w:rsidP="00EC64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A01CA9">
        <w:rPr>
          <w:rFonts w:ascii="Liberation Serif" w:eastAsiaTheme="minorHAnsi" w:hAnsi="Liberation Serif"/>
          <w:lang w:eastAsia="en-US"/>
        </w:rPr>
        <w:t xml:space="preserve">Ответственным исполнителем </w:t>
      </w:r>
      <w:r w:rsidR="00A9277E" w:rsidRPr="00A01CA9">
        <w:rPr>
          <w:rFonts w:ascii="Liberation Serif" w:eastAsiaTheme="minorHAnsi" w:hAnsi="Liberation Serif"/>
          <w:lang w:eastAsia="en-US"/>
        </w:rPr>
        <w:t xml:space="preserve">данной </w:t>
      </w:r>
      <w:r w:rsidR="00E95BAE" w:rsidRPr="00A01CA9">
        <w:rPr>
          <w:rFonts w:ascii="Liberation Serif" w:eastAsiaTheme="minorHAnsi" w:hAnsi="Liberation Serif"/>
          <w:lang w:eastAsia="en-US"/>
        </w:rPr>
        <w:t xml:space="preserve">муниципальной </w:t>
      </w:r>
      <w:r w:rsidR="00A9277E" w:rsidRPr="00A01CA9">
        <w:rPr>
          <w:rFonts w:ascii="Liberation Serif" w:eastAsiaTheme="minorHAnsi" w:hAnsi="Liberation Serif"/>
          <w:lang w:eastAsia="en-US"/>
        </w:rPr>
        <w:t xml:space="preserve">программы </w:t>
      </w:r>
      <w:r w:rsidRPr="00A01CA9">
        <w:rPr>
          <w:rFonts w:ascii="Liberation Serif" w:eastAsiaTheme="minorHAnsi" w:hAnsi="Liberation Serif"/>
          <w:lang w:eastAsia="en-US"/>
        </w:rPr>
        <w:t>является администрация городского округа ЗАТО Свободный.</w:t>
      </w:r>
    </w:p>
    <w:p w:rsidR="00EC643A" w:rsidRPr="00A01CA9" w:rsidRDefault="00EC643A" w:rsidP="00EC64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A01CA9">
        <w:rPr>
          <w:rFonts w:ascii="Liberation Serif" w:eastAsiaTheme="minorHAnsi" w:hAnsi="Liberation Serif"/>
          <w:lang w:eastAsia="en-US"/>
        </w:rPr>
        <w:t xml:space="preserve">Реализация мероприятий </w:t>
      </w:r>
      <w:r w:rsidR="001E4DA3" w:rsidRPr="00A01CA9">
        <w:rPr>
          <w:rFonts w:ascii="Liberation Serif" w:eastAsiaTheme="minorHAnsi" w:hAnsi="Liberation Serif"/>
          <w:lang w:eastAsia="en-US"/>
        </w:rPr>
        <w:t xml:space="preserve">муниципальной </w:t>
      </w:r>
      <w:r w:rsidRPr="00A01CA9">
        <w:rPr>
          <w:rFonts w:ascii="Liberation Serif" w:eastAsiaTheme="minorHAnsi" w:hAnsi="Liberation Serif"/>
          <w:lang w:eastAsia="en-US"/>
        </w:rPr>
        <w:t>программ</w:t>
      </w:r>
      <w:r w:rsidR="00A3624A" w:rsidRPr="00A01CA9">
        <w:rPr>
          <w:rFonts w:ascii="Liberation Serif" w:eastAsiaTheme="minorHAnsi" w:hAnsi="Liberation Serif"/>
          <w:lang w:eastAsia="en-US"/>
        </w:rPr>
        <w:t xml:space="preserve">ы осуществляется исполнителями </w:t>
      </w:r>
      <w:r w:rsidRPr="00A01CA9">
        <w:rPr>
          <w:rFonts w:ascii="Liberation Serif" w:eastAsiaTheme="minorHAnsi" w:hAnsi="Liberation Serif"/>
          <w:lang w:eastAsia="en-US"/>
        </w:rPr>
        <w:t>программы - юридическими и физическими лицами, осуществляющими поставку товаров, выполнение работ и (или) оказание услуг для государственных и муниципальных нужд, муниципальными казе</w:t>
      </w:r>
      <w:r w:rsidR="00A3624A" w:rsidRPr="00A01CA9">
        <w:rPr>
          <w:rFonts w:ascii="Liberation Serif" w:eastAsiaTheme="minorHAnsi" w:hAnsi="Liberation Serif"/>
          <w:lang w:eastAsia="en-US"/>
        </w:rPr>
        <w:t xml:space="preserve">нными </w:t>
      </w:r>
      <w:r w:rsidRPr="00A01CA9">
        <w:rPr>
          <w:rFonts w:ascii="Liberation Serif" w:eastAsiaTheme="minorHAnsi" w:hAnsi="Liberation Serif"/>
          <w:lang w:eastAsia="en-US"/>
        </w:rPr>
        <w:t>учреждениями на основе утвержденных л</w:t>
      </w:r>
      <w:r w:rsidR="0012354C" w:rsidRPr="00A01CA9">
        <w:rPr>
          <w:rFonts w:ascii="Liberation Serif" w:eastAsiaTheme="minorHAnsi" w:hAnsi="Liberation Serif"/>
          <w:lang w:eastAsia="en-US"/>
        </w:rPr>
        <w:t>имитов бюджетных обязательств, муниципальными</w:t>
      </w:r>
      <w:r w:rsidR="00A3624A" w:rsidRPr="00A01CA9">
        <w:rPr>
          <w:rFonts w:ascii="Liberation Serif" w:eastAsiaTheme="minorHAnsi" w:hAnsi="Liberation Serif"/>
          <w:lang w:eastAsia="en-US"/>
        </w:rPr>
        <w:t xml:space="preserve"> бюджетными </w:t>
      </w:r>
      <w:r w:rsidRPr="00A01CA9">
        <w:rPr>
          <w:rFonts w:ascii="Liberation Serif" w:eastAsiaTheme="minorHAnsi" w:hAnsi="Liberation Serif"/>
          <w:lang w:eastAsia="en-US"/>
        </w:rPr>
        <w:t>учреждениями на основе предоставлен</w:t>
      </w:r>
      <w:r w:rsidR="0012354C" w:rsidRPr="00A01CA9">
        <w:rPr>
          <w:rFonts w:ascii="Liberation Serif" w:eastAsiaTheme="minorHAnsi" w:hAnsi="Liberation Serif"/>
          <w:lang w:eastAsia="en-US"/>
        </w:rPr>
        <w:t>ных</w:t>
      </w:r>
      <w:r w:rsidRPr="00A01CA9">
        <w:rPr>
          <w:rFonts w:ascii="Liberation Serif" w:eastAsiaTheme="minorHAnsi" w:hAnsi="Liberation Serif"/>
          <w:lang w:eastAsia="en-US"/>
        </w:rPr>
        <w:t xml:space="preserve"> субсидий на выполнение </w:t>
      </w:r>
      <w:r w:rsidR="0012354C" w:rsidRPr="00A01CA9">
        <w:rPr>
          <w:rFonts w:ascii="Liberation Serif" w:eastAsiaTheme="minorHAnsi" w:hAnsi="Liberation Serif"/>
          <w:lang w:eastAsia="en-US"/>
        </w:rPr>
        <w:t>муниципального задания</w:t>
      </w:r>
      <w:r w:rsidRPr="00A01CA9">
        <w:rPr>
          <w:rFonts w:ascii="Liberation Serif" w:eastAsiaTheme="minorHAnsi" w:hAnsi="Liberation Serif"/>
          <w:lang w:eastAsia="en-US"/>
        </w:rPr>
        <w:t>, на иные цели</w:t>
      </w:r>
      <w:r w:rsidR="0012354C" w:rsidRPr="00A01CA9">
        <w:rPr>
          <w:rFonts w:ascii="Liberation Serif" w:eastAsiaTheme="minorHAnsi" w:hAnsi="Liberation Serif"/>
          <w:lang w:eastAsia="en-US"/>
        </w:rPr>
        <w:t>.</w:t>
      </w:r>
    </w:p>
    <w:p w:rsidR="00394D5B" w:rsidRPr="00A01CA9" w:rsidRDefault="00EC643A" w:rsidP="0012354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01CA9">
        <w:rPr>
          <w:rFonts w:ascii="Liberation Serif" w:eastAsiaTheme="minorHAnsi" w:hAnsi="Liberation Serif"/>
          <w:lang w:eastAsia="en-US"/>
        </w:rPr>
        <w:t xml:space="preserve">Исполнители при реализации мероприятий </w:t>
      </w:r>
      <w:r w:rsidR="001E4DA3" w:rsidRPr="00A01CA9">
        <w:rPr>
          <w:rFonts w:ascii="Liberation Serif" w:eastAsiaTheme="minorHAnsi" w:hAnsi="Liberation Serif"/>
          <w:lang w:eastAsia="en-US"/>
        </w:rPr>
        <w:t xml:space="preserve">муниципальной </w:t>
      </w:r>
      <w:r w:rsidR="002336A2" w:rsidRPr="00A01CA9">
        <w:rPr>
          <w:rFonts w:ascii="Liberation Serif" w:eastAsiaTheme="minorHAnsi" w:hAnsi="Liberation Serif"/>
          <w:lang w:eastAsia="en-US"/>
        </w:rPr>
        <w:t>программы</w:t>
      </w:r>
      <w:r w:rsidRPr="00A01CA9">
        <w:rPr>
          <w:rFonts w:ascii="Liberation Serif" w:eastAsiaTheme="minorHAnsi" w:hAnsi="Liberation Serif"/>
          <w:lang w:eastAsia="en-US"/>
        </w:rPr>
        <w:t xml:space="preserve"> руководствуются Федеральным</w:t>
      </w:r>
      <w:r w:rsidR="00394D5B" w:rsidRPr="00A01CA9">
        <w:rPr>
          <w:rFonts w:ascii="Liberation Serif" w:eastAsiaTheme="minorHAnsi" w:hAnsi="Liberation Serif"/>
          <w:lang w:eastAsia="en-US"/>
        </w:rPr>
        <w:t>и</w:t>
      </w:r>
      <w:r w:rsidR="00394D5B" w:rsidRPr="00A01CA9">
        <w:rPr>
          <w:rFonts w:ascii="Liberation Serif" w:hAnsi="Liberation Serif"/>
        </w:rPr>
        <w:t>законами:</w:t>
      </w:r>
    </w:p>
    <w:p w:rsidR="001041A0" w:rsidRPr="00A01CA9" w:rsidRDefault="001041A0" w:rsidP="0012354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 xml:space="preserve">- Указа Президента Российской Федерации от 28.12.2006 № 1474 </w:t>
      </w:r>
      <w:r w:rsidRPr="00A01CA9">
        <w:rPr>
          <w:rFonts w:ascii="Liberation Serif" w:hAnsi="Liberation Serif"/>
        </w:rPr>
        <w:br/>
        <w:t>«О дополнительном профессиональном образовании государственных гражданских служащих Российской Федерации»;</w:t>
      </w:r>
    </w:p>
    <w:p w:rsidR="00084355" w:rsidRPr="00A01CA9" w:rsidRDefault="00084355" w:rsidP="0008435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A01CA9">
        <w:rPr>
          <w:rFonts w:ascii="Liberation Serif" w:hAnsi="Liberation Serif"/>
        </w:rPr>
        <w:t>-</w:t>
      </w:r>
      <w:r w:rsidRPr="00A01CA9">
        <w:rPr>
          <w:rFonts w:ascii="Liberation Serif" w:eastAsiaTheme="minorHAnsi" w:hAnsi="Liberation Serif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94D5B" w:rsidRPr="00A01CA9" w:rsidRDefault="00394D5B" w:rsidP="0012354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>- от 02.03.2007 № 25-ФЗ «О муниципальной службе в Российской Федерации»,</w:t>
      </w:r>
    </w:p>
    <w:p w:rsidR="00394D5B" w:rsidRPr="00A01CA9" w:rsidRDefault="00394D5B" w:rsidP="00394D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>- от 06.10.2003 № 131-ФЗ «О</w:t>
      </w:r>
      <w:r w:rsidRPr="00A01CA9">
        <w:rPr>
          <w:rFonts w:ascii="Liberation Serif" w:eastAsiaTheme="minorHAnsi" w:hAnsi="Liberation Serif"/>
          <w:lang w:eastAsia="en-US"/>
        </w:rPr>
        <w:t>б общих принципах организации местного самоуправления в Российской Федерации»</w:t>
      </w:r>
      <w:r w:rsidRPr="00A01CA9">
        <w:rPr>
          <w:rFonts w:ascii="Liberation Serif" w:hAnsi="Liberation Serif"/>
        </w:rPr>
        <w:t>,</w:t>
      </w:r>
    </w:p>
    <w:p w:rsidR="00394D5B" w:rsidRPr="00A01CA9" w:rsidRDefault="00394D5B" w:rsidP="0012354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>- от 29.10.2007 № 136-ОЗ «Об особенностях муниципальной службы на те</w:t>
      </w:r>
      <w:r w:rsidR="001041A0" w:rsidRPr="00A01CA9">
        <w:rPr>
          <w:rFonts w:ascii="Liberation Serif" w:hAnsi="Liberation Serif"/>
        </w:rPr>
        <w:t>рритории Свердловской области».</w:t>
      </w:r>
    </w:p>
    <w:p w:rsidR="001041A0" w:rsidRPr="00A01CA9" w:rsidRDefault="001041A0" w:rsidP="0012354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12354C" w:rsidRPr="00A01CA9" w:rsidRDefault="00EC643A" w:rsidP="00EC64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A01CA9">
        <w:rPr>
          <w:rFonts w:ascii="Liberation Serif" w:eastAsiaTheme="minorHAnsi" w:hAnsi="Liberation Serif"/>
          <w:lang w:eastAsia="en-US"/>
        </w:rPr>
        <w:t xml:space="preserve">Финансирование мероприятий </w:t>
      </w:r>
      <w:r w:rsidR="001E4DA3" w:rsidRPr="00A01CA9">
        <w:rPr>
          <w:rFonts w:ascii="Liberation Serif" w:eastAsiaTheme="minorHAnsi" w:hAnsi="Liberation Serif"/>
          <w:lang w:eastAsia="en-US"/>
        </w:rPr>
        <w:t xml:space="preserve">муниципальной </w:t>
      </w:r>
      <w:r w:rsidR="00EF10FB">
        <w:rPr>
          <w:rFonts w:ascii="Liberation Serif" w:eastAsiaTheme="minorHAnsi" w:hAnsi="Liberation Serif"/>
          <w:lang w:eastAsia="en-US"/>
        </w:rPr>
        <w:t>П</w:t>
      </w:r>
      <w:r w:rsidRPr="00A01CA9">
        <w:rPr>
          <w:rFonts w:ascii="Liberation Serif" w:eastAsiaTheme="minorHAnsi" w:hAnsi="Liberation Serif"/>
          <w:lang w:eastAsia="en-US"/>
        </w:rPr>
        <w:t xml:space="preserve">рограммы </w:t>
      </w:r>
      <w:r w:rsidR="008F7495" w:rsidRPr="00A01CA9">
        <w:rPr>
          <w:rFonts w:ascii="Liberation Serif" w:hAnsi="Liberation Serif"/>
        </w:rPr>
        <w:t>«</w:t>
      </w:r>
      <w:r w:rsidR="00EF10FB" w:rsidRPr="00512672">
        <w:rPr>
          <w:rStyle w:val="2"/>
          <w:rFonts w:ascii="Liberation Serif" w:hAnsi="Liberation Serif"/>
          <w:sz w:val="24"/>
          <w:szCs w:val="24"/>
        </w:rPr>
        <w:t xml:space="preserve">Программа комплексного развития транспортной инфраструктуры городского округа «ЗАТО Свободный» до 2030 года </w:t>
      </w:r>
      <w:r w:rsidRPr="00A01CA9">
        <w:rPr>
          <w:rFonts w:ascii="Liberation Serif" w:eastAsiaTheme="minorHAnsi" w:hAnsi="Liberation Serif"/>
          <w:lang w:eastAsia="en-US"/>
        </w:rPr>
        <w:t xml:space="preserve">осуществляется в соответствии с Бюджетным </w:t>
      </w:r>
      <w:hyperlink r:id="rId11" w:history="1">
        <w:r w:rsidRPr="00A01CA9">
          <w:rPr>
            <w:rFonts w:ascii="Liberation Serif" w:eastAsiaTheme="minorHAnsi" w:hAnsi="Liberation Serif"/>
            <w:lang w:eastAsia="en-US"/>
          </w:rPr>
          <w:t>кодексом</w:t>
        </w:r>
      </w:hyperlink>
      <w:r w:rsidR="00EF10FB">
        <w:t xml:space="preserve"> </w:t>
      </w:r>
      <w:r w:rsidRPr="00A01CA9">
        <w:rPr>
          <w:rFonts w:ascii="Liberation Serif" w:eastAsiaTheme="minorHAnsi" w:hAnsi="Liberation Serif"/>
          <w:lang w:eastAsia="en-US"/>
        </w:rPr>
        <w:t>Россий</w:t>
      </w:r>
      <w:r w:rsidR="00D14113" w:rsidRPr="00A01CA9">
        <w:rPr>
          <w:rFonts w:ascii="Liberation Serif" w:eastAsiaTheme="minorHAnsi" w:hAnsi="Liberation Serif"/>
          <w:lang w:eastAsia="en-US"/>
        </w:rPr>
        <w:t xml:space="preserve">ской Федерации за счет средств </w:t>
      </w:r>
      <w:r w:rsidRPr="00A01CA9">
        <w:rPr>
          <w:rFonts w:ascii="Liberation Serif" w:eastAsiaTheme="minorHAnsi" w:hAnsi="Liberation Serif"/>
          <w:lang w:eastAsia="en-US"/>
        </w:rPr>
        <w:t>местного бюджет</w:t>
      </w:r>
      <w:r w:rsidR="00EF10FB">
        <w:rPr>
          <w:rFonts w:ascii="Liberation Serif" w:eastAsiaTheme="minorHAnsi" w:hAnsi="Liberation Serif"/>
          <w:lang w:eastAsia="en-US"/>
        </w:rPr>
        <w:t>а</w:t>
      </w:r>
      <w:r w:rsidR="009B5346" w:rsidRPr="00A01CA9">
        <w:rPr>
          <w:rFonts w:ascii="Liberation Serif" w:eastAsiaTheme="minorHAnsi" w:hAnsi="Liberation Serif"/>
          <w:lang w:eastAsia="en-US"/>
        </w:rPr>
        <w:t>.</w:t>
      </w:r>
    </w:p>
    <w:p w:rsidR="009B401B" w:rsidRPr="00512672" w:rsidRDefault="0012354C" w:rsidP="009B401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01CA9">
        <w:rPr>
          <w:rFonts w:ascii="Liberation Serif" w:eastAsiaTheme="minorHAnsi" w:hAnsi="Liberation Serif"/>
          <w:lang w:eastAsia="en-US"/>
        </w:rPr>
        <w:t>Общий объем средств, необходи</w:t>
      </w:r>
      <w:r w:rsidR="00D14113" w:rsidRPr="00A01CA9">
        <w:rPr>
          <w:rFonts w:ascii="Liberation Serif" w:eastAsiaTheme="minorHAnsi" w:hAnsi="Liberation Serif"/>
          <w:lang w:eastAsia="en-US"/>
        </w:rPr>
        <w:t xml:space="preserve">мый для реализации мероприятий </w:t>
      </w:r>
      <w:r w:rsidR="001E4DA3" w:rsidRPr="00A01CA9">
        <w:rPr>
          <w:rFonts w:ascii="Liberation Serif" w:eastAsiaTheme="minorHAnsi" w:hAnsi="Liberation Serif"/>
          <w:lang w:eastAsia="en-US"/>
        </w:rPr>
        <w:t xml:space="preserve">муниципальной </w:t>
      </w:r>
      <w:r w:rsidR="00D14113" w:rsidRPr="00A01CA9">
        <w:rPr>
          <w:rFonts w:ascii="Liberation Serif" w:eastAsiaTheme="minorHAnsi" w:hAnsi="Liberation Serif"/>
          <w:lang w:eastAsia="en-US"/>
        </w:rPr>
        <w:t xml:space="preserve">программы, составляет </w:t>
      </w:r>
      <w:r w:rsidR="009B401B" w:rsidRPr="00512672">
        <w:rPr>
          <w:rFonts w:ascii="Liberation Serif" w:hAnsi="Liberation Serif"/>
        </w:rPr>
        <w:t xml:space="preserve">местный бюджет: </w:t>
      </w:r>
      <w:r w:rsidR="00AF3353" w:rsidRPr="00512672">
        <w:rPr>
          <w:rFonts w:ascii="Liberation Serif" w:hAnsi="Liberation Serif"/>
        </w:rPr>
        <w:t>2</w:t>
      </w:r>
      <w:r w:rsidR="00AF3353">
        <w:rPr>
          <w:rFonts w:ascii="Liberation Serif" w:hAnsi="Liberation Serif"/>
        </w:rPr>
        <w:t>3203</w:t>
      </w:r>
      <w:r w:rsidR="00AF3353" w:rsidRPr="00512672">
        <w:rPr>
          <w:rFonts w:ascii="Liberation Serif" w:hAnsi="Liberation Serif"/>
        </w:rPr>
        <w:t>,</w:t>
      </w:r>
      <w:r w:rsidR="00AF3353">
        <w:rPr>
          <w:rFonts w:ascii="Liberation Serif" w:hAnsi="Liberation Serif"/>
        </w:rPr>
        <w:t>59</w:t>
      </w:r>
      <w:r w:rsidR="009B401B" w:rsidRPr="00512672">
        <w:rPr>
          <w:rFonts w:ascii="Liberation Serif" w:hAnsi="Liberation Serif"/>
        </w:rPr>
        <w:t xml:space="preserve"> тыс.рублей,</w:t>
      </w:r>
    </w:p>
    <w:p w:rsidR="009B401B" w:rsidRPr="00512672" w:rsidRDefault="009B401B" w:rsidP="009B401B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512672">
        <w:rPr>
          <w:rFonts w:ascii="Liberation Serif" w:hAnsi="Liberation Serif"/>
        </w:rPr>
        <w:t>в том числе (по годам реализации)</w:t>
      </w:r>
      <w:r w:rsidR="00EF10FB">
        <w:rPr>
          <w:rFonts w:ascii="Liberation Serif" w:hAnsi="Liberation Serif"/>
        </w:rPr>
        <w:t>:</w:t>
      </w:r>
    </w:p>
    <w:p w:rsidR="00AF3353" w:rsidRPr="00512672" w:rsidRDefault="00AF3353" w:rsidP="00FB3024">
      <w:pPr>
        <w:widowControl w:val="0"/>
        <w:autoSpaceDE w:val="0"/>
        <w:autoSpaceDN w:val="0"/>
        <w:adjustRightInd w:val="0"/>
        <w:ind w:left="1134"/>
        <w:rPr>
          <w:rFonts w:ascii="Liberation Serif" w:hAnsi="Liberation Serif"/>
        </w:rPr>
      </w:pPr>
      <w:r w:rsidRPr="00512672">
        <w:rPr>
          <w:rFonts w:ascii="Liberation Serif" w:hAnsi="Liberation Serif"/>
        </w:rPr>
        <w:t>2020 год – 42</w:t>
      </w:r>
      <w:r>
        <w:rPr>
          <w:rFonts w:ascii="Liberation Serif" w:hAnsi="Liberation Serif"/>
        </w:rPr>
        <w:t>00</w:t>
      </w:r>
      <w:r w:rsidRPr="00512672">
        <w:rPr>
          <w:rFonts w:ascii="Liberation Serif" w:hAnsi="Liberation Serif"/>
        </w:rPr>
        <w:t>,</w:t>
      </w:r>
      <w:r>
        <w:rPr>
          <w:rFonts w:ascii="Liberation Serif" w:hAnsi="Liberation Serif"/>
        </w:rPr>
        <w:t>0</w:t>
      </w:r>
      <w:r w:rsidRPr="00512672">
        <w:rPr>
          <w:rFonts w:ascii="Liberation Serif" w:hAnsi="Liberation Serif"/>
        </w:rPr>
        <w:t xml:space="preserve"> тыс.рублей;</w:t>
      </w:r>
    </w:p>
    <w:p w:rsidR="00AF3353" w:rsidRPr="00512672" w:rsidRDefault="00AF3353" w:rsidP="00FB3024">
      <w:pPr>
        <w:widowControl w:val="0"/>
        <w:autoSpaceDE w:val="0"/>
        <w:autoSpaceDN w:val="0"/>
        <w:adjustRightInd w:val="0"/>
        <w:ind w:left="1134"/>
        <w:rPr>
          <w:rFonts w:ascii="Liberation Serif" w:hAnsi="Liberation Serif"/>
        </w:rPr>
      </w:pPr>
      <w:r w:rsidRPr="00512672">
        <w:rPr>
          <w:rFonts w:ascii="Liberation Serif" w:hAnsi="Liberation Serif"/>
        </w:rPr>
        <w:t>2021 год – 4</w:t>
      </w:r>
      <w:r>
        <w:rPr>
          <w:rFonts w:ascii="Liberation Serif" w:hAnsi="Liberation Serif"/>
        </w:rPr>
        <w:t>41</w:t>
      </w:r>
      <w:r w:rsidRPr="00512672">
        <w:rPr>
          <w:rFonts w:ascii="Liberation Serif" w:hAnsi="Liberation Serif"/>
        </w:rPr>
        <w:t>0,</w:t>
      </w:r>
      <w:r>
        <w:rPr>
          <w:rFonts w:ascii="Liberation Serif" w:hAnsi="Liberation Serif"/>
        </w:rPr>
        <w:t>0</w:t>
      </w:r>
      <w:r w:rsidRPr="00512672">
        <w:rPr>
          <w:rFonts w:ascii="Liberation Serif" w:hAnsi="Liberation Serif"/>
        </w:rPr>
        <w:t xml:space="preserve"> тыс.рублей;</w:t>
      </w:r>
    </w:p>
    <w:p w:rsidR="00AF3353" w:rsidRPr="00512672" w:rsidRDefault="00AF3353" w:rsidP="00FB3024">
      <w:pPr>
        <w:widowControl w:val="0"/>
        <w:autoSpaceDE w:val="0"/>
        <w:autoSpaceDN w:val="0"/>
        <w:adjustRightInd w:val="0"/>
        <w:ind w:left="1134"/>
        <w:rPr>
          <w:rFonts w:ascii="Liberation Serif" w:hAnsi="Liberation Serif"/>
        </w:rPr>
      </w:pPr>
      <w:r w:rsidRPr="00512672">
        <w:rPr>
          <w:rFonts w:ascii="Liberation Serif" w:hAnsi="Liberation Serif"/>
        </w:rPr>
        <w:t xml:space="preserve">2022 год – </w:t>
      </w:r>
      <w:r>
        <w:rPr>
          <w:rFonts w:ascii="Liberation Serif" w:hAnsi="Liberation Serif"/>
        </w:rPr>
        <w:t>4630</w:t>
      </w:r>
      <w:r w:rsidRPr="00512672">
        <w:rPr>
          <w:rFonts w:ascii="Liberation Serif" w:hAnsi="Liberation Serif"/>
        </w:rPr>
        <w:t>,</w:t>
      </w:r>
      <w:r>
        <w:rPr>
          <w:rFonts w:ascii="Liberation Serif" w:hAnsi="Liberation Serif"/>
        </w:rPr>
        <w:t>59</w:t>
      </w:r>
      <w:r w:rsidRPr="00512672">
        <w:rPr>
          <w:rFonts w:ascii="Liberation Serif" w:hAnsi="Liberation Serif"/>
        </w:rPr>
        <w:t xml:space="preserve"> тыс.рублей;</w:t>
      </w:r>
    </w:p>
    <w:p w:rsidR="00AF3353" w:rsidRPr="00512672" w:rsidRDefault="00AF3353" w:rsidP="00FB3024">
      <w:pPr>
        <w:widowControl w:val="0"/>
        <w:autoSpaceDE w:val="0"/>
        <w:autoSpaceDN w:val="0"/>
        <w:adjustRightInd w:val="0"/>
        <w:ind w:left="1134"/>
        <w:rPr>
          <w:rFonts w:ascii="Liberation Serif" w:hAnsi="Liberation Serif"/>
        </w:rPr>
      </w:pPr>
      <w:r w:rsidRPr="00512672">
        <w:rPr>
          <w:rFonts w:ascii="Liberation Serif" w:hAnsi="Liberation Serif"/>
        </w:rPr>
        <w:t xml:space="preserve">2023 год – </w:t>
      </w:r>
      <w:r>
        <w:rPr>
          <w:rFonts w:ascii="Liberation Serif" w:hAnsi="Liberation Serif"/>
        </w:rPr>
        <w:t>4860</w:t>
      </w:r>
      <w:r w:rsidRPr="00512672">
        <w:rPr>
          <w:rFonts w:ascii="Liberation Serif" w:hAnsi="Liberation Serif"/>
        </w:rPr>
        <w:t>,</w:t>
      </w:r>
      <w:r>
        <w:rPr>
          <w:rFonts w:ascii="Liberation Serif" w:hAnsi="Liberation Serif"/>
        </w:rPr>
        <w:t>0</w:t>
      </w:r>
      <w:r w:rsidRPr="00512672">
        <w:rPr>
          <w:rFonts w:ascii="Liberation Serif" w:hAnsi="Liberation Serif"/>
        </w:rPr>
        <w:t xml:space="preserve"> тыс.рублей;</w:t>
      </w:r>
    </w:p>
    <w:p w:rsidR="00AF3353" w:rsidRPr="00512672" w:rsidRDefault="00AF3353" w:rsidP="00FB3024">
      <w:pPr>
        <w:widowControl w:val="0"/>
        <w:autoSpaceDE w:val="0"/>
        <w:autoSpaceDN w:val="0"/>
        <w:adjustRightInd w:val="0"/>
        <w:ind w:left="1134"/>
        <w:rPr>
          <w:rFonts w:ascii="Liberation Serif" w:hAnsi="Liberation Serif"/>
        </w:rPr>
      </w:pPr>
      <w:r w:rsidRPr="00512672">
        <w:rPr>
          <w:rFonts w:ascii="Liberation Serif" w:hAnsi="Liberation Serif"/>
        </w:rPr>
        <w:t xml:space="preserve">2024 год – </w:t>
      </w:r>
      <w:r>
        <w:rPr>
          <w:rFonts w:ascii="Liberation Serif" w:hAnsi="Liberation Serif"/>
        </w:rPr>
        <w:t>5103</w:t>
      </w:r>
      <w:r w:rsidRPr="00512672">
        <w:rPr>
          <w:rFonts w:ascii="Liberation Serif" w:hAnsi="Liberation Serif"/>
        </w:rPr>
        <w:t>,</w:t>
      </w:r>
      <w:r>
        <w:rPr>
          <w:rFonts w:ascii="Liberation Serif" w:hAnsi="Liberation Serif"/>
        </w:rPr>
        <w:t>0</w:t>
      </w:r>
      <w:r w:rsidRPr="00512672">
        <w:rPr>
          <w:rFonts w:ascii="Liberation Serif" w:hAnsi="Liberation Serif"/>
        </w:rPr>
        <w:t xml:space="preserve"> тыс. рублей.</w:t>
      </w:r>
    </w:p>
    <w:p w:rsidR="00A8295E" w:rsidRPr="00A01CA9" w:rsidRDefault="004266CC" w:rsidP="00A8295E">
      <w:pPr>
        <w:ind w:firstLine="709"/>
        <w:jc w:val="both"/>
        <w:rPr>
          <w:rFonts w:ascii="Liberation Serif" w:hAnsi="Liberation Serif"/>
        </w:rPr>
      </w:pPr>
      <w:hyperlink r:id="rId12" w:history="1">
        <w:r w:rsidR="00A8295E" w:rsidRPr="00A8295E">
          <w:rPr>
            <w:rFonts w:ascii="Liberation Serif" w:eastAsiaTheme="minorHAnsi" w:hAnsi="Liberation Serif"/>
            <w:lang w:eastAsia="en-US"/>
          </w:rPr>
          <w:t>План</w:t>
        </w:r>
      </w:hyperlink>
      <w:r w:rsidR="00A8295E" w:rsidRPr="00A8295E">
        <w:rPr>
          <w:rFonts w:ascii="Liberation Serif" w:eastAsiaTheme="minorHAnsi" w:hAnsi="Liberation Serif"/>
          <w:lang w:eastAsia="en-US"/>
        </w:rPr>
        <w:t xml:space="preserve"> мероприятий по выполнению муниципальной программы</w:t>
      </w:r>
      <w:r w:rsidR="00A8295E" w:rsidRPr="00A8295E">
        <w:rPr>
          <w:rFonts w:ascii="Liberation Serif" w:hAnsi="Liberation Serif"/>
        </w:rPr>
        <w:t xml:space="preserve"> «</w:t>
      </w:r>
      <w:r w:rsidR="00A8295E" w:rsidRPr="00A8295E">
        <w:rPr>
          <w:rStyle w:val="2"/>
          <w:rFonts w:ascii="Liberation Serif" w:hAnsi="Liberation Serif"/>
          <w:sz w:val="24"/>
          <w:szCs w:val="24"/>
        </w:rPr>
        <w:t>Программа комплексного развития транспортной инфраструктуры городского округа «ЗАТО Свободный» до 2030 года</w:t>
      </w:r>
      <w:r w:rsidR="00A8295E">
        <w:rPr>
          <w:rStyle w:val="2"/>
          <w:rFonts w:ascii="Liberation Serif" w:hAnsi="Liberation Serif"/>
          <w:sz w:val="24"/>
          <w:szCs w:val="24"/>
        </w:rPr>
        <w:t xml:space="preserve"> </w:t>
      </w:r>
      <w:r w:rsidR="00A8295E" w:rsidRPr="00A01CA9">
        <w:rPr>
          <w:rFonts w:ascii="Liberation Serif" w:hAnsi="Liberation Serif"/>
        </w:rPr>
        <w:t xml:space="preserve">приведен в Приложении № </w:t>
      </w:r>
      <w:r w:rsidR="00A8295E">
        <w:rPr>
          <w:rFonts w:ascii="Liberation Serif" w:hAnsi="Liberation Serif"/>
        </w:rPr>
        <w:t>2</w:t>
      </w:r>
      <w:r w:rsidR="00A8295E" w:rsidRPr="00A01CA9">
        <w:rPr>
          <w:rFonts w:ascii="Liberation Serif" w:hAnsi="Liberation Serif"/>
        </w:rPr>
        <w:t>.</w:t>
      </w:r>
    </w:p>
    <w:p w:rsidR="00A8295E" w:rsidRPr="00A8295E" w:rsidRDefault="00A8295E" w:rsidP="00A8295E">
      <w:pPr>
        <w:widowControl w:val="0"/>
        <w:autoSpaceDE w:val="0"/>
        <w:autoSpaceDN w:val="0"/>
        <w:adjustRightInd w:val="0"/>
        <w:ind w:firstLine="567"/>
        <w:jc w:val="both"/>
        <w:rPr>
          <w:rStyle w:val="2"/>
          <w:rFonts w:ascii="Liberation Serif" w:hAnsi="Liberation Serif"/>
          <w:sz w:val="24"/>
          <w:szCs w:val="24"/>
        </w:rPr>
      </w:pPr>
    </w:p>
    <w:p w:rsidR="00912165" w:rsidRPr="00A01CA9" w:rsidRDefault="00912165" w:rsidP="00EC64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</w:p>
    <w:p w:rsidR="00912165" w:rsidRPr="00A01CA9" w:rsidRDefault="00912165" w:rsidP="00FF634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17E9C" w:rsidRDefault="00C17E9C" w:rsidP="00C17E9C">
      <w:pPr>
        <w:rPr>
          <w:rFonts w:ascii="Liberation Serif" w:hAnsi="Liberation Serif"/>
        </w:rPr>
      </w:pPr>
    </w:p>
    <w:p w:rsidR="00C1001E" w:rsidRDefault="00C1001E" w:rsidP="00C17E9C">
      <w:pPr>
        <w:rPr>
          <w:rFonts w:ascii="Liberation Serif" w:hAnsi="Liberation Serif"/>
        </w:rPr>
      </w:pPr>
    </w:p>
    <w:p w:rsidR="00C1001E" w:rsidRPr="002E0F06" w:rsidRDefault="00C1001E" w:rsidP="00C1001E">
      <w:pPr>
        <w:ind w:firstLine="709"/>
        <w:jc w:val="both"/>
        <w:rPr>
          <w:rFonts w:ascii="Liberation Serif" w:hAnsi="Liberation Serif"/>
        </w:rPr>
      </w:pPr>
      <w:bookmarkStart w:id="1" w:name="_GoBack"/>
      <w:bookmarkEnd w:id="1"/>
    </w:p>
    <w:p w:rsidR="00893337" w:rsidRPr="00A01CA9" w:rsidRDefault="00893337">
      <w:pPr>
        <w:rPr>
          <w:rFonts w:ascii="Liberation Serif" w:hAnsi="Liberation Serif"/>
        </w:rPr>
      </w:pPr>
      <w:bookmarkStart w:id="2" w:name="Par219"/>
      <w:bookmarkEnd w:id="2"/>
    </w:p>
    <w:sectPr w:rsidR="00893337" w:rsidRPr="00A01CA9" w:rsidSect="00AC13B2">
      <w:footerReference w:type="default" r:id="rId13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06" w:rsidRDefault="00EE7506" w:rsidP="00AC3924">
      <w:r>
        <w:separator/>
      </w:r>
    </w:p>
  </w:endnote>
  <w:endnote w:type="continuationSeparator" w:id="0">
    <w:p w:rsidR="00EE7506" w:rsidRDefault="00EE7506" w:rsidP="00AC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5569"/>
      <w:docPartObj>
        <w:docPartGallery w:val="Page Numbers (Bottom of Page)"/>
        <w:docPartUnique/>
      </w:docPartObj>
    </w:sdtPr>
    <w:sdtEndPr/>
    <w:sdtContent>
      <w:p w:rsidR="00D42135" w:rsidRDefault="004266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2135" w:rsidRDefault="00D421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06" w:rsidRDefault="00EE7506" w:rsidP="00AC3924">
      <w:r>
        <w:separator/>
      </w:r>
    </w:p>
  </w:footnote>
  <w:footnote w:type="continuationSeparator" w:id="0">
    <w:p w:rsidR="00EE7506" w:rsidRDefault="00EE7506" w:rsidP="00AC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FF2"/>
    <w:multiLevelType w:val="hybridMultilevel"/>
    <w:tmpl w:val="ED08FC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F21EB"/>
    <w:multiLevelType w:val="multilevel"/>
    <w:tmpl w:val="E8A214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476B7"/>
    <w:multiLevelType w:val="hybridMultilevel"/>
    <w:tmpl w:val="578893F2"/>
    <w:lvl w:ilvl="0" w:tplc="6F7665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F031504"/>
    <w:multiLevelType w:val="multilevel"/>
    <w:tmpl w:val="FB1AC3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42970"/>
    <w:multiLevelType w:val="hybridMultilevel"/>
    <w:tmpl w:val="DDAE1B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2F2BBD"/>
    <w:multiLevelType w:val="multilevel"/>
    <w:tmpl w:val="172F2BB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96138C"/>
    <w:multiLevelType w:val="hybridMultilevel"/>
    <w:tmpl w:val="4D120754"/>
    <w:lvl w:ilvl="0" w:tplc="020CCD3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59294C"/>
    <w:multiLevelType w:val="multilevel"/>
    <w:tmpl w:val="1A823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917EF3"/>
    <w:multiLevelType w:val="multilevel"/>
    <w:tmpl w:val="E86AB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925FF7"/>
    <w:multiLevelType w:val="hybridMultilevel"/>
    <w:tmpl w:val="BCBABE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634B19"/>
    <w:multiLevelType w:val="multilevel"/>
    <w:tmpl w:val="32BCB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5A6AB5"/>
    <w:multiLevelType w:val="multilevel"/>
    <w:tmpl w:val="18DE4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677A7F"/>
    <w:multiLevelType w:val="hybridMultilevel"/>
    <w:tmpl w:val="6E74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035DA"/>
    <w:multiLevelType w:val="multilevel"/>
    <w:tmpl w:val="65D03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F362813"/>
    <w:multiLevelType w:val="hybridMultilevel"/>
    <w:tmpl w:val="4A60B260"/>
    <w:lvl w:ilvl="0" w:tplc="020CCD3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911999"/>
    <w:multiLevelType w:val="hybridMultilevel"/>
    <w:tmpl w:val="4CB2E1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E02CB1"/>
    <w:multiLevelType w:val="multilevel"/>
    <w:tmpl w:val="62000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694A12"/>
    <w:multiLevelType w:val="multilevel"/>
    <w:tmpl w:val="9328127C"/>
    <w:lvl w:ilvl="0">
      <w:start w:val="65535"/>
      <w:numFmt w:val="bullet"/>
      <w:lvlText w:val="•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976E63"/>
    <w:multiLevelType w:val="hybridMultilevel"/>
    <w:tmpl w:val="6D8C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11217"/>
    <w:multiLevelType w:val="multilevel"/>
    <w:tmpl w:val="F2E00E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19"/>
  </w:num>
  <w:num w:numId="8">
    <w:abstractNumId w:val="1"/>
  </w:num>
  <w:num w:numId="9">
    <w:abstractNumId w:val="5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0"/>
  </w:num>
  <w:num w:numId="15">
    <w:abstractNumId w:val="8"/>
  </w:num>
  <w:num w:numId="16">
    <w:abstractNumId w:val="3"/>
  </w:num>
  <w:num w:numId="17">
    <w:abstractNumId w:val="7"/>
  </w:num>
  <w:num w:numId="18">
    <w:abstractNumId w:val="9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9C"/>
    <w:rsid w:val="00002007"/>
    <w:rsid w:val="0002449A"/>
    <w:rsid w:val="00026081"/>
    <w:rsid w:val="00030436"/>
    <w:rsid w:val="000349B9"/>
    <w:rsid w:val="00040CAD"/>
    <w:rsid w:val="000410BB"/>
    <w:rsid w:val="00045F93"/>
    <w:rsid w:val="000464B5"/>
    <w:rsid w:val="000475FF"/>
    <w:rsid w:val="00050C5C"/>
    <w:rsid w:val="000515F7"/>
    <w:rsid w:val="00052F4B"/>
    <w:rsid w:val="000533AA"/>
    <w:rsid w:val="000604BA"/>
    <w:rsid w:val="0006400A"/>
    <w:rsid w:val="00065D6D"/>
    <w:rsid w:val="000702D1"/>
    <w:rsid w:val="00073A86"/>
    <w:rsid w:val="00076EB3"/>
    <w:rsid w:val="00084272"/>
    <w:rsid w:val="00084355"/>
    <w:rsid w:val="00085A2F"/>
    <w:rsid w:val="00093FA2"/>
    <w:rsid w:val="000B06C2"/>
    <w:rsid w:val="000B1477"/>
    <w:rsid w:val="000B1511"/>
    <w:rsid w:val="000B2822"/>
    <w:rsid w:val="000B32D8"/>
    <w:rsid w:val="000B638B"/>
    <w:rsid w:val="000B6E31"/>
    <w:rsid w:val="000C2ED0"/>
    <w:rsid w:val="000D042A"/>
    <w:rsid w:val="000D7B3E"/>
    <w:rsid w:val="000F22C8"/>
    <w:rsid w:val="000F2665"/>
    <w:rsid w:val="000F2C8A"/>
    <w:rsid w:val="001020E9"/>
    <w:rsid w:val="001041A0"/>
    <w:rsid w:val="00105678"/>
    <w:rsid w:val="00105C89"/>
    <w:rsid w:val="00110A43"/>
    <w:rsid w:val="001128A3"/>
    <w:rsid w:val="00115F11"/>
    <w:rsid w:val="001170C7"/>
    <w:rsid w:val="00117FD4"/>
    <w:rsid w:val="0012354C"/>
    <w:rsid w:val="00127336"/>
    <w:rsid w:val="00140490"/>
    <w:rsid w:val="00140E74"/>
    <w:rsid w:val="0014147D"/>
    <w:rsid w:val="00142AB2"/>
    <w:rsid w:val="0014467F"/>
    <w:rsid w:val="00146F5F"/>
    <w:rsid w:val="001472E0"/>
    <w:rsid w:val="00147357"/>
    <w:rsid w:val="00163615"/>
    <w:rsid w:val="001724D7"/>
    <w:rsid w:val="00172A75"/>
    <w:rsid w:val="00173640"/>
    <w:rsid w:val="00174A42"/>
    <w:rsid w:val="001766A3"/>
    <w:rsid w:val="00181106"/>
    <w:rsid w:val="00181118"/>
    <w:rsid w:val="00183CFF"/>
    <w:rsid w:val="00184011"/>
    <w:rsid w:val="00184AED"/>
    <w:rsid w:val="00187B21"/>
    <w:rsid w:val="001949D5"/>
    <w:rsid w:val="00195290"/>
    <w:rsid w:val="001952EB"/>
    <w:rsid w:val="0019708A"/>
    <w:rsid w:val="001A200C"/>
    <w:rsid w:val="001A3D6B"/>
    <w:rsid w:val="001A5BF2"/>
    <w:rsid w:val="001A5FD7"/>
    <w:rsid w:val="001A75F5"/>
    <w:rsid w:val="001B1A5E"/>
    <w:rsid w:val="001B348D"/>
    <w:rsid w:val="001B4B56"/>
    <w:rsid w:val="001B5476"/>
    <w:rsid w:val="001B657B"/>
    <w:rsid w:val="001C1039"/>
    <w:rsid w:val="001C1CDB"/>
    <w:rsid w:val="001C2410"/>
    <w:rsid w:val="001C5CD7"/>
    <w:rsid w:val="001D0306"/>
    <w:rsid w:val="001D7D4E"/>
    <w:rsid w:val="001E1496"/>
    <w:rsid w:val="001E20F2"/>
    <w:rsid w:val="001E4DA3"/>
    <w:rsid w:val="001F1490"/>
    <w:rsid w:val="001F3490"/>
    <w:rsid w:val="001F6005"/>
    <w:rsid w:val="001F6206"/>
    <w:rsid w:val="001F7A9B"/>
    <w:rsid w:val="00205E44"/>
    <w:rsid w:val="00205EA6"/>
    <w:rsid w:val="0021225F"/>
    <w:rsid w:val="00213053"/>
    <w:rsid w:val="00215D13"/>
    <w:rsid w:val="002172C0"/>
    <w:rsid w:val="002208DE"/>
    <w:rsid w:val="00221326"/>
    <w:rsid w:val="0022243B"/>
    <w:rsid w:val="00222625"/>
    <w:rsid w:val="00226D47"/>
    <w:rsid w:val="00227494"/>
    <w:rsid w:val="002278B8"/>
    <w:rsid w:val="00230737"/>
    <w:rsid w:val="00231F82"/>
    <w:rsid w:val="002336A2"/>
    <w:rsid w:val="00234DFA"/>
    <w:rsid w:val="00240EC3"/>
    <w:rsid w:val="002439B5"/>
    <w:rsid w:val="00245E34"/>
    <w:rsid w:val="0024676C"/>
    <w:rsid w:val="00251640"/>
    <w:rsid w:val="0025323F"/>
    <w:rsid w:val="0025748B"/>
    <w:rsid w:val="002616D2"/>
    <w:rsid w:val="00263EA1"/>
    <w:rsid w:val="00271915"/>
    <w:rsid w:val="00272C6E"/>
    <w:rsid w:val="00276BEC"/>
    <w:rsid w:val="00281062"/>
    <w:rsid w:val="00282032"/>
    <w:rsid w:val="00290447"/>
    <w:rsid w:val="0029180E"/>
    <w:rsid w:val="002938D2"/>
    <w:rsid w:val="0029791F"/>
    <w:rsid w:val="002A0B1A"/>
    <w:rsid w:val="002A28C2"/>
    <w:rsid w:val="002A4B9B"/>
    <w:rsid w:val="002C588E"/>
    <w:rsid w:val="002D4E5C"/>
    <w:rsid w:val="002D66D0"/>
    <w:rsid w:val="002E0F06"/>
    <w:rsid w:val="002E7C6A"/>
    <w:rsid w:val="002F0CE7"/>
    <w:rsid w:val="002F1CF5"/>
    <w:rsid w:val="002F32A3"/>
    <w:rsid w:val="0031410A"/>
    <w:rsid w:val="003168C3"/>
    <w:rsid w:val="00321FE6"/>
    <w:rsid w:val="003246F6"/>
    <w:rsid w:val="00324910"/>
    <w:rsid w:val="003265F9"/>
    <w:rsid w:val="00331C62"/>
    <w:rsid w:val="00331D8C"/>
    <w:rsid w:val="00332B5D"/>
    <w:rsid w:val="00333F71"/>
    <w:rsid w:val="003403AE"/>
    <w:rsid w:val="0035597A"/>
    <w:rsid w:val="00355C00"/>
    <w:rsid w:val="003742FC"/>
    <w:rsid w:val="0038028C"/>
    <w:rsid w:val="003807A4"/>
    <w:rsid w:val="00383E21"/>
    <w:rsid w:val="0039168C"/>
    <w:rsid w:val="00391A75"/>
    <w:rsid w:val="00393EBE"/>
    <w:rsid w:val="003949BA"/>
    <w:rsid w:val="00394D5B"/>
    <w:rsid w:val="00396CE1"/>
    <w:rsid w:val="003A088A"/>
    <w:rsid w:val="003A7608"/>
    <w:rsid w:val="003A7AE7"/>
    <w:rsid w:val="003B00FB"/>
    <w:rsid w:val="003B1381"/>
    <w:rsid w:val="003B2390"/>
    <w:rsid w:val="003B28D0"/>
    <w:rsid w:val="003B7F14"/>
    <w:rsid w:val="003C4180"/>
    <w:rsid w:val="003C47DD"/>
    <w:rsid w:val="003C4FC6"/>
    <w:rsid w:val="003D35D7"/>
    <w:rsid w:val="003D3D86"/>
    <w:rsid w:val="003D485F"/>
    <w:rsid w:val="003D77E8"/>
    <w:rsid w:val="003E0725"/>
    <w:rsid w:val="003E1BA9"/>
    <w:rsid w:val="003E1FC2"/>
    <w:rsid w:val="003E3AAA"/>
    <w:rsid w:val="003E3BBA"/>
    <w:rsid w:val="003E4616"/>
    <w:rsid w:val="003F374B"/>
    <w:rsid w:val="003F443B"/>
    <w:rsid w:val="003F5C40"/>
    <w:rsid w:val="003F6A33"/>
    <w:rsid w:val="003F7072"/>
    <w:rsid w:val="00401E81"/>
    <w:rsid w:val="00411A60"/>
    <w:rsid w:val="004123FA"/>
    <w:rsid w:val="0041715D"/>
    <w:rsid w:val="0042632E"/>
    <w:rsid w:val="004266CC"/>
    <w:rsid w:val="00426D38"/>
    <w:rsid w:val="00434F7C"/>
    <w:rsid w:val="00442948"/>
    <w:rsid w:val="0044577D"/>
    <w:rsid w:val="004460E7"/>
    <w:rsid w:val="00446D70"/>
    <w:rsid w:val="004539C2"/>
    <w:rsid w:val="004718FE"/>
    <w:rsid w:val="004723AE"/>
    <w:rsid w:val="004778FA"/>
    <w:rsid w:val="004804CC"/>
    <w:rsid w:val="00482874"/>
    <w:rsid w:val="00482B7A"/>
    <w:rsid w:val="004908A4"/>
    <w:rsid w:val="0049556D"/>
    <w:rsid w:val="004A1134"/>
    <w:rsid w:val="004A147A"/>
    <w:rsid w:val="004A5A8F"/>
    <w:rsid w:val="004A637C"/>
    <w:rsid w:val="004A7073"/>
    <w:rsid w:val="004B70A6"/>
    <w:rsid w:val="004C268C"/>
    <w:rsid w:val="004C5E40"/>
    <w:rsid w:val="004C6428"/>
    <w:rsid w:val="004D2C22"/>
    <w:rsid w:val="004D2E21"/>
    <w:rsid w:val="004D36E8"/>
    <w:rsid w:val="004E0DEA"/>
    <w:rsid w:val="004E226C"/>
    <w:rsid w:val="004E2D29"/>
    <w:rsid w:val="004E56AB"/>
    <w:rsid w:val="004F08A1"/>
    <w:rsid w:val="004F1E34"/>
    <w:rsid w:val="004F473E"/>
    <w:rsid w:val="004F61D9"/>
    <w:rsid w:val="004F6DE9"/>
    <w:rsid w:val="005013EB"/>
    <w:rsid w:val="00505E04"/>
    <w:rsid w:val="005069E3"/>
    <w:rsid w:val="00507B0A"/>
    <w:rsid w:val="00512672"/>
    <w:rsid w:val="0051402C"/>
    <w:rsid w:val="0051569A"/>
    <w:rsid w:val="0051701A"/>
    <w:rsid w:val="00521A72"/>
    <w:rsid w:val="00525E03"/>
    <w:rsid w:val="00530D1E"/>
    <w:rsid w:val="0053195E"/>
    <w:rsid w:val="00532A0F"/>
    <w:rsid w:val="00537F5A"/>
    <w:rsid w:val="00540DCF"/>
    <w:rsid w:val="00544FB4"/>
    <w:rsid w:val="00545C91"/>
    <w:rsid w:val="00551AA0"/>
    <w:rsid w:val="00553CCE"/>
    <w:rsid w:val="00554F7D"/>
    <w:rsid w:val="00560F50"/>
    <w:rsid w:val="00561E30"/>
    <w:rsid w:val="00573CD8"/>
    <w:rsid w:val="0057537B"/>
    <w:rsid w:val="00580595"/>
    <w:rsid w:val="00580D71"/>
    <w:rsid w:val="00581D64"/>
    <w:rsid w:val="00581EFF"/>
    <w:rsid w:val="005A2478"/>
    <w:rsid w:val="005A5BE7"/>
    <w:rsid w:val="005B459E"/>
    <w:rsid w:val="005B6B14"/>
    <w:rsid w:val="005C3A83"/>
    <w:rsid w:val="005C6E25"/>
    <w:rsid w:val="005D4AD6"/>
    <w:rsid w:val="005E1FDA"/>
    <w:rsid w:val="005E2048"/>
    <w:rsid w:val="005E6EA9"/>
    <w:rsid w:val="005E70F8"/>
    <w:rsid w:val="005E78BA"/>
    <w:rsid w:val="005F0C3A"/>
    <w:rsid w:val="005F2ACF"/>
    <w:rsid w:val="005F424C"/>
    <w:rsid w:val="0060365E"/>
    <w:rsid w:val="006101FA"/>
    <w:rsid w:val="00610D3D"/>
    <w:rsid w:val="0061484B"/>
    <w:rsid w:val="00615416"/>
    <w:rsid w:val="00621001"/>
    <w:rsid w:val="00631D76"/>
    <w:rsid w:val="0063219C"/>
    <w:rsid w:val="00634E41"/>
    <w:rsid w:val="00636F5B"/>
    <w:rsid w:val="006403AA"/>
    <w:rsid w:val="00640E0B"/>
    <w:rsid w:val="00640E7E"/>
    <w:rsid w:val="00643D71"/>
    <w:rsid w:val="0064672E"/>
    <w:rsid w:val="0064762E"/>
    <w:rsid w:val="00650AED"/>
    <w:rsid w:val="00650DF8"/>
    <w:rsid w:val="00655F1D"/>
    <w:rsid w:val="00664112"/>
    <w:rsid w:val="00667679"/>
    <w:rsid w:val="006720E3"/>
    <w:rsid w:val="006752B6"/>
    <w:rsid w:val="00677C88"/>
    <w:rsid w:val="00677ED9"/>
    <w:rsid w:val="00681DF8"/>
    <w:rsid w:val="00682347"/>
    <w:rsid w:val="006838F8"/>
    <w:rsid w:val="00691E1A"/>
    <w:rsid w:val="006A362A"/>
    <w:rsid w:val="006A5441"/>
    <w:rsid w:val="006A5C52"/>
    <w:rsid w:val="006A6352"/>
    <w:rsid w:val="006C0EB4"/>
    <w:rsid w:val="006C125D"/>
    <w:rsid w:val="006C2D0C"/>
    <w:rsid w:val="006C4806"/>
    <w:rsid w:val="006C4F05"/>
    <w:rsid w:val="006C71C9"/>
    <w:rsid w:val="006C7D1C"/>
    <w:rsid w:val="006D1F7F"/>
    <w:rsid w:val="006D3D6D"/>
    <w:rsid w:val="006D429C"/>
    <w:rsid w:val="006D488A"/>
    <w:rsid w:val="006D564B"/>
    <w:rsid w:val="006D6B61"/>
    <w:rsid w:val="006D7313"/>
    <w:rsid w:val="006E1D92"/>
    <w:rsid w:val="006E1EAB"/>
    <w:rsid w:val="006E705F"/>
    <w:rsid w:val="006F7D27"/>
    <w:rsid w:val="00700F1C"/>
    <w:rsid w:val="00713D87"/>
    <w:rsid w:val="00715B72"/>
    <w:rsid w:val="007236D2"/>
    <w:rsid w:val="00724914"/>
    <w:rsid w:val="00725C8B"/>
    <w:rsid w:val="0072682C"/>
    <w:rsid w:val="00726AFB"/>
    <w:rsid w:val="00731721"/>
    <w:rsid w:val="00733A04"/>
    <w:rsid w:val="00740620"/>
    <w:rsid w:val="0074246E"/>
    <w:rsid w:val="007454EA"/>
    <w:rsid w:val="00751B2F"/>
    <w:rsid w:val="00752956"/>
    <w:rsid w:val="00752E65"/>
    <w:rsid w:val="007549BF"/>
    <w:rsid w:val="007579FD"/>
    <w:rsid w:val="00760C98"/>
    <w:rsid w:val="00762D03"/>
    <w:rsid w:val="00764BC8"/>
    <w:rsid w:val="00767F94"/>
    <w:rsid w:val="00770C5B"/>
    <w:rsid w:val="00775328"/>
    <w:rsid w:val="00780658"/>
    <w:rsid w:val="007815C5"/>
    <w:rsid w:val="007855BD"/>
    <w:rsid w:val="007858D6"/>
    <w:rsid w:val="00790557"/>
    <w:rsid w:val="007920CB"/>
    <w:rsid w:val="007A3CAD"/>
    <w:rsid w:val="007A4E16"/>
    <w:rsid w:val="007A589D"/>
    <w:rsid w:val="007B1B2F"/>
    <w:rsid w:val="007B3962"/>
    <w:rsid w:val="007B71DD"/>
    <w:rsid w:val="007C0460"/>
    <w:rsid w:val="007C39D8"/>
    <w:rsid w:val="007C40FD"/>
    <w:rsid w:val="007C6F04"/>
    <w:rsid w:val="007D0540"/>
    <w:rsid w:val="007D5ED7"/>
    <w:rsid w:val="007E4DB2"/>
    <w:rsid w:val="007F18A3"/>
    <w:rsid w:val="007F5110"/>
    <w:rsid w:val="007F6B58"/>
    <w:rsid w:val="0080377C"/>
    <w:rsid w:val="0080525F"/>
    <w:rsid w:val="00805609"/>
    <w:rsid w:val="0080621B"/>
    <w:rsid w:val="00817345"/>
    <w:rsid w:val="008230EA"/>
    <w:rsid w:val="00825A6F"/>
    <w:rsid w:val="0083321A"/>
    <w:rsid w:val="00837FB1"/>
    <w:rsid w:val="00841478"/>
    <w:rsid w:val="0084168A"/>
    <w:rsid w:val="00844846"/>
    <w:rsid w:val="00845228"/>
    <w:rsid w:val="00850523"/>
    <w:rsid w:val="00855215"/>
    <w:rsid w:val="0085769B"/>
    <w:rsid w:val="008620FB"/>
    <w:rsid w:val="008814E6"/>
    <w:rsid w:val="00893337"/>
    <w:rsid w:val="008941FC"/>
    <w:rsid w:val="00894D1A"/>
    <w:rsid w:val="008A3788"/>
    <w:rsid w:val="008A51E7"/>
    <w:rsid w:val="008A6ABA"/>
    <w:rsid w:val="008B0800"/>
    <w:rsid w:val="008B37C4"/>
    <w:rsid w:val="008B4D59"/>
    <w:rsid w:val="008B51C0"/>
    <w:rsid w:val="008C28BA"/>
    <w:rsid w:val="008D1589"/>
    <w:rsid w:val="008D2128"/>
    <w:rsid w:val="008D48C4"/>
    <w:rsid w:val="008D555C"/>
    <w:rsid w:val="008D55CC"/>
    <w:rsid w:val="008E288A"/>
    <w:rsid w:val="008E48FF"/>
    <w:rsid w:val="008E4E1E"/>
    <w:rsid w:val="008F7495"/>
    <w:rsid w:val="00900173"/>
    <w:rsid w:val="009036C9"/>
    <w:rsid w:val="009067F1"/>
    <w:rsid w:val="00912165"/>
    <w:rsid w:val="0091551D"/>
    <w:rsid w:val="009165AF"/>
    <w:rsid w:val="009200BF"/>
    <w:rsid w:val="009240BC"/>
    <w:rsid w:val="00926DDE"/>
    <w:rsid w:val="0093503D"/>
    <w:rsid w:val="0093510F"/>
    <w:rsid w:val="00936ED9"/>
    <w:rsid w:val="009376B6"/>
    <w:rsid w:val="00940035"/>
    <w:rsid w:val="009407A8"/>
    <w:rsid w:val="0094104D"/>
    <w:rsid w:val="0094255D"/>
    <w:rsid w:val="00942FE1"/>
    <w:rsid w:val="00944C5F"/>
    <w:rsid w:val="00951188"/>
    <w:rsid w:val="0095367B"/>
    <w:rsid w:val="0095421D"/>
    <w:rsid w:val="0095598D"/>
    <w:rsid w:val="00964929"/>
    <w:rsid w:val="00966334"/>
    <w:rsid w:val="009664F9"/>
    <w:rsid w:val="009700C1"/>
    <w:rsid w:val="009713F1"/>
    <w:rsid w:val="00972F8A"/>
    <w:rsid w:val="00976729"/>
    <w:rsid w:val="009807DD"/>
    <w:rsid w:val="00984E5C"/>
    <w:rsid w:val="009907E0"/>
    <w:rsid w:val="0099324B"/>
    <w:rsid w:val="00995A4F"/>
    <w:rsid w:val="009A00F8"/>
    <w:rsid w:val="009A34C9"/>
    <w:rsid w:val="009A465F"/>
    <w:rsid w:val="009A5C9A"/>
    <w:rsid w:val="009A6646"/>
    <w:rsid w:val="009B401B"/>
    <w:rsid w:val="009B5346"/>
    <w:rsid w:val="009B7CE4"/>
    <w:rsid w:val="009C0557"/>
    <w:rsid w:val="009C09CC"/>
    <w:rsid w:val="009C1201"/>
    <w:rsid w:val="009C29C4"/>
    <w:rsid w:val="009C42DA"/>
    <w:rsid w:val="009C6D98"/>
    <w:rsid w:val="009D1C52"/>
    <w:rsid w:val="009D2C8E"/>
    <w:rsid w:val="009D4A90"/>
    <w:rsid w:val="009D5EED"/>
    <w:rsid w:val="009D6D58"/>
    <w:rsid w:val="009D7BF7"/>
    <w:rsid w:val="009E2372"/>
    <w:rsid w:val="009E5A7E"/>
    <w:rsid w:val="009E5E03"/>
    <w:rsid w:val="009F729F"/>
    <w:rsid w:val="00A0083A"/>
    <w:rsid w:val="00A00CF9"/>
    <w:rsid w:val="00A01CA9"/>
    <w:rsid w:val="00A03298"/>
    <w:rsid w:val="00A04224"/>
    <w:rsid w:val="00A04782"/>
    <w:rsid w:val="00A04BCD"/>
    <w:rsid w:val="00A11F68"/>
    <w:rsid w:val="00A12BDB"/>
    <w:rsid w:val="00A12F14"/>
    <w:rsid w:val="00A14C78"/>
    <w:rsid w:val="00A15017"/>
    <w:rsid w:val="00A17499"/>
    <w:rsid w:val="00A20804"/>
    <w:rsid w:val="00A20C25"/>
    <w:rsid w:val="00A26A57"/>
    <w:rsid w:val="00A31D92"/>
    <w:rsid w:val="00A3624A"/>
    <w:rsid w:val="00A40435"/>
    <w:rsid w:val="00A529F2"/>
    <w:rsid w:val="00A53485"/>
    <w:rsid w:val="00A54EF1"/>
    <w:rsid w:val="00A55F76"/>
    <w:rsid w:val="00A56A11"/>
    <w:rsid w:val="00A57641"/>
    <w:rsid w:val="00A61E9A"/>
    <w:rsid w:val="00A624BF"/>
    <w:rsid w:val="00A64D36"/>
    <w:rsid w:val="00A71EFD"/>
    <w:rsid w:val="00A736C3"/>
    <w:rsid w:val="00A750A9"/>
    <w:rsid w:val="00A80B68"/>
    <w:rsid w:val="00A8295E"/>
    <w:rsid w:val="00A8584C"/>
    <w:rsid w:val="00A91E55"/>
    <w:rsid w:val="00A91ECD"/>
    <w:rsid w:val="00A9277E"/>
    <w:rsid w:val="00A958A9"/>
    <w:rsid w:val="00A95D90"/>
    <w:rsid w:val="00A95FA8"/>
    <w:rsid w:val="00AA3D5D"/>
    <w:rsid w:val="00AA6FD2"/>
    <w:rsid w:val="00AC13B2"/>
    <w:rsid w:val="00AC1E94"/>
    <w:rsid w:val="00AC3924"/>
    <w:rsid w:val="00AD2D87"/>
    <w:rsid w:val="00AD36B5"/>
    <w:rsid w:val="00AE1372"/>
    <w:rsid w:val="00AE65FF"/>
    <w:rsid w:val="00AE7CBF"/>
    <w:rsid w:val="00AF01D9"/>
    <w:rsid w:val="00AF174C"/>
    <w:rsid w:val="00AF3353"/>
    <w:rsid w:val="00AF5E18"/>
    <w:rsid w:val="00AF673E"/>
    <w:rsid w:val="00AF75BD"/>
    <w:rsid w:val="00AF7E34"/>
    <w:rsid w:val="00B0078A"/>
    <w:rsid w:val="00B14D9E"/>
    <w:rsid w:val="00B22548"/>
    <w:rsid w:val="00B225B0"/>
    <w:rsid w:val="00B259B0"/>
    <w:rsid w:val="00B2709B"/>
    <w:rsid w:val="00B30ECA"/>
    <w:rsid w:val="00B3225F"/>
    <w:rsid w:val="00B35D55"/>
    <w:rsid w:val="00B4378D"/>
    <w:rsid w:val="00B53699"/>
    <w:rsid w:val="00B57A9C"/>
    <w:rsid w:val="00B61ACB"/>
    <w:rsid w:val="00B72406"/>
    <w:rsid w:val="00B765FA"/>
    <w:rsid w:val="00B801F8"/>
    <w:rsid w:val="00B82EF8"/>
    <w:rsid w:val="00B84ADE"/>
    <w:rsid w:val="00B85C6D"/>
    <w:rsid w:val="00B86CE2"/>
    <w:rsid w:val="00B934FF"/>
    <w:rsid w:val="00B961F6"/>
    <w:rsid w:val="00BB31A1"/>
    <w:rsid w:val="00BC060A"/>
    <w:rsid w:val="00BC19F2"/>
    <w:rsid w:val="00BC3904"/>
    <w:rsid w:val="00BC695A"/>
    <w:rsid w:val="00BD0FA5"/>
    <w:rsid w:val="00BD20D0"/>
    <w:rsid w:val="00BD2E72"/>
    <w:rsid w:val="00BD39E2"/>
    <w:rsid w:val="00BD75F8"/>
    <w:rsid w:val="00BD7EBE"/>
    <w:rsid w:val="00BE25F9"/>
    <w:rsid w:val="00BF1159"/>
    <w:rsid w:val="00BF2B05"/>
    <w:rsid w:val="00BF5BC2"/>
    <w:rsid w:val="00C06168"/>
    <w:rsid w:val="00C1001E"/>
    <w:rsid w:val="00C17C68"/>
    <w:rsid w:val="00C17E9C"/>
    <w:rsid w:val="00C207CF"/>
    <w:rsid w:val="00C25B73"/>
    <w:rsid w:val="00C34D4E"/>
    <w:rsid w:val="00C35A50"/>
    <w:rsid w:val="00C37A6F"/>
    <w:rsid w:val="00C4139E"/>
    <w:rsid w:val="00C4275F"/>
    <w:rsid w:val="00C42A2E"/>
    <w:rsid w:val="00C42CFD"/>
    <w:rsid w:val="00C44F27"/>
    <w:rsid w:val="00C44FEA"/>
    <w:rsid w:val="00C450A2"/>
    <w:rsid w:val="00C45997"/>
    <w:rsid w:val="00C46367"/>
    <w:rsid w:val="00C4690C"/>
    <w:rsid w:val="00C505B1"/>
    <w:rsid w:val="00C519AA"/>
    <w:rsid w:val="00C527C2"/>
    <w:rsid w:val="00C53EF9"/>
    <w:rsid w:val="00C54DA7"/>
    <w:rsid w:val="00C61387"/>
    <w:rsid w:val="00C64025"/>
    <w:rsid w:val="00C6534B"/>
    <w:rsid w:val="00C65609"/>
    <w:rsid w:val="00C66A9A"/>
    <w:rsid w:val="00C70440"/>
    <w:rsid w:val="00C7107D"/>
    <w:rsid w:val="00C72CE1"/>
    <w:rsid w:val="00C754B1"/>
    <w:rsid w:val="00C76C6B"/>
    <w:rsid w:val="00C800C7"/>
    <w:rsid w:val="00C823EC"/>
    <w:rsid w:val="00C82B27"/>
    <w:rsid w:val="00C83B58"/>
    <w:rsid w:val="00C84C23"/>
    <w:rsid w:val="00C950F3"/>
    <w:rsid w:val="00CA32FA"/>
    <w:rsid w:val="00CA46E2"/>
    <w:rsid w:val="00CA6DDE"/>
    <w:rsid w:val="00CA788F"/>
    <w:rsid w:val="00CB37D3"/>
    <w:rsid w:val="00CB4A11"/>
    <w:rsid w:val="00CC16B0"/>
    <w:rsid w:val="00CD18A7"/>
    <w:rsid w:val="00CD2F12"/>
    <w:rsid w:val="00CD379F"/>
    <w:rsid w:val="00CD3DE9"/>
    <w:rsid w:val="00CD743E"/>
    <w:rsid w:val="00CE0B0B"/>
    <w:rsid w:val="00CE2735"/>
    <w:rsid w:val="00CE647A"/>
    <w:rsid w:val="00CF236A"/>
    <w:rsid w:val="00CF301C"/>
    <w:rsid w:val="00CF4653"/>
    <w:rsid w:val="00CF5083"/>
    <w:rsid w:val="00D02008"/>
    <w:rsid w:val="00D03292"/>
    <w:rsid w:val="00D0445D"/>
    <w:rsid w:val="00D12FB7"/>
    <w:rsid w:val="00D130A9"/>
    <w:rsid w:val="00D14113"/>
    <w:rsid w:val="00D14673"/>
    <w:rsid w:val="00D177C3"/>
    <w:rsid w:val="00D205B1"/>
    <w:rsid w:val="00D229A7"/>
    <w:rsid w:val="00D30486"/>
    <w:rsid w:val="00D30AAA"/>
    <w:rsid w:val="00D311BF"/>
    <w:rsid w:val="00D32E60"/>
    <w:rsid w:val="00D370FF"/>
    <w:rsid w:val="00D40EEE"/>
    <w:rsid w:val="00D4124D"/>
    <w:rsid w:val="00D42135"/>
    <w:rsid w:val="00D44C13"/>
    <w:rsid w:val="00D44D82"/>
    <w:rsid w:val="00D44E30"/>
    <w:rsid w:val="00D4679A"/>
    <w:rsid w:val="00D5212A"/>
    <w:rsid w:val="00D539D5"/>
    <w:rsid w:val="00D56BF4"/>
    <w:rsid w:val="00D607FC"/>
    <w:rsid w:val="00D61C2F"/>
    <w:rsid w:val="00D655E4"/>
    <w:rsid w:val="00D71451"/>
    <w:rsid w:val="00D718AA"/>
    <w:rsid w:val="00D73837"/>
    <w:rsid w:val="00D8441C"/>
    <w:rsid w:val="00D86AC5"/>
    <w:rsid w:val="00D90DBA"/>
    <w:rsid w:val="00D91DC7"/>
    <w:rsid w:val="00D93391"/>
    <w:rsid w:val="00DA573D"/>
    <w:rsid w:val="00DA5E94"/>
    <w:rsid w:val="00DA7B8B"/>
    <w:rsid w:val="00DB00D0"/>
    <w:rsid w:val="00DB4324"/>
    <w:rsid w:val="00DB44DA"/>
    <w:rsid w:val="00DB49BA"/>
    <w:rsid w:val="00DB6EBC"/>
    <w:rsid w:val="00DB758F"/>
    <w:rsid w:val="00DC0A0D"/>
    <w:rsid w:val="00DC0BFD"/>
    <w:rsid w:val="00DC324B"/>
    <w:rsid w:val="00DC411E"/>
    <w:rsid w:val="00DC44CF"/>
    <w:rsid w:val="00DC6817"/>
    <w:rsid w:val="00DC6CEC"/>
    <w:rsid w:val="00DD0D45"/>
    <w:rsid w:val="00DD216A"/>
    <w:rsid w:val="00DD6B8B"/>
    <w:rsid w:val="00DE1B7E"/>
    <w:rsid w:val="00DE1F6D"/>
    <w:rsid w:val="00DE36A8"/>
    <w:rsid w:val="00DE3BF4"/>
    <w:rsid w:val="00DE6918"/>
    <w:rsid w:val="00DE745C"/>
    <w:rsid w:val="00DE77F7"/>
    <w:rsid w:val="00DE7C8B"/>
    <w:rsid w:val="00DF1FE4"/>
    <w:rsid w:val="00DF24B4"/>
    <w:rsid w:val="00DF3989"/>
    <w:rsid w:val="00E14AD4"/>
    <w:rsid w:val="00E162BB"/>
    <w:rsid w:val="00E23788"/>
    <w:rsid w:val="00E2404F"/>
    <w:rsid w:val="00E2559E"/>
    <w:rsid w:val="00E31FD8"/>
    <w:rsid w:val="00E374D5"/>
    <w:rsid w:val="00E47A05"/>
    <w:rsid w:val="00E50B6C"/>
    <w:rsid w:val="00E528EE"/>
    <w:rsid w:val="00E52D94"/>
    <w:rsid w:val="00E561AA"/>
    <w:rsid w:val="00E60A08"/>
    <w:rsid w:val="00E60E45"/>
    <w:rsid w:val="00E66229"/>
    <w:rsid w:val="00E706C7"/>
    <w:rsid w:val="00E71D40"/>
    <w:rsid w:val="00E72048"/>
    <w:rsid w:val="00E72E67"/>
    <w:rsid w:val="00E7523A"/>
    <w:rsid w:val="00E81707"/>
    <w:rsid w:val="00E87B56"/>
    <w:rsid w:val="00E90053"/>
    <w:rsid w:val="00E95BAE"/>
    <w:rsid w:val="00E97EBF"/>
    <w:rsid w:val="00EA0FD4"/>
    <w:rsid w:val="00EA25DF"/>
    <w:rsid w:val="00EA4867"/>
    <w:rsid w:val="00EA7B10"/>
    <w:rsid w:val="00EB0505"/>
    <w:rsid w:val="00EB224F"/>
    <w:rsid w:val="00EB23F8"/>
    <w:rsid w:val="00EB3F20"/>
    <w:rsid w:val="00EB4CAF"/>
    <w:rsid w:val="00EB679B"/>
    <w:rsid w:val="00EC34B5"/>
    <w:rsid w:val="00EC3F0F"/>
    <w:rsid w:val="00EC53FE"/>
    <w:rsid w:val="00EC643A"/>
    <w:rsid w:val="00EC6DD9"/>
    <w:rsid w:val="00ED1288"/>
    <w:rsid w:val="00ED261E"/>
    <w:rsid w:val="00ED5B27"/>
    <w:rsid w:val="00EE0237"/>
    <w:rsid w:val="00EE2E8F"/>
    <w:rsid w:val="00EE56FB"/>
    <w:rsid w:val="00EE7338"/>
    <w:rsid w:val="00EE7506"/>
    <w:rsid w:val="00EE76B4"/>
    <w:rsid w:val="00EF10FB"/>
    <w:rsid w:val="00EF7DE4"/>
    <w:rsid w:val="00F02E4A"/>
    <w:rsid w:val="00F10837"/>
    <w:rsid w:val="00F1196E"/>
    <w:rsid w:val="00F12A22"/>
    <w:rsid w:val="00F16019"/>
    <w:rsid w:val="00F246E4"/>
    <w:rsid w:val="00F25FF0"/>
    <w:rsid w:val="00F33706"/>
    <w:rsid w:val="00F33BC9"/>
    <w:rsid w:val="00F34D23"/>
    <w:rsid w:val="00F36C8C"/>
    <w:rsid w:val="00F37DDF"/>
    <w:rsid w:val="00F40DB2"/>
    <w:rsid w:val="00F448E5"/>
    <w:rsid w:val="00F460E0"/>
    <w:rsid w:val="00F512C5"/>
    <w:rsid w:val="00F52589"/>
    <w:rsid w:val="00F52CEE"/>
    <w:rsid w:val="00F52E50"/>
    <w:rsid w:val="00F6037C"/>
    <w:rsid w:val="00F70D31"/>
    <w:rsid w:val="00F726A3"/>
    <w:rsid w:val="00F7523C"/>
    <w:rsid w:val="00F81034"/>
    <w:rsid w:val="00F81372"/>
    <w:rsid w:val="00F84DA1"/>
    <w:rsid w:val="00F8779C"/>
    <w:rsid w:val="00F90888"/>
    <w:rsid w:val="00FA282B"/>
    <w:rsid w:val="00FA36F4"/>
    <w:rsid w:val="00FB0D4C"/>
    <w:rsid w:val="00FB1C96"/>
    <w:rsid w:val="00FB3024"/>
    <w:rsid w:val="00FB6A24"/>
    <w:rsid w:val="00FB7CE8"/>
    <w:rsid w:val="00FC3F71"/>
    <w:rsid w:val="00FC536A"/>
    <w:rsid w:val="00FC6F4F"/>
    <w:rsid w:val="00FD1112"/>
    <w:rsid w:val="00FD3E4D"/>
    <w:rsid w:val="00FD6E69"/>
    <w:rsid w:val="00FD7D65"/>
    <w:rsid w:val="00FE1DD9"/>
    <w:rsid w:val="00FE3B3B"/>
    <w:rsid w:val="00FE54F3"/>
    <w:rsid w:val="00FF04BC"/>
    <w:rsid w:val="00FF634C"/>
    <w:rsid w:val="00FF6866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qFormat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qFormat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EE2E8F"/>
    <w:pPr>
      <w:ind w:left="720"/>
      <w:contextualSpacing/>
    </w:pPr>
  </w:style>
  <w:style w:type="character" w:customStyle="1" w:styleId="apple-converted-space">
    <w:name w:val="apple-converted-space"/>
    <w:basedOn w:val="a0"/>
    <w:rsid w:val="0039168C"/>
  </w:style>
  <w:style w:type="paragraph" w:styleId="af4">
    <w:name w:val="No Spacing"/>
    <w:uiPriority w:val="1"/>
    <w:qFormat/>
    <w:rsid w:val="002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4D3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rsid w:val="004D3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6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45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9C0557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9C0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Основной текст_"/>
    <w:basedOn w:val="a0"/>
    <w:link w:val="3"/>
    <w:rsid w:val="00A01C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7"/>
    <w:rsid w:val="00A01CA9"/>
    <w:pPr>
      <w:widowControl w:val="0"/>
      <w:shd w:val="clear" w:color="auto" w:fill="FFFFFF"/>
      <w:spacing w:line="274" w:lineRule="exact"/>
      <w:ind w:hanging="480"/>
    </w:pPr>
    <w:rPr>
      <w:sz w:val="21"/>
      <w:szCs w:val="21"/>
      <w:lang w:eastAsia="en-US"/>
    </w:rPr>
  </w:style>
  <w:style w:type="character" w:customStyle="1" w:styleId="2">
    <w:name w:val="Основной текст2"/>
    <w:basedOn w:val="af7"/>
    <w:rsid w:val="00CD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D2E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BD2E72"/>
    <w:pPr>
      <w:widowControl w:val="0"/>
      <w:shd w:val="clear" w:color="auto" w:fill="FFFFFF"/>
      <w:spacing w:before="180" w:line="317" w:lineRule="exact"/>
      <w:ind w:firstLine="700"/>
      <w:jc w:val="both"/>
      <w:outlineLvl w:val="0"/>
    </w:pPr>
    <w:rPr>
      <w:sz w:val="21"/>
      <w:szCs w:val="21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C54DA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54D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qFormat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qFormat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EE2E8F"/>
    <w:pPr>
      <w:ind w:left="720"/>
      <w:contextualSpacing/>
    </w:pPr>
  </w:style>
  <w:style w:type="character" w:customStyle="1" w:styleId="apple-converted-space">
    <w:name w:val="apple-converted-space"/>
    <w:basedOn w:val="a0"/>
    <w:rsid w:val="0039168C"/>
  </w:style>
  <w:style w:type="paragraph" w:styleId="af4">
    <w:name w:val="No Spacing"/>
    <w:uiPriority w:val="1"/>
    <w:qFormat/>
    <w:rsid w:val="002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4D3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rsid w:val="004D3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6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45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9C0557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9C0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Основной текст_"/>
    <w:basedOn w:val="a0"/>
    <w:link w:val="3"/>
    <w:rsid w:val="00A01C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7"/>
    <w:rsid w:val="00A01CA9"/>
    <w:pPr>
      <w:widowControl w:val="0"/>
      <w:shd w:val="clear" w:color="auto" w:fill="FFFFFF"/>
      <w:spacing w:line="274" w:lineRule="exact"/>
      <w:ind w:hanging="480"/>
    </w:pPr>
    <w:rPr>
      <w:sz w:val="21"/>
      <w:szCs w:val="21"/>
      <w:lang w:eastAsia="en-US"/>
    </w:rPr>
  </w:style>
  <w:style w:type="character" w:customStyle="1" w:styleId="2">
    <w:name w:val="Основной текст2"/>
    <w:basedOn w:val="af7"/>
    <w:rsid w:val="00CD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D2E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BD2E72"/>
    <w:pPr>
      <w:widowControl w:val="0"/>
      <w:shd w:val="clear" w:color="auto" w:fill="FFFFFF"/>
      <w:spacing w:before="180" w:line="317" w:lineRule="exact"/>
      <w:ind w:firstLine="700"/>
      <w:jc w:val="both"/>
      <w:outlineLvl w:val="0"/>
    </w:pPr>
    <w:rPr>
      <w:sz w:val="21"/>
      <w:szCs w:val="21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C54DA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54D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130">
          <w:marLeft w:val="7"/>
          <w:marRight w:val="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4E8CE4458EAC669ED798A2CA3F828EEECB190BB59B237293FEF90BD4D2EEA196FDD07816C42166783837AFG3I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4E8CE4458EAC669ED786AFDC53DC84EEC74406B69D2C2CCFADFF5C8BG8I2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Численность</a:t>
            </a:r>
            <a:r>
              <a:rPr lang="ru-RU" sz="1050" baseline="0"/>
              <a:t> населения</a:t>
            </a:r>
            <a:endParaRPr lang="ru-RU" sz="1050"/>
          </a:p>
        </c:rich>
      </c:tx>
      <c:layout>
        <c:manualLayout>
          <c:xMode val="edge"/>
          <c:yMode val="edge"/>
          <c:x val="0.2842317787199678"/>
          <c:y val="0.8410493827160493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914329390145301"/>
          <c:y val="0.18762613006707832"/>
          <c:w val="0.56038473604450445"/>
          <c:h val="0.4355471870364033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численность</c:v>
                </c:pt>
              </c:strCache>
            </c:strRef>
          </c:tx>
          <c:marker>
            <c:spPr>
              <a:solidFill>
                <a:sysClr val="windowText" lastClr="000000"/>
              </a:solidFill>
            </c:spPr>
          </c:marker>
          <c:cat>
            <c:numRef>
              <c:f>Лист1!$B$1:$Q$1</c:f>
              <c:numCache>
                <c:formatCode>General</c:formatCod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Лист1!$B$2:$Q$2</c:f>
              <c:numCache>
                <c:formatCode>General</c:formatCode>
                <c:ptCount val="16"/>
                <c:pt idx="0">
                  <c:v>9721</c:v>
                </c:pt>
                <c:pt idx="1">
                  <c:v>9690</c:v>
                </c:pt>
                <c:pt idx="2">
                  <c:v>9739</c:v>
                </c:pt>
                <c:pt idx="3">
                  <c:v>9900</c:v>
                </c:pt>
                <c:pt idx="4">
                  <c:v>10011</c:v>
                </c:pt>
                <c:pt idx="5">
                  <c:v>10092</c:v>
                </c:pt>
                <c:pt idx="6">
                  <c:v>10066</c:v>
                </c:pt>
                <c:pt idx="7">
                  <c:v>10072</c:v>
                </c:pt>
                <c:pt idx="8">
                  <c:v>8231</c:v>
                </c:pt>
                <c:pt idx="9">
                  <c:v>8182</c:v>
                </c:pt>
                <c:pt idx="10">
                  <c:v>8186</c:v>
                </c:pt>
                <c:pt idx="11">
                  <c:v>8307</c:v>
                </c:pt>
                <c:pt idx="12">
                  <c:v>8403</c:v>
                </c:pt>
                <c:pt idx="13">
                  <c:v>8575</c:v>
                </c:pt>
                <c:pt idx="14">
                  <c:v>8682</c:v>
                </c:pt>
                <c:pt idx="15">
                  <c:v>8917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446656"/>
        <c:axId val="85448576"/>
      </c:lineChart>
      <c:catAx>
        <c:axId val="8544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448576"/>
        <c:crosses val="autoZero"/>
        <c:auto val="1"/>
        <c:lblAlgn val="ctr"/>
        <c:lblOffset val="100"/>
        <c:noMultiLvlLbl val="0"/>
      </c:catAx>
      <c:valAx>
        <c:axId val="854485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54466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999511423882083E-2"/>
          <c:y val="4.2824699544137396E-2"/>
          <c:w val="0.71095548578901813"/>
          <c:h val="0.689620113275326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Лист1!$A$18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12700">
              <a:solidFill>
                <a:sysClr val="windowText" lastClr="000000"/>
              </a:solidFill>
            </a:ln>
          </c:spPr>
          <c:invertIfNegative val="0"/>
          <c:cat>
            <c:numRef>
              <c:f>Лист1!$B$17:$Q$17</c:f>
              <c:numCache>
                <c:formatCode>General</c:formatCod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Лист1!$B$18:$Q$18</c:f>
              <c:numCache>
                <c:formatCode>General</c:formatCode>
                <c:ptCount val="16"/>
                <c:pt idx="0">
                  <c:v>117</c:v>
                </c:pt>
                <c:pt idx="1">
                  <c:v>117</c:v>
                </c:pt>
                <c:pt idx="2">
                  <c:v>112</c:v>
                </c:pt>
                <c:pt idx="3">
                  <c:v>119</c:v>
                </c:pt>
                <c:pt idx="4">
                  <c:v>103</c:v>
                </c:pt>
                <c:pt idx="5">
                  <c:v>130</c:v>
                </c:pt>
                <c:pt idx="6">
                  <c:v>117</c:v>
                </c:pt>
                <c:pt idx="7">
                  <c:v>143</c:v>
                </c:pt>
                <c:pt idx="8">
                  <c:v>126</c:v>
                </c:pt>
                <c:pt idx="9">
                  <c:v>118</c:v>
                </c:pt>
                <c:pt idx="10">
                  <c:v>148</c:v>
                </c:pt>
                <c:pt idx="11">
                  <c:v>148</c:v>
                </c:pt>
                <c:pt idx="12">
                  <c:v>130</c:v>
                </c:pt>
                <c:pt idx="13">
                  <c:v>153</c:v>
                </c:pt>
                <c:pt idx="14">
                  <c:v>140</c:v>
                </c:pt>
                <c:pt idx="15">
                  <c:v>113</c:v>
                </c:pt>
              </c:numCache>
            </c:numRef>
          </c:val>
        </c:ser>
        <c:ser>
          <c:idx val="1"/>
          <c:order val="1"/>
          <c:tx>
            <c:strRef>
              <c:f>Лист1!$A$19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ysClr val="windowText" lastClr="000000"/>
            </a:solidFill>
          </c:spPr>
          <c:invertIfNegative val="0"/>
          <c:cat>
            <c:numRef>
              <c:f>Лист1!$B$17:$Q$17</c:f>
              <c:numCache>
                <c:formatCode>General</c:formatCod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Лист1!$B$19:$Q$19</c:f>
              <c:numCache>
                <c:formatCode>General</c:formatCode>
                <c:ptCount val="16"/>
                <c:pt idx="0">
                  <c:v>43</c:v>
                </c:pt>
                <c:pt idx="1">
                  <c:v>35</c:v>
                </c:pt>
                <c:pt idx="2">
                  <c:v>40</c:v>
                </c:pt>
                <c:pt idx="3">
                  <c:v>33</c:v>
                </c:pt>
                <c:pt idx="4">
                  <c:v>34</c:v>
                </c:pt>
                <c:pt idx="5">
                  <c:v>34</c:v>
                </c:pt>
                <c:pt idx="6">
                  <c:v>41</c:v>
                </c:pt>
                <c:pt idx="7">
                  <c:v>36</c:v>
                </c:pt>
                <c:pt idx="8">
                  <c:v>23</c:v>
                </c:pt>
                <c:pt idx="9">
                  <c:v>38</c:v>
                </c:pt>
                <c:pt idx="10">
                  <c:v>31</c:v>
                </c:pt>
                <c:pt idx="11">
                  <c:v>30</c:v>
                </c:pt>
                <c:pt idx="12">
                  <c:v>44</c:v>
                </c:pt>
                <c:pt idx="13">
                  <c:v>42</c:v>
                </c:pt>
                <c:pt idx="14">
                  <c:v>42</c:v>
                </c:pt>
                <c:pt idx="15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609728"/>
        <c:axId val="91611520"/>
      </c:barChart>
      <c:catAx>
        <c:axId val="9160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611520"/>
        <c:crosses val="autoZero"/>
        <c:auto val="1"/>
        <c:lblAlgn val="ctr"/>
        <c:lblOffset val="100"/>
        <c:noMultiLvlLbl val="0"/>
      </c:catAx>
      <c:valAx>
        <c:axId val="9161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6097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6578-A9ED-46F2-A3EA-438920B9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2</cp:revision>
  <cp:lastPrinted>2019-08-13T05:52:00Z</cp:lastPrinted>
  <dcterms:created xsi:type="dcterms:W3CDTF">2019-10-11T09:57:00Z</dcterms:created>
  <dcterms:modified xsi:type="dcterms:W3CDTF">2019-10-11T09:57:00Z</dcterms:modified>
</cp:coreProperties>
</file>