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360" w:rsidRDefault="0042479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«29» октября 2020 года № 521</w:t>
      </w:r>
    </w:p>
    <w:p w:rsidR="00B27360" w:rsidRDefault="0042479B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B27360" w:rsidRDefault="00B27360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B27360" w:rsidRDefault="00B27360">
      <w:pPr>
        <w:pStyle w:val="ConsPlusTitle"/>
        <w:rPr>
          <w:rFonts w:ascii="Liberation Serif" w:hAnsi="Liberation Serif" w:cs="Liberation Serif"/>
          <w:b w:val="0"/>
        </w:rPr>
      </w:pPr>
    </w:p>
    <w:p w:rsidR="00B27360" w:rsidRDefault="0042479B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B27360" w:rsidRDefault="00B27360">
      <w:pPr>
        <w:jc w:val="both"/>
        <w:rPr>
          <w:rFonts w:ascii="Liberation Serif" w:hAnsi="Liberation Serif" w:cs="Liberation Serif"/>
          <w:szCs w:val="28"/>
        </w:rPr>
      </w:pPr>
    </w:p>
    <w:p w:rsidR="00B27360" w:rsidRDefault="00B27360">
      <w:pPr>
        <w:jc w:val="both"/>
        <w:rPr>
          <w:rFonts w:ascii="Liberation Serif" w:hAnsi="Liberation Serif" w:cs="Liberation Serif"/>
          <w:szCs w:val="28"/>
        </w:rPr>
      </w:pPr>
    </w:p>
    <w:p w:rsidR="00B27360" w:rsidRDefault="0042479B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B27360" w:rsidRDefault="0042479B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B27360" w:rsidRDefault="0042479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>постановлением администрации городского округа ЗАТО Свободный от 23.10.2020 № 500 следующие изменения: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</w:t>
      </w:r>
      <w:r>
        <w:rPr>
          <w:rFonts w:ascii="Liberation Serif" w:hAnsi="Liberation Serif" w:cs="Liberation Serif"/>
          <w:szCs w:val="28"/>
        </w:rPr>
        <w:tab/>
        <w:t xml:space="preserve">Подпункт 1 пункта </w:t>
      </w:r>
      <w:r>
        <w:rPr>
          <w:rFonts w:ascii="Liberation Serif" w:hAnsi="Liberation Serif" w:cs="Liberation Serif"/>
          <w:szCs w:val="28"/>
        </w:rPr>
        <w:t>2 изложить в следующей редакции:</w:t>
      </w: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«1) 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превышающим 50 процентов от вмест</w:t>
      </w:r>
      <w:r>
        <w:rPr>
          <w:rFonts w:ascii="Liberation Serif" w:hAnsi="Liberation Serif" w:cs="Liberation Serif"/>
          <w:szCs w:val="28"/>
        </w:rPr>
        <w:t>имости объекта;»;</w:t>
      </w: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1.2. Дополнить пунктом 1-1 следующего содержания: "1-1. Запретить на территории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период с 23 часов до 6 часов:</w:t>
      </w: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проведение зрелищно-развлекательных мероприятий;</w:t>
      </w: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оказание услуг общественного питания (</w:t>
      </w:r>
      <w:r>
        <w:rPr>
          <w:rFonts w:ascii="Liberation Serif" w:hAnsi="Liberation Serif" w:cs="Liberation Serif"/>
          <w:szCs w:val="28"/>
        </w:rPr>
        <w:t>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  <w:proofErr w:type="gramStart"/>
      <w:r>
        <w:rPr>
          <w:rFonts w:ascii="Liberation Serif" w:hAnsi="Liberation Serif" w:cs="Liberation Serif"/>
          <w:szCs w:val="28"/>
        </w:rPr>
        <w:t>."</w:t>
      </w:r>
      <w:proofErr w:type="gramEnd"/>
      <w:r>
        <w:rPr>
          <w:rFonts w:ascii="Liberation Serif" w:hAnsi="Liberation Serif" w:cs="Liberation Serif"/>
          <w:szCs w:val="28"/>
        </w:rPr>
        <w:t>;</w:t>
      </w: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1.3. Пункт 2 допол</w:t>
      </w:r>
      <w:r>
        <w:rPr>
          <w:rFonts w:ascii="Liberation Serif" w:hAnsi="Liberation Serif" w:cs="Liberation Serif"/>
          <w:szCs w:val="28"/>
        </w:rPr>
        <w:t>нить подпунктом 1-1 следующего содержания:</w:t>
      </w: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«1-1)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объекта, а также физкультурных</w:t>
      </w:r>
      <w:r>
        <w:rPr>
          <w:rFonts w:ascii="Liberation Serif" w:hAnsi="Liberation Serif" w:cs="Liberation Serif"/>
          <w:szCs w:val="28"/>
        </w:rPr>
        <w:t xml:space="preserve"> и спортивных мероприятий на объектах физкультуры и спорта закрытого типа без зрителей;»;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1.4. Пункт 4 изложить в следующей редакции: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"4. Жителям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при нахождении в местах массового пребывания людей, общественном транспорте, </w:t>
      </w:r>
      <w:r>
        <w:rPr>
          <w:rFonts w:ascii="Liberation Serif" w:hAnsi="Liberation Serif" w:cs="Liberation Serif"/>
          <w:szCs w:val="28"/>
        </w:rPr>
        <w:t xml:space="preserve">такси, на парковках, использовать индивидуальные средства защиты дыхательных путей </w:t>
      </w:r>
      <w:r>
        <w:rPr>
          <w:rFonts w:ascii="Liberation Serif" w:hAnsi="Liberation Serif" w:cs="Liberation Serif"/>
          <w:szCs w:val="28"/>
        </w:rPr>
        <w:lastRenderedPageBreak/>
        <w:t xml:space="preserve">(санитарно-гигиенические маски, респираторы), а также соблюдать дистанцию до других граждан не менее 1,5 метра (далее - социальное </w:t>
      </w:r>
      <w:proofErr w:type="spellStart"/>
      <w:r>
        <w:rPr>
          <w:rFonts w:ascii="Liberation Serif" w:hAnsi="Liberation Serif" w:cs="Liberation Serif"/>
          <w:szCs w:val="28"/>
        </w:rPr>
        <w:t>дистанцирование</w:t>
      </w:r>
      <w:proofErr w:type="spellEnd"/>
      <w:r>
        <w:rPr>
          <w:rFonts w:ascii="Liberation Serif" w:hAnsi="Liberation Serif" w:cs="Liberation Serif"/>
          <w:szCs w:val="28"/>
        </w:rPr>
        <w:t>), за исключением случаев о</w:t>
      </w:r>
      <w:r>
        <w:rPr>
          <w:rFonts w:ascii="Liberation Serif" w:hAnsi="Liberation Serif" w:cs="Liberation Serif"/>
          <w:szCs w:val="28"/>
        </w:rPr>
        <w:t>казания услуг по перевозке пассажиров и багажа легковым такси.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Установить, что посещение жителями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мест массового пребывания людей, общественного транспорта, такси, парковок без использования индивидуальных средств защиты ды</w:t>
      </w:r>
      <w:r>
        <w:rPr>
          <w:rFonts w:ascii="Liberation Serif" w:hAnsi="Liberation Serif" w:cs="Liberation Serif"/>
          <w:szCs w:val="28"/>
        </w:rPr>
        <w:t>хательных путей не допускается.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Под местом массового пребывания людей в настоящем постановлении понимается территория общего пользования городского округа, либо специально отведенная территория за ее пределами, либо место общего пользования в здании, </w:t>
      </w:r>
      <w:r>
        <w:rPr>
          <w:rFonts w:ascii="Liberation Serif" w:hAnsi="Liberation Serif" w:cs="Liberation Serif"/>
          <w:szCs w:val="28"/>
        </w:rPr>
        <w:t>строении, сооружении, на ином объекте, на которых при определенных условиях может одновременно находиться более 50 человек</w:t>
      </w:r>
      <w:proofErr w:type="gramStart"/>
      <w:r>
        <w:rPr>
          <w:rFonts w:ascii="Liberation Serif" w:hAnsi="Liberation Serif" w:cs="Liberation Serif"/>
          <w:szCs w:val="28"/>
        </w:rPr>
        <w:t>.";</w:t>
      </w:r>
      <w:proofErr w:type="gramEnd"/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1.5. Пункт 6 изложить в следующей редакции: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«6. В целях обеспечения соблюдения гражданами социального </w:t>
      </w:r>
      <w:proofErr w:type="spellStart"/>
      <w:r>
        <w:rPr>
          <w:rFonts w:ascii="Liberation Serif" w:hAnsi="Liberation Serif" w:cs="Liberation Serif"/>
          <w:szCs w:val="28"/>
        </w:rPr>
        <w:t>дистанцирования</w:t>
      </w:r>
      <w:proofErr w:type="spellEnd"/>
      <w:r>
        <w:rPr>
          <w:rFonts w:ascii="Liberation Serif" w:hAnsi="Liberation Serif" w:cs="Liberation Serif"/>
          <w:szCs w:val="28"/>
        </w:rPr>
        <w:t xml:space="preserve"> собственника</w:t>
      </w:r>
      <w:r>
        <w:rPr>
          <w:rFonts w:ascii="Liberation Serif" w:hAnsi="Liberation Serif" w:cs="Liberation Serif"/>
          <w:szCs w:val="28"/>
        </w:rPr>
        <w:t xml:space="preserve">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</w:t>
      </w:r>
      <w:r>
        <w:rPr>
          <w:rFonts w:ascii="Liberation Serif" w:hAnsi="Liberation Serif" w:cs="Liberation Serif"/>
          <w:szCs w:val="28"/>
        </w:rPr>
        <w:t>расчета не более 1 человека на 4 квадратных метра площади помещения.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целях обеспечения использования жителями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индивидуальных средств защиты дыхательных путей собственникам и иным законным владельцам помещений, предназначе</w:t>
      </w:r>
      <w:r>
        <w:rPr>
          <w:rFonts w:ascii="Liberation Serif" w:hAnsi="Liberation Serif" w:cs="Liberation Serif"/>
          <w:szCs w:val="28"/>
        </w:rPr>
        <w:t>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B27360" w:rsidRDefault="0042479B">
      <w:pPr>
        <w:widowControl/>
        <w:overflowPunct w:val="0"/>
        <w:ind w:firstLine="540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 целях обеспечения соблюдения гражданами социального </w:t>
      </w:r>
      <w:proofErr w:type="spellStart"/>
      <w:r>
        <w:rPr>
          <w:rFonts w:ascii="Liberation Serif" w:hAnsi="Liberation Serif" w:cs="Liberation Serif"/>
          <w:szCs w:val="28"/>
        </w:rPr>
        <w:t>дистанцирования</w:t>
      </w:r>
      <w:proofErr w:type="spellEnd"/>
      <w:r>
        <w:rPr>
          <w:rFonts w:ascii="Liberation Serif" w:hAnsi="Liberation Serif" w:cs="Liberation Serif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</w:t>
      </w:r>
      <w:r>
        <w:rPr>
          <w:rFonts w:ascii="Liberation Serif" w:hAnsi="Liberation Serif" w:cs="Liberation Serif"/>
          <w:szCs w:val="28"/>
        </w:rPr>
        <w:t xml:space="preserve"> оснащения рабочих и (или) посадочных мест защитными экранами или </w:t>
      </w:r>
      <w:proofErr w:type="spellStart"/>
      <w:r>
        <w:rPr>
          <w:rFonts w:ascii="Liberation Serif" w:hAnsi="Liberation Serif" w:cs="Liberation Serif"/>
          <w:szCs w:val="28"/>
        </w:rPr>
        <w:t>зонирующими</w:t>
      </w:r>
      <w:proofErr w:type="spellEnd"/>
      <w:r>
        <w:rPr>
          <w:rFonts w:ascii="Liberation Serif" w:hAnsi="Liberation Serif" w:cs="Liberation Serif"/>
          <w:szCs w:val="28"/>
        </w:rPr>
        <w:t xml:space="preserve"> перегородками</w:t>
      </w:r>
      <w:proofErr w:type="gramStart"/>
      <w:r>
        <w:rPr>
          <w:rFonts w:ascii="Liberation Serif" w:hAnsi="Liberation Serif" w:cs="Liberation Serif"/>
          <w:szCs w:val="28"/>
        </w:rPr>
        <w:t>.».</w:t>
      </w:r>
      <w:proofErr w:type="gramEnd"/>
    </w:p>
    <w:p w:rsidR="00B27360" w:rsidRDefault="00B27360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B27360" w:rsidRDefault="0042479B">
      <w:pPr>
        <w:widowControl/>
        <w:overflowPunct w:val="0"/>
        <w:ind w:firstLine="53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1.6</w:t>
      </w:r>
      <w:proofErr w:type="gramStart"/>
      <w:r>
        <w:rPr>
          <w:rFonts w:ascii="Liberation Serif" w:hAnsi="Liberation Serif" w:cs="Liberation Serif"/>
          <w:szCs w:val="28"/>
        </w:rPr>
        <w:t xml:space="preserve"> Д</w:t>
      </w:r>
      <w:proofErr w:type="gramEnd"/>
      <w:r>
        <w:rPr>
          <w:rFonts w:ascii="Liberation Serif" w:hAnsi="Liberation Serif" w:cs="Liberation Serif"/>
          <w:szCs w:val="28"/>
        </w:rPr>
        <w:t xml:space="preserve">ополнить пунктом 15-1 следующего содержания: «15-1. Рекомендовать директору </w:t>
      </w:r>
      <w:r>
        <w:rPr>
          <w:rFonts w:eastAsiaTheme="minorHAnsi"/>
        </w:rPr>
        <w:t>Муниципального бюджетного общеобразовательного учреждения «Средняя школа № 25 и</w:t>
      </w:r>
      <w:r>
        <w:rPr>
          <w:rFonts w:eastAsiaTheme="minorHAnsi"/>
        </w:rPr>
        <w:t xml:space="preserve">м. Героя Советского Союза генерал-лейтенанта Д.М. </w:t>
      </w:r>
      <w:proofErr w:type="spellStart"/>
      <w:r>
        <w:rPr>
          <w:rFonts w:eastAsiaTheme="minorHAnsi"/>
        </w:rPr>
        <w:t>Карбышева</w:t>
      </w:r>
      <w:proofErr w:type="spellEnd"/>
      <w:r>
        <w:rPr>
          <w:rFonts w:eastAsiaTheme="minorHAnsi"/>
        </w:rPr>
        <w:t xml:space="preserve"> с кадетскими классами» (далее - МБОУ </w:t>
      </w:r>
      <w:r>
        <w:rPr>
          <w:rFonts w:eastAsiaTheme="minorHAnsi"/>
        </w:rPr>
        <w:br/>
        <w:t>«СШ № 25»)</w:t>
      </w:r>
      <w:r>
        <w:rPr>
          <w:rFonts w:ascii="Liberation Serif" w:hAnsi="Liberation Serif" w:cs="Liberation Serif"/>
          <w:szCs w:val="28"/>
        </w:rPr>
        <w:t>, рассмотреть вопрос об увеличении продолжительности осенних каникул в МБОУ «СШ № 25» до 14 дней</w:t>
      </w:r>
      <w:proofErr w:type="gramStart"/>
      <w:r>
        <w:rPr>
          <w:rFonts w:ascii="Liberation Serif" w:hAnsi="Liberation Serif" w:cs="Liberation Serif"/>
          <w:szCs w:val="28"/>
        </w:rPr>
        <w:t>.»;</w:t>
      </w:r>
      <w:proofErr w:type="gramEnd"/>
    </w:p>
    <w:p w:rsidR="00B27360" w:rsidRDefault="0042479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1.7</w:t>
      </w:r>
      <w:r>
        <w:rPr>
          <w:rFonts w:ascii="Liberation Serif" w:hAnsi="Liberation Serif" w:cs="Liberation Serif"/>
          <w:szCs w:val="28"/>
        </w:rPr>
        <w:tab/>
        <w:t>подпункт 4 пункта 15 изложить в следующей ре</w:t>
      </w:r>
      <w:r>
        <w:rPr>
          <w:rFonts w:ascii="Liberation Serif" w:hAnsi="Liberation Serif" w:cs="Liberation Serif"/>
          <w:szCs w:val="28"/>
        </w:rPr>
        <w:t>дакции:</w:t>
      </w:r>
      <w:r>
        <w:rPr>
          <w:rFonts w:ascii="Liberation Serif" w:hAnsi="Liberation Serif" w:cs="Liberation Serif"/>
          <w:szCs w:val="28"/>
        </w:rPr>
        <w:br/>
        <w:t xml:space="preserve">«4) </w:t>
      </w:r>
      <w:r>
        <w:rPr>
          <w:rFonts w:ascii="Liberation Serif" w:hAnsi="Liberation Serif"/>
          <w:szCs w:val="28"/>
        </w:rPr>
        <w:t xml:space="preserve">организовать перевод учреждений дополнительного образования на дистанционный режим работы в период с 07.10.2020 г. по 23.10.2020 г., </w:t>
      </w:r>
      <w:r>
        <w:rPr>
          <w:rFonts w:ascii="Liberation Serif" w:hAnsi="Liberation Serif"/>
          <w:szCs w:val="28"/>
        </w:rPr>
        <w:br/>
        <w:t xml:space="preserve">с 24. 10.2020 г по 01.11.2020 г., с 02.11.2020 </w:t>
      </w:r>
      <w:proofErr w:type="gramStart"/>
      <w:r>
        <w:rPr>
          <w:rFonts w:ascii="Liberation Serif" w:hAnsi="Liberation Serif"/>
          <w:szCs w:val="28"/>
        </w:rPr>
        <w:t>по</w:t>
      </w:r>
      <w:proofErr w:type="gramEnd"/>
      <w:r>
        <w:rPr>
          <w:rFonts w:ascii="Liberation Serif" w:hAnsi="Liberation Serif"/>
          <w:szCs w:val="28"/>
        </w:rPr>
        <w:t xml:space="preserve"> 08.11.2020 г. включительно.</w:t>
      </w:r>
      <w:r>
        <w:rPr>
          <w:rFonts w:ascii="Liberation Serif" w:hAnsi="Liberation Serif" w:cs="Liberation Serif"/>
          <w:szCs w:val="28"/>
        </w:rPr>
        <w:t>»;</w:t>
      </w:r>
    </w:p>
    <w:p w:rsidR="00B27360" w:rsidRDefault="0042479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1.8</w:t>
      </w:r>
      <w:r>
        <w:rPr>
          <w:rFonts w:ascii="Liberation Serif" w:hAnsi="Liberation Serif" w:cs="Liberation Serif"/>
          <w:szCs w:val="28"/>
        </w:rPr>
        <w:tab/>
        <w:t>пункт 17 изложить в следую</w:t>
      </w:r>
      <w:r>
        <w:rPr>
          <w:rFonts w:ascii="Liberation Serif" w:hAnsi="Liberation Serif" w:cs="Liberation Serif"/>
          <w:szCs w:val="28"/>
        </w:rPr>
        <w:t>щей редакции: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«17. Директору МБУК ДК «Свободный» Р.Г. </w:t>
      </w:r>
      <w:proofErr w:type="spellStart"/>
      <w:r>
        <w:rPr>
          <w:rFonts w:ascii="Liberation Serif" w:hAnsi="Liberation Serif"/>
          <w:szCs w:val="28"/>
        </w:rPr>
        <w:t>Хизуеву</w:t>
      </w:r>
      <w:proofErr w:type="spellEnd"/>
      <w:r>
        <w:rPr>
          <w:rFonts w:ascii="Liberation Serif" w:hAnsi="Liberation Serif"/>
          <w:szCs w:val="28"/>
        </w:rPr>
        <w:t xml:space="preserve"> приостановить проведение всех видов мероприятий с очным присутствием зрителей (участников) по 08.11.2020 г. включительно, за исключением мероприятий, проводимых на открытом воздухе или дистанцио</w:t>
      </w:r>
      <w:r>
        <w:rPr>
          <w:rFonts w:ascii="Liberation Serif" w:hAnsi="Liberation Serif"/>
          <w:szCs w:val="28"/>
        </w:rPr>
        <w:t>нно в режиме «онлайн» в сети Интернет</w:t>
      </w:r>
      <w:proofErr w:type="gramStart"/>
      <w:r>
        <w:rPr>
          <w:rFonts w:ascii="Liberation Serif" w:hAnsi="Liberation Serif"/>
          <w:szCs w:val="28"/>
        </w:rPr>
        <w:t>.»</w:t>
      </w:r>
      <w:r>
        <w:rPr>
          <w:rFonts w:ascii="Liberation Serif" w:hAnsi="Liberation Serif" w:cs="Liberation Serif"/>
          <w:szCs w:val="28"/>
        </w:rPr>
        <w:t>;</w:t>
      </w:r>
    </w:p>
    <w:p w:rsidR="00B27360" w:rsidRDefault="0042479B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B27360" w:rsidRDefault="0042479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</w:t>
      </w:r>
      <w:r>
        <w:rPr>
          <w:rFonts w:ascii="Liberation Serif" w:hAnsi="Liberation Serif" w:cs="Liberation Serif"/>
          <w:szCs w:val="28"/>
        </w:rPr>
        <w:t>«Интернет» (адм-затосвободный.рф).</w:t>
      </w:r>
    </w:p>
    <w:p w:rsidR="00B27360" w:rsidRDefault="00B27360">
      <w:pPr>
        <w:rPr>
          <w:rFonts w:ascii="Liberation Serif" w:hAnsi="Liberation Serif" w:cs="Liberation Serif"/>
          <w:szCs w:val="28"/>
        </w:rPr>
      </w:pPr>
    </w:p>
    <w:p w:rsidR="00B27360" w:rsidRDefault="00B27360">
      <w:pPr>
        <w:rPr>
          <w:rFonts w:ascii="Liberation Serif" w:hAnsi="Liberation Serif" w:cs="Liberation Serif"/>
          <w:szCs w:val="28"/>
        </w:rPr>
      </w:pPr>
    </w:p>
    <w:p w:rsidR="00B27360" w:rsidRDefault="0042479B" w:rsidP="0042479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B27360" w:rsidSect="0042479B">
      <w:pgSz w:w="11906" w:h="16838"/>
      <w:pgMar w:top="993" w:right="707" w:bottom="1135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27360"/>
    <w:rsid w:val="0042479B"/>
    <w:rsid w:val="00B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852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25</cp:revision>
  <cp:lastPrinted>2020-11-05T05:37:00Z</cp:lastPrinted>
  <dcterms:created xsi:type="dcterms:W3CDTF">2020-08-31T11:59:00Z</dcterms:created>
  <dcterms:modified xsi:type="dcterms:W3CDTF">2020-12-18T03:23:00Z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