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8A" w:rsidRDefault="009260EA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2020 года № </w:t>
      </w:r>
      <w:r>
        <w:rPr>
          <w:sz w:val="28"/>
          <w:szCs w:val="28"/>
        </w:rPr>
        <w:t>536</w:t>
      </w:r>
    </w:p>
    <w:p w:rsidR="00B5298A" w:rsidRDefault="009260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Свободный</w:t>
      </w:r>
    </w:p>
    <w:p w:rsidR="00B5298A" w:rsidRDefault="00B5298A"/>
    <w:p w:rsidR="00B5298A" w:rsidRDefault="00B5298A"/>
    <w:p w:rsidR="00B5298A" w:rsidRDefault="00926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состав административной комиссии городского </w:t>
      </w:r>
      <w:proofErr w:type="gramStart"/>
      <w:r>
        <w:rPr>
          <w:b/>
          <w:sz w:val="28"/>
          <w:szCs w:val="28"/>
        </w:rPr>
        <w:t>округа</w:t>
      </w:r>
      <w:proofErr w:type="gramEnd"/>
      <w:r>
        <w:rPr>
          <w:b/>
          <w:sz w:val="28"/>
          <w:szCs w:val="28"/>
        </w:rPr>
        <w:t xml:space="preserve"> ЗАТО Свободный, утвержденный постановлением администрации городского округа ЗАТО Свободный от 13.09.2019 № 485</w:t>
      </w:r>
    </w:p>
    <w:p w:rsidR="00B5298A" w:rsidRDefault="00B5298A">
      <w:pPr>
        <w:jc w:val="center"/>
        <w:rPr>
          <w:sz w:val="28"/>
          <w:szCs w:val="28"/>
        </w:rPr>
      </w:pPr>
    </w:p>
    <w:p w:rsidR="00B5298A" w:rsidRDefault="00B5298A">
      <w:pPr>
        <w:jc w:val="center"/>
        <w:rPr>
          <w:sz w:val="28"/>
          <w:szCs w:val="28"/>
        </w:rPr>
      </w:pPr>
    </w:p>
    <w:p w:rsidR="00B5298A" w:rsidRDefault="009260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</w:t>
      </w:r>
      <w:r>
        <w:rPr>
          <w:sz w:val="28"/>
          <w:szCs w:val="28"/>
        </w:rPr>
        <w:t>101 Областного закона от 10 марта 1999 года</w:t>
      </w:r>
      <w:r>
        <w:rPr>
          <w:sz w:val="28"/>
          <w:szCs w:val="28"/>
        </w:rPr>
        <w:br/>
        <w:t>№ 4-ОЗ «О правовых актах в Свердловской области»</w:t>
      </w:r>
      <w:r>
        <w:rPr>
          <w:color w:val="000000"/>
          <w:spacing w:val="1"/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</w:t>
      </w:r>
    </w:p>
    <w:p w:rsidR="00B5298A" w:rsidRDefault="009260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5298A" w:rsidRDefault="00926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состав административной комиссии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утвержденный </w:t>
      </w:r>
      <w:r>
        <w:rPr>
          <w:sz w:val="28"/>
          <w:szCs w:val="28"/>
        </w:rPr>
        <w:t>постановлением администрации городского округа ЗАТО Свободный от 13.09.2019 № 485 «Об утверждении состава административной комиссии городского округа ЗАТО Свободный»,  с изменениями, внесенными постановлениями администрации городского округа ЗАТО Свободный</w:t>
      </w:r>
      <w:r>
        <w:rPr>
          <w:sz w:val="28"/>
          <w:szCs w:val="28"/>
        </w:rPr>
        <w:t xml:space="preserve"> от 07.10.2019 № 538, от 27.04.2020 № 194,              от 23.06.2020 № 291, изменения, изложив его в новой редакции (приложение).</w:t>
      </w:r>
    </w:p>
    <w:p w:rsidR="00B5298A" w:rsidRDefault="00926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опубликовать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(адм-затосвободный.рф.).</w:t>
      </w:r>
    </w:p>
    <w:p w:rsidR="00B5298A" w:rsidRDefault="00B5298A">
      <w:pPr>
        <w:jc w:val="both"/>
        <w:rPr>
          <w:sz w:val="28"/>
          <w:szCs w:val="28"/>
        </w:rPr>
      </w:pPr>
    </w:p>
    <w:p w:rsidR="00B5298A" w:rsidRDefault="00B5298A">
      <w:pPr>
        <w:jc w:val="both"/>
        <w:rPr>
          <w:sz w:val="28"/>
          <w:szCs w:val="28"/>
        </w:rPr>
      </w:pPr>
    </w:p>
    <w:p w:rsidR="00B5298A" w:rsidRDefault="00926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</w:p>
    <w:p w:rsidR="00B5298A" w:rsidRDefault="009260EA" w:rsidP="00926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Свободный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А.В. Иванов</w:t>
      </w:r>
      <w:bookmarkStart w:id="0" w:name="_GoBack"/>
      <w:bookmarkEnd w:id="0"/>
    </w:p>
    <w:p w:rsidR="00B5298A" w:rsidRDefault="00B5298A">
      <w:pPr>
        <w:jc w:val="center"/>
        <w:rPr>
          <w:sz w:val="20"/>
          <w:szCs w:val="20"/>
        </w:rPr>
      </w:pPr>
    </w:p>
    <w:sectPr w:rsidR="00B5298A">
      <w:pgSz w:w="11906" w:h="16838"/>
      <w:pgMar w:top="709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5298A"/>
    <w:rsid w:val="009260EA"/>
    <w:rsid w:val="00B5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F05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rsid w:val="00E455C5"/>
    <w:pPr>
      <w:jc w:val="both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E455C5"/>
    <w:pPr>
      <w:ind w:left="720"/>
      <w:contextualSpacing/>
    </w:pPr>
  </w:style>
  <w:style w:type="paragraph" w:styleId="ac">
    <w:name w:val="Body Text Indent"/>
    <w:basedOn w:val="a"/>
    <w:uiPriority w:val="99"/>
    <w:rsid w:val="00E455C5"/>
    <w:pPr>
      <w:spacing w:after="120"/>
      <w:ind w:left="283"/>
    </w:pPr>
  </w:style>
  <w:style w:type="paragraph" w:styleId="ad">
    <w:name w:val="Balloon Text"/>
    <w:basedOn w:val="a"/>
    <w:uiPriority w:val="99"/>
    <w:semiHidden/>
    <w:unhideWhenUsed/>
    <w:qFormat/>
    <w:rsid w:val="007F05A1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168</Words>
  <Characters>963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32</cp:revision>
  <cp:lastPrinted>2020-11-09T11:10:00Z</cp:lastPrinted>
  <dcterms:created xsi:type="dcterms:W3CDTF">2019-03-12T03:25:00Z</dcterms:created>
  <dcterms:modified xsi:type="dcterms:W3CDTF">2020-12-18T03:30:00Z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