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AE" w:rsidRDefault="00EB4DA2">
      <w:pPr>
        <w:ind w:left="5400"/>
        <w:outlineLvl w:val="0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>Приложение</w:t>
      </w:r>
    </w:p>
    <w:p w:rsidR="00606DAE" w:rsidRDefault="00EB4DA2">
      <w:pPr>
        <w:ind w:left="540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606DAE" w:rsidRDefault="00EB4DA2">
      <w:pPr>
        <w:ind w:left="540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</w:p>
    <w:p w:rsidR="00606DAE" w:rsidRDefault="00EB4DA2">
      <w:pPr>
        <w:ind w:left="540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«21» апреля 2022 г. № 202</w:t>
      </w:r>
    </w:p>
    <w:p w:rsidR="00606DAE" w:rsidRDefault="00606DAE">
      <w:pPr>
        <w:ind w:left="5400"/>
        <w:rPr>
          <w:rFonts w:ascii="Liberation Serif" w:hAnsi="Liberation Serif" w:cs="Liberation Serif"/>
          <w:sz w:val="24"/>
          <w:szCs w:val="24"/>
        </w:rPr>
      </w:pPr>
    </w:p>
    <w:p w:rsidR="00606DAE" w:rsidRDefault="00606DAE">
      <w:pPr>
        <w:ind w:left="5400"/>
        <w:rPr>
          <w:rFonts w:ascii="Liberation Serif" w:hAnsi="Liberation Serif" w:cs="Liberation Serif"/>
          <w:sz w:val="24"/>
          <w:szCs w:val="24"/>
        </w:rPr>
      </w:pPr>
    </w:p>
    <w:p w:rsidR="00606DAE" w:rsidRDefault="00EB4DA2">
      <w:pPr>
        <w:pStyle w:val="af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План</w:t>
      </w:r>
    </w:p>
    <w:p w:rsidR="00606DAE" w:rsidRDefault="00EB4DA2">
      <w:pPr>
        <w:pStyle w:val="af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проведения праздничных мероприятий, посвященных празднованию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  <w:t>77-й годовщины Победы в Великой Отечественной войне 1941-1945 годов в городском округе ЗАТО Свободный</w:t>
      </w:r>
    </w:p>
    <w:p w:rsidR="00606DAE" w:rsidRDefault="00606DAE">
      <w:pPr>
        <w:tabs>
          <w:tab w:val="left" w:pos="2742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06DAE" w:rsidRDefault="00606DAE">
      <w:pPr>
        <w:tabs>
          <w:tab w:val="left" w:pos="2742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9439" w:type="dxa"/>
        <w:jc w:val="center"/>
        <w:tblLayout w:type="fixed"/>
        <w:tblLook w:val="00A0" w:firstRow="1" w:lastRow="0" w:firstColumn="1" w:lastColumn="0" w:noHBand="0" w:noVBand="0"/>
      </w:tblPr>
      <w:tblGrid>
        <w:gridCol w:w="626"/>
        <w:gridCol w:w="2746"/>
        <w:gridCol w:w="2268"/>
        <w:gridCol w:w="1846"/>
        <w:gridCol w:w="1953"/>
      </w:tblGrid>
      <w:tr w:rsidR="00606DAE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606DAE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</w:p>
          <w:p w:rsidR="00606DAE" w:rsidRDefault="00EB4DA2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Проводимые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Дата проведения</w:t>
            </w:r>
          </w:p>
          <w:p w:rsidR="00606DAE" w:rsidRDefault="00EB4DA2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и время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Место</w:t>
            </w:r>
          </w:p>
          <w:p w:rsidR="00606DAE" w:rsidRDefault="00EB4DA2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ind w:left="-81" w:right="-158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606DAE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606DAE">
            <w:pPr>
              <w:pStyle w:val="af1"/>
              <w:widowControl w:val="0"/>
              <w:numPr>
                <w:ilvl w:val="0"/>
                <w:numId w:val="2"/>
              </w:numPr>
              <w:ind w:left="527" w:hanging="357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tabs>
                <w:tab w:val="left" w:pos="300"/>
                <w:tab w:val="left" w:pos="51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Организация работы аттракционов,</w:t>
            </w:r>
          </w:p>
          <w:p w:rsidR="00606DAE" w:rsidRDefault="00EB4DA2">
            <w:pPr>
              <w:widowControl w:val="0"/>
              <w:tabs>
                <w:tab w:val="left" w:pos="300"/>
                <w:tab w:val="left" w:pos="51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раздача солдатской каши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ind w:left="-108" w:right="-1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 мая</w:t>
            </w:r>
          </w:p>
          <w:p w:rsidR="00606DAE" w:rsidRDefault="00EB4DA2">
            <w:pPr>
              <w:widowControl w:val="0"/>
              <w:ind w:left="-108" w:right="-1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9.00-12.00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ind w:left="-160" w:right="-68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Площадь</w:t>
            </w:r>
          </w:p>
          <w:p w:rsidR="00606DAE" w:rsidRDefault="00EB4DA2">
            <w:pPr>
              <w:widowControl w:val="0"/>
              <w:ind w:right="-68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МБУК ДК</w:t>
            </w:r>
          </w:p>
          <w:p w:rsidR="00606DAE" w:rsidRDefault="00EB4DA2">
            <w:pPr>
              <w:widowControl w:val="0"/>
              <w:ind w:left="-160" w:right="-68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«Свободный»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Директор</w:t>
            </w:r>
          </w:p>
          <w:p w:rsidR="00606DAE" w:rsidRDefault="00EB4DA2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Хизуев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Р.Г.</w:t>
            </w:r>
          </w:p>
        </w:tc>
      </w:tr>
      <w:tr w:rsidR="00606DAE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606DAE">
            <w:pPr>
              <w:pStyle w:val="af1"/>
              <w:widowControl w:val="0"/>
              <w:numPr>
                <w:ilvl w:val="0"/>
                <w:numId w:val="2"/>
              </w:numPr>
              <w:ind w:left="527" w:hanging="357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tabs>
                <w:tab w:val="left" w:pos="300"/>
                <w:tab w:val="left" w:pos="51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Торжественное прохождение военнослужащих, юнармейцев и учащихся кадетских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ind w:left="-108" w:right="-1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 мая</w:t>
            </w:r>
          </w:p>
          <w:p w:rsidR="00606DAE" w:rsidRDefault="00EB4DA2">
            <w:pPr>
              <w:widowControl w:val="0"/>
              <w:ind w:left="-108" w:right="-12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ind w:left="-160" w:right="-68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Площадь</w:t>
            </w:r>
          </w:p>
          <w:p w:rsidR="00606DAE" w:rsidRDefault="00EB4DA2">
            <w:pPr>
              <w:widowControl w:val="0"/>
              <w:ind w:right="-68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МБУК ДК</w:t>
            </w:r>
          </w:p>
          <w:p w:rsidR="00606DAE" w:rsidRDefault="00EB4DA2">
            <w:pPr>
              <w:widowControl w:val="0"/>
              <w:ind w:left="-160" w:right="-68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«Свободный»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Директор</w:t>
            </w:r>
          </w:p>
          <w:p w:rsidR="00606DAE" w:rsidRDefault="00EB4DA2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Хизуев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Р.Г.</w:t>
            </w:r>
          </w:p>
        </w:tc>
      </w:tr>
      <w:tr w:rsidR="00606DAE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606DAE">
            <w:pPr>
              <w:pStyle w:val="af1"/>
              <w:widowControl w:val="0"/>
              <w:numPr>
                <w:ilvl w:val="0"/>
                <w:numId w:val="2"/>
              </w:numPr>
              <w:ind w:left="527" w:hanging="357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tabs>
                <w:tab w:val="left" w:pos="300"/>
                <w:tab w:val="left" w:pos="51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Церемония торжественного возложения венков и цветов к памятнику «Неизвестному солдату»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ind w:left="-108" w:right="-1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 мая</w:t>
            </w:r>
          </w:p>
          <w:p w:rsidR="00606DAE" w:rsidRDefault="00EB4DA2">
            <w:pPr>
              <w:widowControl w:val="0"/>
              <w:ind w:left="-108" w:right="-1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ind w:left="-160" w:right="-68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Памятник Неизвестному солдату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Директор</w:t>
            </w:r>
          </w:p>
          <w:p w:rsidR="00606DAE" w:rsidRDefault="00EB4DA2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Хизуев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Р.Г.</w:t>
            </w:r>
          </w:p>
        </w:tc>
      </w:tr>
      <w:tr w:rsidR="00606DAE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606DAE">
            <w:pPr>
              <w:pStyle w:val="af1"/>
              <w:widowControl w:val="0"/>
              <w:numPr>
                <w:ilvl w:val="0"/>
                <w:numId w:val="2"/>
              </w:numPr>
              <w:ind w:left="527" w:hanging="357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Трансляция Парада Победы с Красной площади на центральном мультимедийном экране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606DAE">
            <w:pPr>
              <w:widowControl w:val="0"/>
              <w:ind w:left="-108" w:right="-1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06DAE" w:rsidRDefault="00EB4DA2">
            <w:pPr>
              <w:widowControl w:val="0"/>
              <w:ind w:left="-108" w:right="-1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 мая</w:t>
            </w:r>
          </w:p>
          <w:p w:rsidR="00606DAE" w:rsidRDefault="00EB4DA2">
            <w:pPr>
              <w:widowControl w:val="0"/>
              <w:ind w:left="-108" w:right="-12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606DAE">
            <w:pPr>
              <w:widowControl w:val="0"/>
              <w:ind w:left="-160" w:right="-68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606DAE" w:rsidRDefault="00EB4DA2">
            <w:pPr>
              <w:widowControl w:val="0"/>
              <w:ind w:left="-160" w:right="-68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Площадь</w:t>
            </w:r>
          </w:p>
          <w:p w:rsidR="00606DAE" w:rsidRDefault="00EB4DA2">
            <w:pPr>
              <w:widowControl w:val="0"/>
              <w:ind w:right="-68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МБУК ДК</w:t>
            </w:r>
          </w:p>
          <w:p w:rsidR="00606DAE" w:rsidRDefault="00EB4DA2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«Свободный»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606DAE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606DAE" w:rsidRDefault="00EB4DA2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Директор</w:t>
            </w:r>
          </w:p>
          <w:p w:rsidR="00606DAE" w:rsidRDefault="00EB4DA2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Хизуев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Р.Г.</w:t>
            </w:r>
          </w:p>
        </w:tc>
      </w:tr>
      <w:tr w:rsidR="00606DAE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606DAE">
            <w:pPr>
              <w:pStyle w:val="af1"/>
              <w:widowControl w:val="0"/>
              <w:numPr>
                <w:ilvl w:val="0"/>
                <w:numId w:val="2"/>
              </w:numPr>
              <w:ind w:left="527" w:hanging="357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tabs>
                <w:tab w:val="left" w:pos="93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Праздничный к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онцерт «Никто не забыт, ничто не забыто»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ind w:left="-108" w:right="-12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9 мая</w:t>
            </w:r>
          </w:p>
          <w:p w:rsidR="00606DAE" w:rsidRDefault="00EB4DA2">
            <w:pPr>
              <w:widowControl w:val="0"/>
              <w:ind w:left="-108" w:right="-12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ind w:left="-160" w:right="-68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Площадь</w:t>
            </w:r>
          </w:p>
          <w:p w:rsidR="00606DAE" w:rsidRDefault="00EB4DA2">
            <w:pPr>
              <w:widowControl w:val="0"/>
              <w:ind w:right="-68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МБУК ДК</w:t>
            </w:r>
          </w:p>
          <w:p w:rsidR="00606DAE" w:rsidRDefault="00EB4DA2">
            <w:pPr>
              <w:widowControl w:val="0"/>
              <w:ind w:left="-160" w:right="-68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«Свободный»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Директор</w:t>
            </w:r>
          </w:p>
          <w:p w:rsidR="00606DAE" w:rsidRDefault="00EB4DA2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Хизуев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Р.Г.</w:t>
            </w:r>
          </w:p>
        </w:tc>
      </w:tr>
      <w:tr w:rsidR="00606DAE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606DAE">
            <w:pPr>
              <w:pStyle w:val="af1"/>
              <w:widowControl w:val="0"/>
              <w:numPr>
                <w:ilvl w:val="0"/>
                <w:numId w:val="2"/>
              </w:numPr>
              <w:ind w:left="527" w:hanging="357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tabs>
                <w:tab w:val="left" w:pos="300"/>
                <w:tab w:val="left" w:pos="510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Чествование ветеранов Великой Отечественной войны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ind w:left="-108" w:right="-12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9 мая</w:t>
            </w:r>
          </w:p>
          <w:p w:rsidR="00606DAE" w:rsidRDefault="00EB4DA2">
            <w:pPr>
              <w:widowControl w:val="0"/>
              <w:ind w:left="-108" w:right="-12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ind w:right="-68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МБУК ДК</w:t>
            </w:r>
          </w:p>
          <w:p w:rsidR="00606DAE" w:rsidRDefault="00EB4DA2">
            <w:pPr>
              <w:widowControl w:val="0"/>
              <w:ind w:left="-160" w:right="-68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«Свободный»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Директор</w:t>
            </w:r>
          </w:p>
          <w:p w:rsidR="00606DAE" w:rsidRDefault="00EB4DA2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Хизуев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Р.Г.</w:t>
            </w:r>
          </w:p>
        </w:tc>
      </w:tr>
      <w:tr w:rsidR="00606DAE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606DAE">
            <w:pPr>
              <w:pStyle w:val="af1"/>
              <w:widowControl w:val="0"/>
              <w:numPr>
                <w:ilvl w:val="0"/>
                <w:numId w:val="2"/>
              </w:numPr>
              <w:ind w:left="527" w:hanging="357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tabs>
                <w:tab w:val="left" w:pos="300"/>
                <w:tab w:val="left" w:pos="510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Открытое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первенство городского округа ЗАТО Свободный по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стритболу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, посвящённое Дню Победы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ind w:left="-108" w:right="-12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>9 мая</w:t>
            </w:r>
          </w:p>
          <w:p w:rsidR="00606DAE" w:rsidRDefault="00EB4DA2">
            <w:pPr>
              <w:widowControl w:val="0"/>
              <w:ind w:left="-108" w:right="-12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>18.00</w:t>
            </w:r>
          </w:p>
          <w:p w:rsidR="00606DAE" w:rsidRDefault="00606DAE">
            <w:pPr>
              <w:widowControl w:val="0"/>
              <w:ind w:left="-108" w:right="-12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ind w:right="-68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 xml:space="preserve">МБУ ДО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>«ДЮСШ»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>Директор</w:t>
            </w:r>
          </w:p>
          <w:p w:rsidR="00606DAE" w:rsidRDefault="00EB4DA2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>Краузе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Р.В.</w:t>
            </w:r>
          </w:p>
        </w:tc>
      </w:tr>
      <w:tr w:rsidR="00606DAE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606DAE">
            <w:pPr>
              <w:pStyle w:val="af1"/>
              <w:widowControl w:val="0"/>
              <w:numPr>
                <w:ilvl w:val="0"/>
                <w:numId w:val="2"/>
              </w:numPr>
              <w:ind w:left="527" w:hanging="357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Танцевально-развлекательная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ind w:left="-108" w:right="-12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9 мая</w:t>
            </w:r>
          </w:p>
          <w:p w:rsidR="00606DAE" w:rsidRDefault="00EB4DA2">
            <w:pPr>
              <w:widowControl w:val="0"/>
              <w:ind w:left="-108" w:right="-12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21.00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ind w:left="-160" w:right="-68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Площадь</w:t>
            </w:r>
          </w:p>
          <w:p w:rsidR="00606DAE" w:rsidRDefault="00EB4DA2">
            <w:pPr>
              <w:widowControl w:val="0"/>
              <w:ind w:right="-68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МБУК ДК</w:t>
            </w:r>
          </w:p>
          <w:p w:rsidR="00606DAE" w:rsidRDefault="00EB4DA2">
            <w:pPr>
              <w:widowControl w:val="0"/>
              <w:ind w:left="-160" w:right="-68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«Свободный»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Директор</w:t>
            </w:r>
          </w:p>
          <w:p w:rsidR="00606DAE" w:rsidRDefault="00EB4DA2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Хизуев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Р.Г.</w:t>
            </w:r>
          </w:p>
        </w:tc>
      </w:tr>
      <w:tr w:rsidR="00606DAE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606DAE">
            <w:pPr>
              <w:pStyle w:val="af1"/>
              <w:widowControl w:val="0"/>
              <w:numPr>
                <w:ilvl w:val="0"/>
                <w:numId w:val="2"/>
              </w:numPr>
              <w:ind w:left="527" w:hanging="357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Праздничный салют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ind w:left="-108" w:right="-12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9 мая</w:t>
            </w:r>
          </w:p>
          <w:p w:rsidR="00606DAE" w:rsidRDefault="00EB4DA2">
            <w:pPr>
              <w:widowControl w:val="0"/>
              <w:ind w:left="-108" w:right="-12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23.45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ind w:left="-160" w:right="-68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Площадь</w:t>
            </w:r>
          </w:p>
          <w:p w:rsidR="00606DAE" w:rsidRDefault="00EB4DA2">
            <w:pPr>
              <w:widowControl w:val="0"/>
              <w:ind w:right="-68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МБУК ДК</w:t>
            </w:r>
          </w:p>
          <w:p w:rsidR="00606DAE" w:rsidRDefault="00EB4DA2">
            <w:pPr>
              <w:widowControl w:val="0"/>
              <w:ind w:left="-160" w:right="-68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«Свободный»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E" w:rsidRDefault="00EB4DA2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Директор</w:t>
            </w:r>
          </w:p>
          <w:p w:rsidR="00606DAE" w:rsidRDefault="00EB4DA2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Хизуев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Р.Г.</w:t>
            </w:r>
          </w:p>
        </w:tc>
      </w:tr>
    </w:tbl>
    <w:p w:rsidR="00606DAE" w:rsidRDefault="00606DAE">
      <w:pPr>
        <w:outlineLvl w:val="0"/>
        <w:rPr>
          <w:rFonts w:ascii="Liberation Serif" w:hAnsi="Liberation Serif" w:cs="Liberation Serif"/>
          <w:sz w:val="28"/>
          <w:szCs w:val="28"/>
        </w:rPr>
      </w:pPr>
    </w:p>
    <w:p w:rsidR="00606DAE" w:rsidRDefault="00606DAE">
      <w:pPr>
        <w:rPr>
          <w:rFonts w:ascii="Liberation Serif" w:hAnsi="Liberation Serif" w:cs="Liberation Serif"/>
          <w:sz w:val="28"/>
          <w:szCs w:val="28"/>
        </w:rPr>
      </w:pPr>
    </w:p>
    <w:sectPr w:rsidR="00606DAE">
      <w:headerReference w:type="even" r:id="rId8"/>
      <w:headerReference w:type="default" r:id="rId9"/>
      <w:pgSz w:w="11906" w:h="16838"/>
      <w:pgMar w:top="777" w:right="849" w:bottom="1276" w:left="1560" w:header="720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DA2" w:rsidRDefault="00EB4DA2">
      <w:r>
        <w:separator/>
      </w:r>
    </w:p>
  </w:endnote>
  <w:endnote w:type="continuationSeparator" w:id="0">
    <w:p w:rsidR="00EB4DA2" w:rsidRDefault="00EB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DA2" w:rsidRDefault="00EB4DA2">
      <w:r>
        <w:separator/>
      </w:r>
    </w:p>
  </w:footnote>
  <w:footnote w:type="continuationSeparator" w:id="0">
    <w:p w:rsidR="00EB4DA2" w:rsidRDefault="00EB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AE" w:rsidRDefault="00EB4DA2">
    <w:pPr>
      <w:pStyle w:val="af5"/>
      <w:jc w:val="center"/>
    </w:pP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AE" w:rsidRDefault="00606DAE">
    <w:pPr>
      <w:pStyle w:val="af5"/>
      <w:jc w:val="center"/>
    </w:pPr>
  </w:p>
  <w:p w:rsidR="00606DAE" w:rsidRDefault="00EB4DA2">
    <w:pPr>
      <w:pStyle w:val="af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1BF2"/>
    <w:multiLevelType w:val="multilevel"/>
    <w:tmpl w:val="B55C08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D80DB9"/>
    <w:multiLevelType w:val="multilevel"/>
    <w:tmpl w:val="6BE2462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2" w15:restartNumberingAfterBreak="0">
    <w:nsid w:val="766E282A"/>
    <w:multiLevelType w:val="multilevel"/>
    <w:tmpl w:val="2326F4A6"/>
    <w:lvl w:ilvl="0">
      <w:start w:val="1"/>
      <w:numFmt w:val="decimal"/>
      <w:lvlText w:val="%1."/>
      <w:lvlJc w:val="left"/>
      <w:pPr>
        <w:tabs>
          <w:tab w:val="num" w:pos="0"/>
        </w:tabs>
        <w:ind w:left="78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autoHyphenation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AE"/>
    <w:rsid w:val="003A0225"/>
    <w:rsid w:val="00606DAE"/>
    <w:rsid w:val="00DF5BE8"/>
    <w:rsid w:val="00EB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C3DE"/>
  <w15:docId w15:val="{4E34E8F7-596C-48AB-AF71-0698463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544"/>
  </w:style>
  <w:style w:type="paragraph" w:styleId="1">
    <w:name w:val="heading 1"/>
    <w:basedOn w:val="a"/>
    <w:next w:val="a"/>
    <w:link w:val="10"/>
    <w:uiPriority w:val="99"/>
    <w:qFormat/>
    <w:rsid w:val="00881544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1544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55E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FB1DD3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FB1D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uiPriority w:val="99"/>
    <w:qFormat/>
    <w:locked/>
    <w:rsid w:val="00BA0DB1"/>
    <w:rPr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BA0DB1"/>
  </w:style>
  <w:style w:type="character" w:customStyle="1" w:styleId="a5">
    <w:name w:val="Без интервала Знак"/>
    <w:basedOn w:val="a0"/>
    <w:uiPriority w:val="99"/>
    <w:qFormat/>
    <w:locked/>
    <w:rsid w:val="00BA0DB1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6772C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qFormat/>
    <w:rsid w:val="00A0301D"/>
  </w:style>
  <w:style w:type="character" w:customStyle="1" w:styleId="30">
    <w:name w:val="Заголовок 3 Знак"/>
    <w:basedOn w:val="a0"/>
    <w:link w:val="3"/>
    <w:semiHidden/>
    <w:qFormat/>
    <w:rsid w:val="00755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Верхний колонтитул Знак"/>
    <w:basedOn w:val="a0"/>
    <w:uiPriority w:val="99"/>
    <w:qFormat/>
    <w:rsid w:val="008F28F5"/>
  </w:style>
  <w:style w:type="character" w:customStyle="1" w:styleId="a8">
    <w:name w:val="Нижний колонтитул Знак"/>
    <w:basedOn w:val="a0"/>
    <w:uiPriority w:val="99"/>
    <w:semiHidden/>
    <w:qFormat/>
    <w:rsid w:val="008F28F5"/>
  </w:style>
  <w:style w:type="character" w:styleId="a9">
    <w:name w:val="Strong"/>
    <w:uiPriority w:val="22"/>
    <w:qFormat/>
    <w:locked/>
    <w:rsid w:val="00391A46"/>
    <w:rPr>
      <w:b/>
      <w:bCs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rsid w:val="00881544"/>
    <w:pPr>
      <w:jc w:val="both"/>
    </w:pPr>
    <w:rPr>
      <w:sz w:val="24"/>
      <w:szCs w:val="24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ody Text Indent"/>
    <w:basedOn w:val="a"/>
    <w:uiPriority w:val="99"/>
    <w:semiHidden/>
    <w:rsid w:val="00BA0DB1"/>
    <w:pPr>
      <w:spacing w:after="120"/>
      <w:ind w:left="283"/>
    </w:pPr>
  </w:style>
  <w:style w:type="paragraph" w:styleId="af0">
    <w:name w:val="No Spacing"/>
    <w:uiPriority w:val="99"/>
    <w:qFormat/>
    <w:rsid w:val="00BA0DB1"/>
    <w:rPr>
      <w:rFonts w:ascii="Calibri" w:hAnsi="Calibri" w:cs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1D6F6A"/>
    <w:pPr>
      <w:ind w:left="720"/>
    </w:pPr>
    <w:rPr>
      <w:sz w:val="24"/>
      <w:szCs w:val="24"/>
    </w:rPr>
  </w:style>
  <w:style w:type="paragraph" w:styleId="af2">
    <w:name w:val="Balloon Text"/>
    <w:basedOn w:val="a"/>
    <w:uiPriority w:val="99"/>
    <w:semiHidden/>
    <w:qFormat/>
    <w:rsid w:val="00A6772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qFormat/>
    <w:rsid w:val="00233B84"/>
    <w:rPr>
      <w:rFonts w:ascii="Calibri" w:hAnsi="Calibri" w:cs="Calibri"/>
      <w:sz w:val="22"/>
      <w:szCs w:val="22"/>
      <w:lang w:eastAsia="en-US"/>
    </w:rPr>
  </w:style>
  <w:style w:type="paragraph" w:customStyle="1" w:styleId="p3">
    <w:name w:val="p3"/>
    <w:basedOn w:val="a"/>
    <w:uiPriority w:val="99"/>
    <w:qFormat/>
    <w:rsid w:val="00A0301D"/>
    <w:pPr>
      <w:spacing w:beforeAutospacing="1" w:afterAutospacing="1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qFormat/>
    <w:rsid w:val="0060150E"/>
    <w:pPr>
      <w:widowControl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8B7F62"/>
    <w:pPr>
      <w:widowControl w:val="0"/>
      <w:ind w:firstLine="720"/>
    </w:pPr>
    <w:rPr>
      <w:rFonts w:ascii="Arial" w:hAnsi="Arial" w:cs="Arial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semiHidden/>
    <w:unhideWhenUsed/>
    <w:rsid w:val="008F28F5"/>
    <w:pPr>
      <w:tabs>
        <w:tab w:val="center" w:pos="4677"/>
        <w:tab w:val="right" w:pos="9355"/>
      </w:tabs>
    </w:p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BE2EF-2653-4B74-98AA-D7BBDC49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ЗАТО "Свободный"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***</dc:creator>
  <dc:description/>
  <cp:lastModifiedBy>Шикова</cp:lastModifiedBy>
  <cp:revision>4</cp:revision>
  <cp:lastPrinted>2022-04-21T09:47:00Z</cp:lastPrinted>
  <dcterms:created xsi:type="dcterms:W3CDTF">2022-04-25T06:52:00Z</dcterms:created>
  <dcterms:modified xsi:type="dcterms:W3CDTF">2022-04-25T06:53:00Z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ЗАТО "Свободный"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