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7B" w:rsidRDefault="001D1CAB">
      <w:pPr>
        <w:spacing w:after="0" w:line="240" w:lineRule="auto"/>
        <w:ind w:left="5670" w:firstLine="142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8"/>
        </w:rPr>
        <w:t>УТВЕРЖДЕНА</w:t>
      </w:r>
    </w:p>
    <w:p w:rsidR="00111B7B" w:rsidRDefault="001D1CAB">
      <w:pPr>
        <w:widowControl w:val="0"/>
        <w:spacing w:after="0" w:line="240" w:lineRule="auto"/>
        <w:ind w:left="5812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8"/>
        </w:rPr>
        <w:t xml:space="preserve">постановлением администрации городского округа ЗАТО Свободный от </w:t>
      </w:r>
      <w:r>
        <w:rPr>
          <w:rFonts w:ascii="Liberation Serif" w:hAnsi="Liberation Serif" w:cs="Times New Roman"/>
          <w:sz w:val="24"/>
          <w:szCs w:val="28"/>
          <w:u w:val="single"/>
        </w:rPr>
        <w:t xml:space="preserve">  </w:t>
      </w:r>
      <w:r w:rsidR="00211FF7">
        <w:rPr>
          <w:rFonts w:ascii="Liberation Serif" w:hAnsi="Liberation Serif" w:cs="Times New Roman"/>
          <w:sz w:val="24"/>
          <w:szCs w:val="28"/>
          <w:u w:val="single"/>
        </w:rPr>
        <w:t>14</w:t>
      </w:r>
      <w:r>
        <w:rPr>
          <w:rFonts w:ascii="Liberation Serif" w:hAnsi="Liberation Serif" w:cs="Times New Roman"/>
          <w:sz w:val="24"/>
          <w:szCs w:val="28"/>
          <w:u w:val="single"/>
        </w:rPr>
        <w:t xml:space="preserve">   </w:t>
      </w:r>
      <w:r>
        <w:rPr>
          <w:rFonts w:ascii="Liberation Serif" w:hAnsi="Liberation Serif" w:cs="Times New Roman"/>
          <w:sz w:val="24"/>
          <w:szCs w:val="28"/>
        </w:rPr>
        <w:t xml:space="preserve"> </w:t>
      </w:r>
      <w:r>
        <w:rPr>
          <w:rFonts w:ascii="Liberation Serif" w:hAnsi="Liberation Serif" w:cs="Times New Roman"/>
          <w:sz w:val="24"/>
          <w:szCs w:val="28"/>
        </w:rPr>
        <w:t xml:space="preserve"> </w:t>
      </w:r>
      <w:bookmarkStart w:id="0" w:name="_GoBack"/>
      <w:r>
        <w:rPr>
          <w:rFonts w:ascii="Liberation Serif" w:hAnsi="Liberation Serif" w:cs="Times New Roman"/>
          <w:sz w:val="24"/>
          <w:szCs w:val="28"/>
          <w:u w:val="single"/>
        </w:rPr>
        <w:t>июня</w:t>
      </w:r>
      <w:bookmarkEnd w:id="0"/>
      <w:r>
        <w:rPr>
          <w:rFonts w:ascii="Liberation Serif" w:hAnsi="Liberation Serif" w:cs="Times New Roman"/>
          <w:sz w:val="24"/>
          <w:szCs w:val="28"/>
        </w:rPr>
        <w:t xml:space="preserve">  </w:t>
      </w:r>
      <w:r>
        <w:rPr>
          <w:rFonts w:ascii="Liberation Serif" w:hAnsi="Liberation Serif" w:cs="Times New Roman"/>
          <w:sz w:val="24"/>
          <w:szCs w:val="28"/>
        </w:rPr>
        <w:t xml:space="preserve">2024 № </w:t>
      </w:r>
      <w:r>
        <w:rPr>
          <w:rFonts w:ascii="Liberation Serif" w:hAnsi="Liberation Serif" w:cs="Times New Roman"/>
          <w:sz w:val="24"/>
          <w:szCs w:val="28"/>
          <w:u w:val="single"/>
        </w:rPr>
        <w:t xml:space="preserve">  </w:t>
      </w:r>
      <w:r>
        <w:rPr>
          <w:rFonts w:ascii="Liberation Serif" w:hAnsi="Liberation Serif" w:cs="Times New Roman"/>
          <w:sz w:val="24"/>
          <w:szCs w:val="28"/>
          <w:u w:val="single"/>
        </w:rPr>
        <w:t xml:space="preserve">     </w:t>
      </w:r>
      <w:r w:rsidR="00211FF7">
        <w:rPr>
          <w:rFonts w:ascii="Liberation Serif" w:hAnsi="Liberation Serif" w:cs="Times New Roman"/>
          <w:sz w:val="24"/>
          <w:szCs w:val="28"/>
          <w:u w:val="single"/>
        </w:rPr>
        <w:t>275</w:t>
      </w:r>
    </w:p>
    <w:p w:rsidR="00111B7B" w:rsidRDefault="00111B7B">
      <w:pPr>
        <w:spacing w:after="0" w:line="240" w:lineRule="auto"/>
        <w:jc w:val="both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D1CAB">
      <w:pPr>
        <w:spacing w:after="0" w:line="240" w:lineRule="auto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 w:cs="Times New Roman"/>
          <w:bCs/>
          <w:sz w:val="40"/>
          <w:szCs w:val="28"/>
        </w:rPr>
        <w:t>Муниципальная программа</w:t>
      </w: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Cs/>
          <w:sz w:val="40"/>
          <w:szCs w:val="28"/>
        </w:rPr>
      </w:pPr>
    </w:p>
    <w:p w:rsidR="00111B7B" w:rsidRDefault="001D1CA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Cs/>
          <w:sz w:val="40"/>
          <w:szCs w:val="28"/>
        </w:rPr>
        <w:t>«</w:t>
      </w:r>
      <w:r>
        <w:rPr>
          <w:rFonts w:ascii="Liberation Serif" w:hAnsi="Liberation Serif" w:cs="Times New Roman"/>
          <w:sz w:val="40"/>
          <w:szCs w:val="28"/>
        </w:rPr>
        <w:t xml:space="preserve">Формирование комфортной городской среды </w:t>
      </w:r>
    </w:p>
    <w:p w:rsidR="00111B7B" w:rsidRDefault="001D1CA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40"/>
          <w:szCs w:val="28"/>
        </w:rPr>
        <w:t xml:space="preserve">на территории городского округа ЗАТО Свободный» </w:t>
      </w:r>
    </w:p>
    <w:p w:rsidR="00111B7B" w:rsidRDefault="001D1CA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40"/>
          <w:szCs w:val="28"/>
        </w:rPr>
        <w:t>на 2018-2030 годы</w:t>
      </w: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32"/>
          <w:szCs w:val="28"/>
        </w:rPr>
      </w:pPr>
    </w:p>
    <w:p w:rsidR="00111B7B" w:rsidRDefault="00111B7B">
      <w:pPr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sz w:val="32"/>
          <w:szCs w:val="28"/>
        </w:rPr>
      </w:pPr>
    </w:p>
    <w:p w:rsidR="00111B7B" w:rsidRDefault="001D1CAB">
      <w:pPr>
        <w:widowControl w:val="0"/>
        <w:spacing w:after="0" w:line="240" w:lineRule="auto"/>
        <w:jc w:val="center"/>
        <w:outlineLvl w:val="1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</w:rPr>
        <w:t>Городской округ ЗАТО Свободный</w:t>
      </w:r>
    </w:p>
    <w:p w:rsidR="00111B7B" w:rsidRDefault="001D1CAB">
      <w:pPr>
        <w:widowControl w:val="0"/>
        <w:spacing w:after="0" w:line="240" w:lineRule="auto"/>
        <w:jc w:val="center"/>
        <w:outlineLvl w:val="1"/>
        <w:rPr>
          <w:rFonts w:ascii="Liberation Serif" w:hAnsi="Liberation Serif"/>
        </w:rPr>
        <w:sectPr w:rsidR="00111B7B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Liberation Serif" w:hAnsi="Liberation Serif" w:cs="Times New Roman"/>
          <w:sz w:val="24"/>
        </w:rPr>
        <w:t>2024 год</w:t>
      </w:r>
    </w:p>
    <w:p w:rsidR="00111B7B" w:rsidRDefault="001D1CAB">
      <w:pPr>
        <w:spacing w:after="0" w:line="240" w:lineRule="auto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lastRenderedPageBreak/>
        <w:t>ПАСПОРТ</w:t>
      </w:r>
    </w:p>
    <w:p w:rsidR="00111B7B" w:rsidRDefault="001D1CAB">
      <w:pPr>
        <w:spacing w:after="0" w:line="240" w:lineRule="auto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муниципальной программы </w:t>
      </w:r>
    </w:p>
    <w:p w:rsidR="00111B7B" w:rsidRDefault="001D1CA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«</w:t>
      </w:r>
      <w:r>
        <w:rPr>
          <w:rFonts w:ascii="Liberation Serif" w:hAnsi="Liberation Serif" w:cs="Times New Roman"/>
          <w:b/>
          <w:sz w:val="28"/>
          <w:szCs w:val="28"/>
        </w:rPr>
        <w:t>Формирование комфортной городской среды на территории городского округа ЗАТО Свободный» на 2018-2030 годы</w:t>
      </w:r>
    </w:p>
    <w:p w:rsidR="00111B7B" w:rsidRDefault="00111B7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tbl>
      <w:tblPr>
        <w:tblW w:w="9871" w:type="dxa"/>
        <w:tblInd w:w="131" w:type="dxa"/>
        <w:tblLayout w:type="fixed"/>
        <w:tblLook w:val="01E0" w:firstRow="1" w:lastRow="1" w:firstColumn="1" w:lastColumn="1" w:noHBand="0" w:noVBand="0"/>
      </w:tblPr>
      <w:tblGrid>
        <w:gridCol w:w="4650"/>
        <w:gridCol w:w="5221"/>
      </w:tblGrid>
      <w:tr w:rsidR="00111B7B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Ответственный исполнитель    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Администрация городского округа ЗАТО Свободный, отдел городского хозяйства</w:t>
            </w:r>
          </w:p>
        </w:tc>
      </w:tr>
      <w:tr w:rsidR="00111B7B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Сроки реализации             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2018 - 2030 годы</w:t>
            </w:r>
          </w:p>
        </w:tc>
      </w:tr>
      <w:tr w:rsidR="00111B7B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Цели и задачи                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Целями муниципальной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программы являются:</w:t>
            </w:r>
          </w:p>
          <w:p w:rsidR="00111B7B" w:rsidRDefault="001D1CA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>Улучшение качества жизни жителей, создание комфортных условий для проживания населения городского округа ЗАТО Свободный.</w:t>
            </w:r>
          </w:p>
          <w:p w:rsidR="00111B7B" w:rsidRDefault="001D1CA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Повышение уровня благоустройства общественных территорий (места массового отдыха и т.д.) городского округа ЗАТО Сво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бодный.</w:t>
            </w:r>
          </w:p>
          <w:p w:rsidR="00111B7B" w:rsidRDefault="00111B7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Для реализации поставленных целей решаются следующие задачи: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1. Организация мероприятий по благоустройству дворовых территорий многоквартирных жилых домов (далее – МКД), расположенных на территории городского округа ЗАТО Свободный.</w:t>
            </w:r>
          </w:p>
          <w:p w:rsidR="00111B7B" w:rsidRDefault="001D1CA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2. Повышение ур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овня вовлеченности заинтересованных граждан, организаций в реализацию мероприятий по благоустройству территорий городского округа.</w:t>
            </w:r>
          </w:p>
          <w:p w:rsidR="00111B7B" w:rsidRDefault="001D1CA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 Организация мероприятий по благоустройству общественных территорий, расположенных на территории городского округа ЗАТО Сво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бодный.</w:t>
            </w:r>
          </w:p>
        </w:tc>
      </w:tr>
      <w:tr w:rsidR="00111B7B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pStyle w:val="ConsPlusCel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Перечень основных            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  <w:t xml:space="preserve">целевых показателей             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1. Количество благоустроенных дворовых территорий многоквартирных жилых домов в городском округе ЗАТО Свободный.</w:t>
            </w:r>
          </w:p>
          <w:p w:rsidR="00111B7B" w:rsidRDefault="001D1CAB">
            <w:pPr>
              <w:widowControl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2. Удовлетворенность жителей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многоквартирных жилых домов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выполненным благоустройством дворовых территорий.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 Количество благоустроенных общественных территорий городского округа ЗАТО Свободный.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4. Площадь благоустроенных общественных территорий городского округа ЗАТО Свободный.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5. До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ля финансового (трудового) участия заинтересованных лиц в выполнении мероприятий по благоустройству дворовых территорий многоквартирных жилых домов.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6. Доля заявок о включении общественной территории в муниципальную программу поданных жителями городского 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круга ЗАТО Свободный.</w:t>
            </w:r>
          </w:p>
        </w:tc>
      </w:tr>
      <w:tr w:rsidR="00111B7B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Объемы финансирования муниципальной программы по годам реализации, тыс. рублей.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ВСЕГО: Общий объем необходимых средств местного бюджета для реализации  Программы составит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тыс. руб.,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в том числе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2018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2019 год –  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2020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2021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2022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2023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2024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2025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2026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2027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2028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2029 год –  0 тыс.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2030 год –  0 тыс. руб.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в том числе за счет местного бюджета – тыс. руб.: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2018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2019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2020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2021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2022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2023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2024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2025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2026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2027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2028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2029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2030 год –  0 тыс. руб.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в том числе внебюджетные источники – 0 тыс. руб.: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2018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2019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2020 го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2021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2022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2023 год –  0 тыс. руб.;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2024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2025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2026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2027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2028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2029 год –  0 тыс. руб.,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2030 год –  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тыс. руб.</w:t>
            </w:r>
          </w:p>
        </w:tc>
      </w:tr>
      <w:tr w:rsidR="00111B7B">
        <w:trPr>
          <w:trHeight w:val="124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официальный сайт администрации городского округа ЗАТО Свободный (адм-затосвободный.рф)</w:t>
            </w:r>
          </w:p>
        </w:tc>
      </w:tr>
    </w:tbl>
    <w:p w:rsidR="00111B7B" w:rsidRDefault="00111B7B">
      <w:pPr>
        <w:widowControl w:val="0"/>
        <w:tabs>
          <w:tab w:val="left" w:pos="0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*Объемы финансирования, предусмотренные Программой, подлежат ежегодной  корректировке при </w:t>
      </w:r>
      <w:r>
        <w:rPr>
          <w:rFonts w:ascii="Liberation Serif" w:hAnsi="Liberation Serif" w:cs="Times New Roman"/>
          <w:sz w:val="28"/>
          <w:szCs w:val="28"/>
        </w:rPr>
        <w:t>формировании и утверждении бюджета городского округа ЗАТО Свободный на соответствующий год.</w:t>
      </w:r>
    </w:p>
    <w:p w:rsidR="00111B7B" w:rsidRDefault="00111B7B">
      <w:pPr>
        <w:widowControl w:val="0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11B7B" w:rsidRDefault="001D1CAB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Раздел 1. Характеристика и анализ текущего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состояния городской среды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Стратегия социально-экономического развития городского округа ЗАТО Свободный определяет </w:t>
      </w:r>
      <w:r>
        <w:rPr>
          <w:rFonts w:ascii="Liberation Serif" w:hAnsi="Liberation Serif" w:cs="Times New Roman"/>
          <w:sz w:val="28"/>
          <w:szCs w:val="28"/>
        </w:rPr>
        <w:t>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За последние годы в городском округе ЗАТО Свободный проводилась целенаправленная работа в виде про</w:t>
      </w:r>
      <w:r>
        <w:rPr>
          <w:rFonts w:ascii="Liberation Serif" w:hAnsi="Liberation Serif" w:cs="Times New Roman"/>
          <w:sz w:val="28"/>
          <w:szCs w:val="28"/>
        </w:rPr>
        <w:t>ведения акций и субботников по очистке и благоустройству территорий общего пользования, за последние 4 года на территории городского округа возведено  8  детских и спортивных площадок.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На территории городского округа ЗАТО Свободный насчитывается 40 многокв</w:t>
      </w:r>
      <w:r>
        <w:rPr>
          <w:rFonts w:ascii="Liberation Serif" w:hAnsi="Liberation Serif" w:cs="Times New Roman"/>
          <w:sz w:val="28"/>
          <w:szCs w:val="28"/>
        </w:rPr>
        <w:t xml:space="preserve">артирных домов, 30 дворовых территории. Нуждаются в реконструкции и </w:t>
      </w:r>
      <w:r>
        <w:rPr>
          <w:rFonts w:ascii="Liberation Serif" w:hAnsi="Liberation Serif" w:cs="Times New Roman"/>
          <w:sz w:val="28"/>
          <w:szCs w:val="28"/>
        </w:rPr>
        <w:lastRenderedPageBreak/>
        <w:t>капитальном ремонте 8 дворовых территорий, что составляет 27 % от общего количества.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В городском округе ЗАТО Свободный находятся 22 детские игровые площадки, общей площадью  1500  квадратн</w:t>
      </w:r>
      <w:r>
        <w:rPr>
          <w:rFonts w:ascii="Liberation Serif" w:hAnsi="Liberation Serif" w:cs="Times New Roman"/>
          <w:sz w:val="28"/>
          <w:szCs w:val="28"/>
        </w:rPr>
        <w:t>ых метров.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Нуждается в благоустройстве 10 игровых площадок, общей площадью 600 квадратных метров, что составляет более  45 % от общего количества детских игровых площадок.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907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Одним из вариантов решения вопросов благоустройства дворовых территорий является при</w:t>
      </w:r>
      <w:r>
        <w:rPr>
          <w:rFonts w:ascii="Liberation Serif" w:hAnsi="Liberation Serif" w:cs="Times New Roman"/>
          <w:sz w:val="28"/>
          <w:szCs w:val="28"/>
        </w:rPr>
        <w:t>влечение жителей города. Но, несмотря на это, большинство объектов внешнего благоустройства города, таких как пешеходные зоны, зоны отдыха, инженерные коммуникации и иные объекты благоустройства, до настоящего времени не обеспечивают комфортных условий для</w:t>
      </w:r>
      <w:r>
        <w:rPr>
          <w:rFonts w:ascii="Liberation Serif" w:hAnsi="Liberation Serif" w:cs="Times New Roman"/>
          <w:sz w:val="28"/>
          <w:szCs w:val="28"/>
        </w:rPr>
        <w:t xml:space="preserve"> жизни и деятельности населения и нуждаются в благоустройстве. Требуется реставрация и установка малых архитектурных форм.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111B7B" w:rsidRDefault="001D1CAB">
      <w:pPr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eastAsia="Calibri" w:hAnsi="Liberation Serif" w:cs="Times New Roman"/>
          <w:sz w:val="28"/>
          <w:szCs w:val="28"/>
        </w:rPr>
        <w:t>Таким образом, комплексный подход к реализации мероприятий по благоустройству, позволит создать комфортную городскую среду для прожи</w:t>
      </w:r>
      <w:r>
        <w:rPr>
          <w:rFonts w:ascii="Liberation Serif" w:eastAsia="Calibri" w:hAnsi="Liberation Serif" w:cs="Times New Roman"/>
          <w:sz w:val="28"/>
          <w:szCs w:val="28"/>
        </w:rPr>
        <w:t>вания граждан, а также современное  «общественное пространство».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В целях обеспечения безопасной эксплуатации объектов и сохранения их эстетического вида, требуется проведение ряда мероприятий, связанных с благоустройством объектов.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Одним из вариантов решен</w:t>
      </w:r>
      <w:r>
        <w:rPr>
          <w:rFonts w:ascii="Liberation Serif" w:hAnsi="Liberation Serif" w:cs="Times New Roman"/>
          <w:sz w:val="28"/>
          <w:szCs w:val="28"/>
        </w:rPr>
        <w:t>ия вопросов благоустройства территорий является привлечение жителей города к участию в реализации муниципальных программ.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Проведение мероприятий по благоустройству территорий городского округа ЗАТО Свободный осуществляется с учетом необходимости обеспечени</w:t>
      </w:r>
      <w:r>
        <w:rPr>
          <w:rFonts w:ascii="Liberation Serif" w:hAnsi="Liberation Serif" w:cs="Times New Roman"/>
          <w:sz w:val="28"/>
          <w:szCs w:val="28"/>
        </w:rPr>
        <w:t>я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Применение программного метода позволит поэтапно осуществлять благоустройство территорий общего пользования с учетом м</w:t>
      </w:r>
      <w:r>
        <w:rPr>
          <w:rFonts w:ascii="Liberation Serif" w:hAnsi="Liberation Serif" w:cs="Times New Roman"/>
          <w:sz w:val="28"/>
          <w:szCs w:val="28"/>
        </w:rPr>
        <w:t>нения граждан, а именно: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- повысить уровень планирования и реализации мероприятий по благоустройству (сделает их эффективными, оптимальными, открытыми, востребованными гражданами); 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- запустить реализацию механизма поддержки мероприятий по благоустройству, инициированных гражданами; 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на территории городского округа ЗАТО Свободный.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Исполните</w:t>
      </w:r>
      <w:r>
        <w:rPr>
          <w:rFonts w:ascii="Liberation Serif" w:hAnsi="Liberation Serif" w:cs="Times New Roman"/>
          <w:sz w:val="28"/>
          <w:szCs w:val="28"/>
        </w:rPr>
        <w:t>лем Программы является администрация городского округа ЗАТО Свободный, отдел городского хозяйства осуществляет следующие задачи: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- контроль сроков выполнения мероприятий Программы, исходя из минимального перечня работ по благоустройству дворовых территорий</w:t>
      </w:r>
      <w:r>
        <w:rPr>
          <w:rFonts w:ascii="Liberation Serif" w:hAnsi="Liberation Serif" w:cs="Times New Roman"/>
          <w:sz w:val="28"/>
          <w:szCs w:val="28"/>
        </w:rPr>
        <w:t xml:space="preserve"> (ремонт дворовых подъездов, обеспечение освещения дворовых территорий, установка </w:t>
      </w:r>
      <w:r>
        <w:rPr>
          <w:rFonts w:ascii="Liberation Serif" w:hAnsi="Liberation Serif" w:cs="Times New Roman"/>
          <w:sz w:val="28"/>
          <w:szCs w:val="28"/>
        </w:rPr>
        <w:lastRenderedPageBreak/>
        <w:t>скамеек, урн для мусора) и дополнительного перечня работ по благоустройству дворовых территорий (работы по оборудованию детских и (или) спортивных площадок, автомобильных пар</w:t>
      </w:r>
      <w:r>
        <w:rPr>
          <w:rFonts w:ascii="Liberation Serif" w:hAnsi="Liberation Serif" w:cs="Times New Roman"/>
          <w:sz w:val="28"/>
          <w:szCs w:val="28"/>
        </w:rPr>
        <w:t xml:space="preserve">ковок, озеленению территорий, иных видов работ по благоустройству, за исключением работ, входящих в минимальный перечень работ по благоустройству дворовых территорий); 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- координацию деятельности исполнителей Программы; 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- контроль выполнения целевых показ</w:t>
      </w:r>
      <w:r>
        <w:rPr>
          <w:rFonts w:ascii="Liberation Serif" w:hAnsi="Liberation Serif" w:cs="Times New Roman"/>
          <w:sz w:val="28"/>
          <w:szCs w:val="28"/>
        </w:rPr>
        <w:t xml:space="preserve">ателей Программы и их актуализации; 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- контроль целевого расходования бюджетных средств и эффективности их использования.</w:t>
      </w:r>
    </w:p>
    <w:p w:rsidR="00111B7B" w:rsidRDefault="00111B7B">
      <w:pPr>
        <w:widowControl w:val="0"/>
        <w:tabs>
          <w:tab w:val="left" w:pos="0"/>
        </w:tabs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11B7B" w:rsidRDefault="001D1CAB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Раздел 2. Цели, задачи и целевые показатели реализации 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муниципальной программы</w:t>
      </w:r>
    </w:p>
    <w:p w:rsidR="00111B7B" w:rsidRDefault="00111B7B">
      <w:pPr>
        <w:widowControl w:val="0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85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Цели, задачи и целевые показатели реализации муницип</w:t>
      </w:r>
      <w:r>
        <w:rPr>
          <w:rFonts w:ascii="Liberation Serif" w:hAnsi="Liberation Serif" w:cs="Times New Roman"/>
          <w:sz w:val="28"/>
          <w:szCs w:val="28"/>
        </w:rPr>
        <w:t>альной программы «Формирование комфортной городской среды на территории городского округа ЗАТО Свободный на 2018-2030 годы» приведены в Приложении № 1 к настоящей Программе.</w:t>
      </w:r>
    </w:p>
    <w:p w:rsidR="00111B7B" w:rsidRDefault="00111B7B">
      <w:pPr>
        <w:widowControl w:val="0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11B7B" w:rsidRDefault="001D1CAB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Раздел 3. План мероприятий по выполнению 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муниципальной программы</w:t>
      </w:r>
    </w:p>
    <w:p w:rsidR="00111B7B" w:rsidRDefault="00111B7B">
      <w:pPr>
        <w:widowControl w:val="0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План мероприят</w:t>
      </w:r>
      <w:r>
        <w:rPr>
          <w:rFonts w:ascii="Liberation Serif" w:hAnsi="Liberation Serif" w:cs="Times New Roman"/>
          <w:sz w:val="28"/>
          <w:szCs w:val="28"/>
        </w:rPr>
        <w:t>ий по выполнению реализации муниципальной программы «Формирование комфортной городской среды на территории городского округа ЗАТО Свободный на 2018-2030 годы» приведен в Приложении № 2 к настоящей Программе, в том числе объемы финансирования по годам реали</w:t>
      </w:r>
      <w:r>
        <w:rPr>
          <w:rFonts w:ascii="Liberation Serif" w:hAnsi="Liberation Serif" w:cs="Times New Roman"/>
          <w:sz w:val="28"/>
          <w:szCs w:val="28"/>
        </w:rPr>
        <w:t>зации муниципальной программы: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2018 год — 0,0 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2019 год – 0,0 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2020 год – 0,0 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2021 год – 0,0 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2022 год – 0,0 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2023 год – 0,0 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2024 год – 0,0 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2025 год – 0,0 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 xml:space="preserve">2026 год – 0,0 </w:t>
      </w:r>
      <w:r>
        <w:rPr>
          <w:rFonts w:ascii="Liberation Serif" w:hAnsi="Liberation Serif" w:cs="Times New Roman"/>
          <w:sz w:val="28"/>
          <w:szCs w:val="28"/>
        </w:rPr>
        <w:t>тыс. руб.;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8"/>
          <w:szCs w:val="28"/>
        </w:rPr>
        <w:t>2027 год – 0,0 тыс. руб.,</w:t>
      </w:r>
    </w:p>
    <w:p w:rsidR="00111B7B" w:rsidRDefault="001D1CAB">
      <w:pPr>
        <w:widowControl w:val="0"/>
        <w:spacing w:after="0" w:line="240" w:lineRule="auto"/>
        <w:ind w:firstLine="79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2028 год – 0,0 тыс. руб.,</w:t>
      </w:r>
    </w:p>
    <w:p w:rsidR="00111B7B" w:rsidRDefault="001D1CAB">
      <w:pPr>
        <w:widowControl w:val="0"/>
        <w:spacing w:after="0" w:line="240" w:lineRule="auto"/>
        <w:ind w:firstLine="79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2029 год – 0,0 тыс. руб.,</w:t>
      </w:r>
    </w:p>
    <w:p w:rsidR="00111B7B" w:rsidRDefault="001D1CAB">
      <w:pPr>
        <w:widowControl w:val="0"/>
        <w:tabs>
          <w:tab w:val="left" w:pos="0"/>
        </w:tabs>
        <w:spacing w:after="0" w:line="240" w:lineRule="auto"/>
        <w:ind w:firstLine="79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2030 год – 0,0 тыс. руб.</w:t>
      </w:r>
    </w:p>
    <w:p w:rsidR="00111B7B" w:rsidRDefault="00111B7B">
      <w:pPr>
        <w:widowControl w:val="0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11B7B" w:rsidRDefault="00111B7B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  <w:sectPr w:rsidR="00111B7B">
          <w:headerReference w:type="default" r:id="rId7"/>
          <w:pgSz w:w="11906" w:h="16838"/>
          <w:pgMar w:top="1559" w:right="567" w:bottom="1134" w:left="1417" w:header="1134" w:footer="0" w:gutter="0"/>
          <w:cols w:space="720"/>
          <w:formProt w:val="0"/>
          <w:docGrid w:linePitch="360" w:charSpace="8192"/>
        </w:sectPr>
      </w:pPr>
    </w:p>
    <w:p w:rsidR="00111B7B" w:rsidRDefault="001D1CAB">
      <w:pPr>
        <w:widowControl w:val="0"/>
        <w:spacing w:after="0" w:line="240" w:lineRule="auto"/>
        <w:ind w:left="878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Приложение № 1</w:t>
      </w:r>
    </w:p>
    <w:p w:rsidR="00111B7B" w:rsidRDefault="001D1CAB">
      <w:pPr>
        <w:widowControl w:val="0"/>
        <w:spacing w:after="0" w:line="240" w:lineRule="auto"/>
        <w:ind w:left="878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 муниципальной </w:t>
      </w:r>
      <w:r>
        <w:rPr>
          <w:rFonts w:ascii="Liberation Serif" w:hAnsi="Liberation Serif" w:cs="Times New Roman"/>
          <w:sz w:val="24"/>
          <w:szCs w:val="24"/>
        </w:rPr>
        <w:t>программе «Формирование современной городской среды на территории городского округа ЗАТО Свободный» на 2018-2030 годы</w:t>
      </w:r>
    </w:p>
    <w:p w:rsidR="00111B7B" w:rsidRDefault="00111B7B">
      <w:pPr>
        <w:widowControl w:val="0"/>
        <w:spacing w:after="0" w:line="240" w:lineRule="auto"/>
        <w:ind w:left="10620"/>
        <w:rPr>
          <w:rFonts w:ascii="Liberation Serif" w:hAnsi="Liberation Serif" w:cs="Times New Roman"/>
          <w:sz w:val="28"/>
          <w:szCs w:val="28"/>
        </w:rPr>
      </w:pPr>
    </w:p>
    <w:p w:rsidR="00111B7B" w:rsidRDefault="001D1CA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8"/>
          <w:szCs w:val="28"/>
        </w:rPr>
        <w:t>Раздел 2. ЦЕЛИ, ЗАДАЧИ И ЦЕЛЕВЫЕ ПОКАЗАТЕЛИ</w:t>
      </w:r>
    </w:p>
    <w:p w:rsidR="00111B7B" w:rsidRDefault="001D1CA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8"/>
          <w:szCs w:val="28"/>
        </w:rPr>
        <w:t>РЕАЛИЗАЦИИ МУНИЦИПАЛЬНОЙ ПРОГРАММЫ</w:t>
      </w:r>
    </w:p>
    <w:p w:rsidR="00111B7B" w:rsidRDefault="001D1CA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8"/>
          <w:szCs w:val="28"/>
        </w:rPr>
        <w:t>«Формирование комфортной городской среды на территории гор</w:t>
      </w:r>
      <w:r>
        <w:rPr>
          <w:rFonts w:ascii="Liberation Serif" w:hAnsi="Liberation Serif" w:cs="Times New Roman"/>
          <w:b/>
          <w:sz w:val="28"/>
          <w:szCs w:val="28"/>
        </w:rPr>
        <w:t>одского округа ЗАТО Свободный» на 2018-2030 годы</w:t>
      </w:r>
    </w:p>
    <w:p w:rsidR="00111B7B" w:rsidRDefault="00111B7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ff"/>
        <w:tblW w:w="15359" w:type="dxa"/>
        <w:jc w:val="center"/>
        <w:tblLayout w:type="fixed"/>
        <w:tblLook w:val="04A0" w:firstRow="1" w:lastRow="0" w:firstColumn="1" w:lastColumn="0" w:noHBand="0" w:noVBand="1"/>
      </w:tblPr>
      <w:tblGrid>
        <w:gridCol w:w="390"/>
        <w:gridCol w:w="3180"/>
        <w:gridCol w:w="1304"/>
        <w:gridCol w:w="630"/>
        <w:gridCol w:w="736"/>
        <w:gridCol w:w="795"/>
        <w:gridCol w:w="615"/>
        <w:gridCol w:w="689"/>
        <w:gridCol w:w="676"/>
        <w:gridCol w:w="734"/>
        <w:gridCol w:w="736"/>
        <w:gridCol w:w="690"/>
        <w:gridCol w:w="676"/>
        <w:gridCol w:w="734"/>
        <w:gridCol w:w="675"/>
        <w:gridCol w:w="689"/>
        <w:gridCol w:w="1410"/>
      </w:tblGrid>
      <w:tr w:rsidR="00111B7B">
        <w:trPr>
          <w:jc w:val="center"/>
        </w:trPr>
        <w:tc>
          <w:tcPr>
            <w:tcW w:w="39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№ строки</w:t>
            </w:r>
          </w:p>
        </w:tc>
        <w:tc>
          <w:tcPr>
            <w:tcW w:w="318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Наименование цели (целей) и задач,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целевых показателей</w:t>
            </w:r>
          </w:p>
        </w:tc>
        <w:tc>
          <w:tcPr>
            <w:tcW w:w="1304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075" w:type="dxa"/>
            <w:gridSpan w:val="13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41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Источник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значений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показателей</w:t>
            </w:r>
          </w:p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rPr>
          <w:jc w:val="center"/>
        </w:trPr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318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2018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  <w:p w:rsidR="00111B7B" w:rsidRDefault="00111B7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2019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2020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61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2021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2022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2023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2024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73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2025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90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2026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67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2027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2028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67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2029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2030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год</w:t>
            </w:r>
          </w:p>
        </w:tc>
        <w:tc>
          <w:tcPr>
            <w:tcW w:w="141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rPr>
          <w:jc w:val="center"/>
        </w:trPr>
        <w:tc>
          <w:tcPr>
            <w:tcW w:w="390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right w:val="nil"/>
            </w:tcBorders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right w:val="nil"/>
            </w:tcBorders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right w:val="nil"/>
            </w:tcBorders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right w:val="nil"/>
            </w:tcBorders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right w:val="nil"/>
            </w:tcBorders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</w:tr>
      <w:tr w:rsidR="00111B7B">
        <w:trPr>
          <w:jc w:val="center"/>
        </w:trPr>
        <w:tc>
          <w:tcPr>
            <w:tcW w:w="15359" w:type="dxa"/>
            <w:gridSpan w:val="17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Цель 1. Повышение уровня благоустройства городского округа</w:t>
            </w:r>
          </w:p>
        </w:tc>
      </w:tr>
      <w:tr w:rsidR="00111B7B">
        <w:trPr>
          <w:jc w:val="center"/>
        </w:trPr>
        <w:tc>
          <w:tcPr>
            <w:tcW w:w="15359" w:type="dxa"/>
            <w:gridSpan w:val="17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</w:rPr>
              <w:t xml:space="preserve">Задача 1.  Организация мероприятий по благоустройству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</w:rPr>
              <w:t>дворовых территорий многоквартирных жилых домов, расположенных на территории городского округа ЗАТО Свободный</w:t>
            </w:r>
          </w:p>
        </w:tc>
      </w:tr>
      <w:tr w:rsidR="00111B7B">
        <w:trPr>
          <w:jc w:val="center"/>
        </w:trPr>
        <w:tc>
          <w:tcPr>
            <w:tcW w:w="39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1.</w:t>
            </w:r>
          </w:p>
        </w:tc>
        <w:tc>
          <w:tcPr>
            <w:tcW w:w="3180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20"/>
              </w:rPr>
              <w:t>Целевой  показатель 1.</w:t>
            </w:r>
          </w:p>
          <w:p w:rsidR="00111B7B" w:rsidRDefault="001D1CAB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Доля выполненных мероприятий по благоустройству городского округа</w:t>
            </w:r>
          </w:p>
        </w:tc>
        <w:tc>
          <w:tcPr>
            <w:tcW w:w="130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единиц</w:t>
            </w:r>
          </w:p>
        </w:tc>
        <w:tc>
          <w:tcPr>
            <w:tcW w:w="63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vertAlign w:val="superscript"/>
              </w:rPr>
            </w:pPr>
            <w:r>
              <w:rPr>
                <w:rFonts w:ascii="Liberation Serif" w:eastAsia="Times New Roman" w:hAnsi="Liberation Serif" w:cs="Times New Roman"/>
                <w:vertAlign w:val="superscript"/>
              </w:rPr>
              <w:t xml:space="preserve">Постановление </w:t>
            </w:r>
            <w:r>
              <w:rPr>
                <w:rFonts w:ascii="Liberation Serif" w:eastAsia="Times New Roman" w:hAnsi="Liberation Serif" w:cs="Times New Roman"/>
                <w:vertAlign w:val="superscript"/>
              </w:rPr>
              <w:t xml:space="preserve">Правительства Российской Федерации от 10.02.2017 № 169«Об утверждении Правил предоставления и распределения субсидий из федерального бюджета бюджетам субъектов Российской </w:t>
            </w:r>
            <w:r>
              <w:rPr>
                <w:rFonts w:ascii="Liberation Serif" w:eastAsia="Times New Roman" w:hAnsi="Liberation Serif" w:cs="Times New Roman"/>
                <w:vertAlign w:val="superscript"/>
              </w:rPr>
              <w:lastRenderedPageBreak/>
              <w:t>Федерации на поддержку государственных программ субъектов Российской Федерации и муни</w:t>
            </w:r>
            <w:r>
              <w:rPr>
                <w:rFonts w:ascii="Liberation Serif" w:eastAsia="Times New Roman" w:hAnsi="Liberation Serif" w:cs="Times New Roman"/>
                <w:vertAlign w:val="superscript"/>
              </w:rPr>
              <w:t>ципальных программ формирования современной городской среды»</w:t>
            </w:r>
          </w:p>
        </w:tc>
      </w:tr>
      <w:tr w:rsidR="00111B7B">
        <w:trPr>
          <w:jc w:val="center"/>
        </w:trPr>
        <w:tc>
          <w:tcPr>
            <w:tcW w:w="39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80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20"/>
              </w:rPr>
              <w:t>Целевой  показатель 2.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Удовлетворенность жителей многоквартирных жилых домов выполненным благоустройством дворовых территорий</w:t>
            </w:r>
          </w:p>
        </w:tc>
        <w:tc>
          <w:tcPr>
            <w:tcW w:w="130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процент</w:t>
            </w:r>
          </w:p>
        </w:tc>
        <w:tc>
          <w:tcPr>
            <w:tcW w:w="63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vertAlign w:val="superscript"/>
              </w:rPr>
            </w:pPr>
            <w:r>
              <w:rPr>
                <w:rFonts w:ascii="Liberation Serif" w:eastAsia="Times New Roman" w:hAnsi="Liberation Serif" w:cs="Times New Roman"/>
                <w:vertAlign w:val="superscript"/>
              </w:rPr>
              <w:t>Постановление Правительства Российской Федерации от 10.02.2017 № 169</w:t>
            </w:r>
          </w:p>
        </w:tc>
      </w:tr>
      <w:tr w:rsidR="00111B7B">
        <w:trPr>
          <w:jc w:val="center"/>
        </w:trPr>
        <w:tc>
          <w:tcPr>
            <w:tcW w:w="15359" w:type="dxa"/>
            <w:gridSpan w:val="17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Задача 2.  Повышение уровня вовлеченности заинтересованных граждан, организаций в реализацию мероприятий по благоустройству территорий городского округа</w:t>
            </w:r>
          </w:p>
        </w:tc>
      </w:tr>
      <w:tr w:rsidR="00111B7B">
        <w:trPr>
          <w:jc w:val="center"/>
        </w:trPr>
        <w:tc>
          <w:tcPr>
            <w:tcW w:w="39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3.</w:t>
            </w:r>
          </w:p>
        </w:tc>
        <w:tc>
          <w:tcPr>
            <w:tcW w:w="3180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Целевой  показатель 3.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Доля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финансового (трудового) участия заинтересованных лиц в выполнении мероприятий по благоустройству дворовых территорий многоквартирных жилых домов</w:t>
            </w:r>
          </w:p>
        </w:tc>
        <w:tc>
          <w:tcPr>
            <w:tcW w:w="130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единиц</w:t>
            </w:r>
          </w:p>
        </w:tc>
        <w:tc>
          <w:tcPr>
            <w:tcW w:w="630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Не менее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eastAsia="Times New Roman" w:hAnsi="Liberation Serif" w:cs="Times New Roman"/>
              </w:rPr>
              <w:t>Протокол общего собрания собственников помещений</w:t>
            </w:r>
          </w:p>
        </w:tc>
      </w:tr>
      <w:tr w:rsidR="00111B7B">
        <w:trPr>
          <w:jc w:val="center"/>
        </w:trPr>
        <w:tc>
          <w:tcPr>
            <w:tcW w:w="15359" w:type="dxa"/>
            <w:gridSpan w:val="17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2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Повышение уровня благоустройства общественных территорий (парки и т.д.) городского округа ЗАТО Свободный</w:t>
            </w:r>
          </w:p>
        </w:tc>
      </w:tr>
      <w:tr w:rsidR="00111B7B">
        <w:trPr>
          <w:jc w:val="center"/>
        </w:trPr>
        <w:tc>
          <w:tcPr>
            <w:tcW w:w="15359" w:type="dxa"/>
            <w:gridSpan w:val="17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Задача 3. Организация мероприятий по благоустройству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общественных территорий, расположенных на территории городского округа ЗАТО Свободный.</w:t>
            </w:r>
          </w:p>
        </w:tc>
      </w:tr>
      <w:tr w:rsidR="00111B7B">
        <w:trPr>
          <w:jc w:val="center"/>
        </w:trPr>
        <w:tc>
          <w:tcPr>
            <w:tcW w:w="39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4.</w:t>
            </w:r>
          </w:p>
        </w:tc>
        <w:tc>
          <w:tcPr>
            <w:tcW w:w="3180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20"/>
              </w:rPr>
              <w:t>Целевой  показатель 4.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Количество благоустроенных общественных территорий городского округа ЗАТО Свободный</w:t>
            </w:r>
          </w:p>
        </w:tc>
        <w:tc>
          <w:tcPr>
            <w:tcW w:w="130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единиц</w:t>
            </w:r>
          </w:p>
        </w:tc>
        <w:tc>
          <w:tcPr>
            <w:tcW w:w="63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Акт выполненных работ</w:t>
            </w:r>
          </w:p>
        </w:tc>
      </w:tr>
      <w:tr w:rsidR="00111B7B">
        <w:trPr>
          <w:jc w:val="center"/>
        </w:trPr>
        <w:tc>
          <w:tcPr>
            <w:tcW w:w="39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5.</w:t>
            </w:r>
          </w:p>
        </w:tc>
        <w:tc>
          <w:tcPr>
            <w:tcW w:w="3180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18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20"/>
              </w:rPr>
              <w:t>Целевой  показатель 5.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Площадь благоустроенных общественных территорий городского округа ЗАТО Свободный</w:t>
            </w:r>
          </w:p>
        </w:tc>
        <w:tc>
          <w:tcPr>
            <w:tcW w:w="130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га</w:t>
            </w:r>
          </w:p>
        </w:tc>
        <w:tc>
          <w:tcPr>
            <w:tcW w:w="63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79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61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67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73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690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67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0,15</w:t>
            </w:r>
          </w:p>
        </w:tc>
        <w:tc>
          <w:tcPr>
            <w:tcW w:w="67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0,15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0,15</w:t>
            </w:r>
          </w:p>
        </w:tc>
        <w:tc>
          <w:tcPr>
            <w:tcW w:w="141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Акт выполненных работ</w:t>
            </w:r>
          </w:p>
        </w:tc>
      </w:tr>
      <w:tr w:rsidR="00111B7B">
        <w:trPr>
          <w:jc w:val="center"/>
        </w:trPr>
        <w:tc>
          <w:tcPr>
            <w:tcW w:w="15359" w:type="dxa"/>
            <w:gridSpan w:val="17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Задача 4. Повышение уровня вовлеченности заинтересованных граждан,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организаций в реализацию мероприятий по благоустройству территорий городского округа</w:t>
            </w:r>
          </w:p>
        </w:tc>
      </w:tr>
      <w:tr w:rsidR="00111B7B">
        <w:trPr>
          <w:jc w:val="center"/>
        </w:trPr>
        <w:tc>
          <w:tcPr>
            <w:tcW w:w="39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6.</w:t>
            </w:r>
          </w:p>
        </w:tc>
        <w:tc>
          <w:tcPr>
            <w:tcW w:w="3180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Целевой  показатель 6.</w:t>
            </w:r>
          </w:p>
          <w:p w:rsidR="00111B7B" w:rsidRDefault="001D1CAB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Доля заявок о включении общественной территории в муниципальную программу поданных жителями городского округа ЗАТО Свободный</w:t>
            </w:r>
          </w:p>
        </w:tc>
        <w:tc>
          <w:tcPr>
            <w:tcW w:w="130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</w:rPr>
              <w:t>процент</w:t>
            </w:r>
          </w:p>
        </w:tc>
        <w:tc>
          <w:tcPr>
            <w:tcW w:w="63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1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Журнал регистрации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заявок о включении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общественной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территории в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муниципальную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программу</w:t>
            </w:r>
          </w:p>
        </w:tc>
      </w:tr>
    </w:tbl>
    <w:p w:rsidR="00111B7B" w:rsidRDefault="001D1CA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br w:type="page"/>
      </w:r>
    </w:p>
    <w:p w:rsidR="00111B7B" w:rsidRDefault="001D1CAB">
      <w:pPr>
        <w:widowControl w:val="0"/>
        <w:spacing w:after="0" w:line="240" w:lineRule="auto"/>
        <w:ind w:left="8505" w:firstLine="1843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Приложение № 2</w:t>
      </w:r>
    </w:p>
    <w:p w:rsidR="00111B7B" w:rsidRDefault="001D1CAB">
      <w:pPr>
        <w:spacing w:after="0" w:line="240" w:lineRule="auto"/>
        <w:ind w:left="10348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к муниципальной программе «Формирование современной городской среды на территории городского округа ЗАТО Свободный на 2018-2030 годы»</w:t>
      </w:r>
    </w:p>
    <w:p w:rsidR="00111B7B" w:rsidRDefault="00111B7B">
      <w:pPr>
        <w:spacing w:after="0" w:line="240" w:lineRule="auto"/>
        <w:ind w:left="8505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B7B" w:rsidRDefault="001D1CAB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Раздел 3. ПЛАН МЕРОПРИЯТИЙ </w:t>
      </w:r>
    </w:p>
    <w:p w:rsidR="00111B7B" w:rsidRDefault="001D1CAB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по выполнению муниципальной программы «Формирование комфортной городской среды на территории городского округа ЗАТО Свободный» на 2018-2030 годы</w:t>
      </w:r>
    </w:p>
    <w:p w:rsidR="00111B7B" w:rsidRDefault="00111B7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391"/>
        <w:gridCol w:w="1236"/>
        <w:gridCol w:w="989"/>
        <w:gridCol w:w="586"/>
        <w:gridCol w:w="655"/>
        <w:gridCol w:w="675"/>
        <w:gridCol w:w="691"/>
        <w:gridCol w:w="675"/>
        <w:gridCol w:w="637"/>
        <w:gridCol w:w="758"/>
        <w:gridCol w:w="869"/>
        <w:gridCol w:w="838"/>
        <w:gridCol w:w="839"/>
        <w:gridCol w:w="861"/>
        <w:gridCol w:w="643"/>
        <w:gridCol w:w="795"/>
        <w:gridCol w:w="734"/>
        <w:gridCol w:w="2263"/>
      </w:tblGrid>
      <w:tr w:rsidR="00111B7B">
        <w:tc>
          <w:tcPr>
            <w:tcW w:w="39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 xml:space="preserve">№   </w:t>
            </w:r>
            <w:r>
              <w:rPr>
                <w:rFonts w:ascii="Liberation Serif" w:eastAsia="Times New Roman" w:hAnsi="Liberation Serif" w:cs="Times New Roman"/>
                <w:bCs/>
                <w:sz w:val="16"/>
                <w:szCs w:val="28"/>
              </w:rPr>
              <w:t>строки</w:t>
            </w:r>
          </w:p>
        </w:tc>
        <w:tc>
          <w:tcPr>
            <w:tcW w:w="1235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Наименование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мероприятия/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источники расходов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на финансирование</w:t>
            </w:r>
          </w:p>
        </w:tc>
        <w:tc>
          <w:tcPr>
            <w:tcW w:w="988" w:type="dxa"/>
            <w:vMerge w:val="restart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Исполни</w:t>
            </w: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тели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(соисполнители)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мероприятий</w:t>
            </w:r>
          </w:p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0256" w:type="dxa"/>
            <w:gridSpan w:val="14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Объем расходов на выполнение мероприятий за счет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всех источников ресурсного обеспечения, тыс. рублей</w:t>
            </w:r>
          </w:p>
        </w:tc>
        <w:tc>
          <w:tcPr>
            <w:tcW w:w="2262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14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14"/>
                <w:szCs w:val="28"/>
              </w:rPr>
              <w:t>Номер строки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14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14"/>
                <w:szCs w:val="28"/>
              </w:rPr>
              <w:t>целевых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14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14"/>
                <w:szCs w:val="28"/>
              </w:rPr>
              <w:t>показателей, на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14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14"/>
                <w:szCs w:val="28"/>
              </w:rPr>
              <w:t>достижение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14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14"/>
                <w:szCs w:val="28"/>
              </w:rPr>
              <w:t>которых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14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14"/>
                <w:szCs w:val="28"/>
              </w:rPr>
              <w:t>направлены</w:t>
            </w: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14"/>
              </w:rPr>
            </w:pPr>
            <w:r>
              <w:rPr>
                <w:rFonts w:ascii="Liberation Serif" w:eastAsia="Times New Roman" w:hAnsi="Liberation Serif" w:cs="Times New Roman"/>
                <w:bCs/>
                <w:sz w:val="14"/>
                <w:szCs w:val="28"/>
              </w:rPr>
              <w:t>мероприятия</w:t>
            </w: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всего</w:t>
            </w:r>
          </w:p>
        </w:tc>
        <w:tc>
          <w:tcPr>
            <w:tcW w:w="655" w:type="dxa"/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2018</w:t>
            </w:r>
          </w:p>
        </w:tc>
        <w:tc>
          <w:tcPr>
            <w:tcW w:w="675" w:type="dxa"/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2019</w:t>
            </w:r>
          </w:p>
        </w:tc>
        <w:tc>
          <w:tcPr>
            <w:tcW w:w="691" w:type="dxa"/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2020</w:t>
            </w:r>
          </w:p>
        </w:tc>
        <w:tc>
          <w:tcPr>
            <w:tcW w:w="675" w:type="dxa"/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2021</w:t>
            </w:r>
          </w:p>
        </w:tc>
        <w:tc>
          <w:tcPr>
            <w:tcW w:w="637" w:type="dxa"/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8"/>
              </w:rPr>
              <w:t>2022</w:t>
            </w:r>
          </w:p>
        </w:tc>
        <w:tc>
          <w:tcPr>
            <w:tcW w:w="758" w:type="dxa"/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2023</w:t>
            </w:r>
          </w:p>
        </w:tc>
        <w:tc>
          <w:tcPr>
            <w:tcW w:w="869" w:type="dxa"/>
            <w:tcBorders>
              <w:right w:val="nil"/>
            </w:tcBorders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2024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2025</w:t>
            </w:r>
          </w:p>
        </w:tc>
        <w:tc>
          <w:tcPr>
            <w:tcW w:w="839" w:type="dxa"/>
            <w:tcBorders>
              <w:right w:val="nil"/>
            </w:tcBorders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2026</w:t>
            </w:r>
          </w:p>
        </w:tc>
        <w:tc>
          <w:tcPr>
            <w:tcW w:w="861" w:type="dxa"/>
            <w:tcBorders>
              <w:right w:val="nil"/>
            </w:tcBorders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2027</w:t>
            </w:r>
          </w:p>
        </w:tc>
        <w:tc>
          <w:tcPr>
            <w:tcW w:w="643" w:type="dxa"/>
            <w:tcBorders>
              <w:right w:val="nil"/>
            </w:tcBorders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2028</w:t>
            </w:r>
          </w:p>
        </w:tc>
        <w:tc>
          <w:tcPr>
            <w:tcW w:w="795" w:type="dxa"/>
            <w:tcBorders>
              <w:right w:val="nil"/>
            </w:tcBorders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2029</w:t>
            </w:r>
          </w:p>
        </w:tc>
        <w:tc>
          <w:tcPr>
            <w:tcW w:w="734" w:type="dxa"/>
            <w:vAlign w:val="center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2030</w:t>
            </w:r>
          </w:p>
        </w:tc>
        <w:tc>
          <w:tcPr>
            <w:tcW w:w="2262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14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2262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18</w:t>
            </w:r>
          </w:p>
        </w:tc>
      </w:tr>
      <w:tr w:rsidR="00111B7B">
        <w:tc>
          <w:tcPr>
            <w:tcW w:w="39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1.</w:t>
            </w: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988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Администрация городского округа ЗАТО Свободный, отдел городского хозяйства</w:t>
            </w:r>
          </w:p>
        </w:tc>
        <w:tc>
          <w:tcPr>
            <w:tcW w:w="586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внебюдж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етные источники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15131" w:type="dxa"/>
            <w:gridSpan w:val="18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Цель 1. Благоустройство дворовых территорий многоквартирных жилых домов в городском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округе ЗАТО Свободный</w:t>
            </w:r>
          </w:p>
        </w:tc>
      </w:tr>
      <w:tr w:rsidR="00111B7B">
        <w:tc>
          <w:tcPr>
            <w:tcW w:w="39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2.</w:t>
            </w: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bCs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4"/>
              </w:rPr>
              <w:t>ВСЕГО, В ТОМ ЧИСЛЕ:</w:t>
            </w:r>
          </w:p>
        </w:tc>
        <w:tc>
          <w:tcPr>
            <w:tcW w:w="988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Администрация городского округа ЗАТО Свободный, отдел городского хозяйства</w:t>
            </w:r>
          </w:p>
        </w:tc>
        <w:tc>
          <w:tcPr>
            <w:tcW w:w="586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3.</w:t>
            </w: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.</w:t>
            </w:r>
          </w:p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 xml:space="preserve">Благоустройство дворовых территорий многоквартирных жилых домов, </w:t>
            </w:r>
            <w:r>
              <w:rPr>
                <w:rFonts w:ascii="Liberation Serif" w:eastAsia="Times New Roman" w:hAnsi="Liberation Serif" w:cs="Times New Roman"/>
                <w:sz w:val="20"/>
                <w:szCs w:val="24"/>
              </w:rPr>
              <w:t>всего из них:</w:t>
            </w:r>
          </w:p>
        </w:tc>
        <w:tc>
          <w:tcPr>
            <w:tcW w:w="988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Администрация городского округа ЗАТО Свободный, отдел городского хозяйства</w:t>
            </w:r>
          </w:p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  <w:p w:rsidR="00111B7B" w:rsidRDefault="00111B7B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rPr>
          <w:trHeight w:val="534"/>
        </w:trPr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местный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4.</w:t>
            </w: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Мероприятие 2</w:t>
            </w: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.</w:t>
            </w:r>
          </w:p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4"/>
              </w:rPr>
              <w:t xml:space="preserve">Разработка </w:t>
            </w: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4"/>
              </w:rPr>
              <w:t>проектно-сметной документации, государственная (ценовая) экспертиза проектно-сметной документации на благоустройство дворовых территорий городского округа ЗАТО Свободный, прочие расходы, связанные с данными работами</w:t>
            </w: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, всего из них:</w:t>
            </w:r>
          </w:p>
        </w:tc>
        <w:tc>
          <w:tcPr>
            <w:tcW w:w="98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 xml:space="preserve">Администрация городского </w:t>
            </w: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округа ЗАТО Свободный, отдел городского хозяйства</w:t>
            </w:r>
          </w:p>
        </w:tc>
        <w:tc>
          <w:tcPr>
            <w:tcW w:w="586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15131" w:type="dxa"/>
            <w:gridSpan w:val="18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Цель 2. «Благоустройство общественных территорий в городском округе ЗАТО Свободный»</w:t>
            </w:r>
          </w:p>
        </w:tc>
      </w:tr>
      <w:tr w:rsidR="00111B7B">
        <w:tc>
          <w:tcPr>
            <w:tcW w:w="39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5.</w:t>
            </w: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ВСЕГО, в том числе:</w:t>
            </w:r>
          </w:p>
        </w:tc>
        <w:tc>
          <w:tcPr>
            <w:tcW w:w="988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Администрация городского округа ЗАТО Свободный, отдел городского хозяйства</w:t>
            </w:r>
          </w:p>
        </w:tc>
        <w:tc>
          <w:tcPr>
            <w:tcW w:w="586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4"/>
              </w:rPr>
              <w:t>федеральный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областной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местный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внебюджетные источники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6.</w:t>
            </w: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Мероприятие 3</w:t>
            </w:r>
            <w:r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.</w:t>
            </w:r>
          </w:p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 xml:space="preserve">Благоустройство общественных территорий, </w:t>
            </w:r>
            <w:r>
              <w:rPr>
                <w:rFonts w:ascii="Liberation Serif" w:eastAsia="Times New Roman" w:hAnsi="Liberation Serif" w:cs="Times New Roman"/>
                <w:sz w:val="20"/>
                <w:szCs w:val="24"/>
              </w:rPr>
              <w:t>всего из них:</w:t>
            </w:r>
          </w:p>
        </w:tc>
        <w:tc>
          <w:tcPr>
            <w:tcW w:w="988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 xml:space="preserve">Администрация городского </w:t>
            </w: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округа ЗАТО Свободный, отдел городского хозяйства</w:t>
            </w:r>
          </w:p>
        </w:tc>
        <w:tc>
          <w:tcPr>
            <w:tcW w:w="586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rPr>
          <w:trHeight w:val="422"/>
        </w:trPr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7.</w:t>
            </w: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0"/>
                <w:szCs w:val="24"/>
              </w:rPr>
              <w:t>Мероприятие 4</w:t>
            </w:r>
          </w:p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4"/>
              </w:rPr>
              <w:t xml:space="preserve">Разработка проектно-сметной документации, государственная (ценовая) экспертиза проектно-сметной документации на благоустройство общественных территорий городского округа ЗАТО Свободный, прочие расходы, связанные с данными </w:t>
            </w:r>
            <w:r>
              <w:rPr>
                <w:rFonts w:ascii="Liberation Serif" w:eastAsia="Times New Roman" w:hAnsi="Liberation Serif" w:cs="Times New Roman"/>
                <w:b/>
                <w:bCs/>
                <w:sz w:val="20"/>
                <w:szCs w:val="24"/>
              </w:rPr>
              <w:t>работами</w:t>
            </w: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, всего из них:</w:t>
            </w:r>
          </w:p>
        </w:tc>
        <w:tc>
          <w:tcPr>
            <w:tcW w:w="988" w:type="dxa"/>
            <w:vMerge w:val="restart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Администрация городского округа ЗАТО Свободный, отдел городского хозяйства</w:t>
            </w:r>
          </w:p>
        </w:tc>
        <w:tc>
          <w:tcPr>
            <w:tcW w:w="586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right w:val="nil"/>
            </w:tcBorders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4"/>
              </w:rPr>
              <w:t>федеральный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</w:rPr>
              <w:t>областной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</w:rPr>
              <w:t>местный бюджет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111B7B">
        <w:tc>
          <w:tcPr>
            <w:tcW w:w="390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11B7B" w:rsidRDefault="001D1CAB">
            <w:pPr>
              <w:widowControl w:val="0"/>
              <w:spacing w:after="0" w:line="240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988" w:type="dxa"/>
            <w:vMerge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right w:val="nil"/>
            </w:tcBorders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734" w:type="dxa"/>
          </w:tcPr>
          <w:p w:rsidR="00111B7B" w:rsidRDefault="001D1CAB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111B7B" w:rsidRDefault="00111B7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</w:tbl>
    <w:p w:rsidR="00111B7B" w:rsidRDefault="00111B7B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111B7B">
      <w:headerReference w:type="default" r:id="rId8"/>
      <w:pgSz w:w="16838" w:h="11906" w:orient="landscape"/>
      <w:pgMar w:top="851" w:right="851" w:bottom="851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AB" w:rsidRDefault="001D1CAB">
      <w:pPr>
        <w:spacing w:after="0" w:line="240" w:lineRule="auto"/>
      </w:pPr>
      <w:r>
        <w:separator/>
      </w:r>
    </w:p>
  </w:endnote>
  <w:endnote w:type="continuationSeparator" w:id="0">
    <w:p w:rsidR="001D1CAB" w:rsidRDefault="001D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AB" w:rsidRDefault="001D1CAB">
      <w:pPr>
        <w:spacing w:after="0" w:line="240" w:lineRule="auto"/>
      </w:pPr>
      <w:r>
        <w:separator/>
      </w:r>
    </w:p>
  </w:footnote>
  <w:footnote w:type="continuationSeparator" w:id="0">
    <w:p w:rsidR="001D1CAB" w:rsidRDefault="001D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7B" w:rsidRDefault="001D1CAB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211FF7">
      <w:rPr>
        <w:noProof/>
      </w:rPr>
      <w:t>2</w:t>
    </w:r>
    <w:r>
      <w:fldChar w:fldCharType="end"/>
    </w:r>
  </w:p>
  <w:p w:rsidR="00111B7B" w:rsidRDefault="00111B7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7B" w:rsidRDefault="001D1CAB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211FF7">
      <w:rPr>
        <w:noProof/>
      </w:rPr>
      <w:t>15</w:t>
    </w:r>
    <w:r>
      <w:fldChar w:fldCharType="end"/>
    </w:r>
  </w:p>
  <w:p w:rsidR="00111B7B" w:rsidRDefault="00111B7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35B"/>
    <w:multiLevelType w:val="multilevel"/>
    <w:tmpl w:val="E480B4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90219"/>
    <w:multiLevelType w:val="multilevel"/>
    <w:tmpl w:val="31C840D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B7B"/>
    <w:rsid w:val="00111B7B"/>
    <w:rsid w:val="001D1CAB"/>
    <w:rsid w:val="002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BE26"/>
  <w15:docId w15:val="{1011E51A-21E4-4A30-9C51-7AD02CDD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D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65E97"/>
    <w:pPr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5E97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965E97"/>
    <w:rPr>
      <w:rFonts w:ascii="Tahoma" w:eastAsia="Times New Roman" w:hAnsi="Tahoma" w:cs="Times New Roman"/>
      <w:sz w:val="16"/>
      <w:szCs w:val="16"/>
    </w:rPr>
  </w:style>
  <w:style w:type="character" w:customStyle="1" w:styleId="-">
    <w:name w:val="Интернет-ссылка"/>
    <w:uiPriority w:val="99"/>
    <w:rsid w:val="00965E97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965E9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qFormat/>
    <w:rsid w:val="00965E97"/>
  </w:style>
  <w:style w:type="character" w:customStyle="1" w:styleId="a6">
    <w:name w:val="Нижний колонтитул Знак"/>
    <w:basedOn w:val="a0"/>
    <w:qFormat/>
    <w:rsid w:val="00965E9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965E97"/>
  </w:style>
  <w:style w:type="character" w:customStyle="1" w:styleId="a7">
    <w:name w:val="Подпись Знак"/>
    <w:basedOn w:val="a0"/>
    <w:uiPriority w:val="99"/>
    <w:qFormat/>
    <w:rsid w:val="00965E97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qFormat/>
    <w:rsid w:val="00965E97"/>
    <w:rPr>
      <w:color w:val="106BBE"/>
    </w:rPr>
  </w:style>
  <w:style w:type="character" w:customStyle="1" w:styleId="-0">
    <w:name w:val="*П-СОГЛАСОВАНИЕ постановления Знак"/>
    <w:qFormat/>
    <w:rsid w:val="00965E9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7">
    <w:name w:val="Заголовок 7 Знак"/>
    <w:qFormat/>
    <w:rPr>
      <w:sz w:val="24"/>
      <w:szCs w:val="24"/>
    </w:rPr>
  </w:style>
  <w:style w:type="character" w:customStyle="1" w:styleId="aa">
    <w:name w:val="Название Знак"/>
    <w:qFormat/>
    <w:rPr>
      <w:b/>
      <w:bCs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qFormat/>
    <w:rsid w:val="00965E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965E97"/>
    <w:pPr>
      <w:widowControl w:val="0"/>
    </w:pPr>
    <w:rPr>
      <w:rFonts w:eastAsia="Times New Roman" w:cs="Calibri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rsid w:val="00965E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rsid w:val="00965E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65E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Signature"/>
    <w:basedOn w:val="a"/>
    <w:uiPriority w:val="99"/>
    <w:rsid w:val="00965E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qFormat/>
    <w:rsid w:val="00965E9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qFormat/>
    <w:rsid w:val="00965E97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DocList">
    <w:name w:val="ConsPlusDocList"/>
    <w:qFormat/>
    <w:rsid w:val="00965E9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"/>
    <w:qFormat/>
    <w:rsid w:val="00965E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qFormat/>
    <w:rsid w:val="00965E97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965E9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qFormat/>
    <w:rsid w:val="00965E9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qFormat/>
    <w:rsid w:val="00965E9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qFormat/>
    <w:rsid w:val="00965E9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qFormat/>
    <w:rsid w:val="00965E97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rsid w:val="00965E97"/>
    <w:pPr>
      <w:pBdr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965E97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965E97"/>
    <w:pPr>
      <w:pBdr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965E97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965E97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965E97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qFormat/>
    <w:rsid w:val="00965E97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965E97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965E97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965E9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qFormat/>
    <w:rsid w:val="00965E9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qFormat/>
    <w:rsid w:val="00965E97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qFormat/>
    <w:rsid w:val="00965E97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965E97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rsid w:val="00965E9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qFormat/>
    <w:rsid w:val="00965E97"/>
    <w:pPr>
      <w:pBdr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965E97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965E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qFormat/>
    <w:rsid w:val="00965E97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965E97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qFormat/>
    <w:rsid w:val="00965E97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qFormat/>
    <w:rsid w:val="00965E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qFormat/>
    <w:rsid w:val="00965E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qFormat/>
    <w:rsid w:val="00965E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qFormat/>
    <w:rsid w:val="00965E9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965E9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qFormat/>
    <w:rsid w:val="00965E9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qFormat/>
    <w:rsid w:val="00965E97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qFormat/>
    <w:rsid w:val="00965E97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qFormat/>
    <w:rsid w:val="00965E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qFormat/>
    <w:rsid w:val="00965E97"/>
    <w:pPr>
      <w:pBdr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965E97"/>
    <w:pPr>
      <w:pBdr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965E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a"/>
    <w:qFormat/>
    <w:rsid w:val="00965E97"/>
    <w:pP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qFormat/>
    <w:rsid w:val="00965E97"/>
    <w:pPr>
      <w:pBdr>
        <w:top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qFormat/>
    <w:rsid w:val="00965E9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qFormat/>
    <w:rsid w:val="00965E9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qFormat/>
    <w:rsid w:val="00965E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qFormat/>
    <w:rsid w:val="00965E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qFormat/>
    <w:rsid w:val="00965E9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qFormat/>
    <w:rsid w:val="00965E9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qFormat/>
    <w:rsid w:val="00965E97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qFormat/>
    <w:rsid w:val="00965E9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qFormat/>
    <w:rsid w:val="00965E9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qFormat/>
    <w:rsid w:val="00965E97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qFormat/>
    <w:rsid w:val="00965E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qFormat/>
    <w:rsid w:val="00965E9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qFormat/>
    <w:rsid w:val="00965E97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qFormat/>
    <w:rsid w:val="00965E97"/>
    <w:pPr>
      <w:pBdr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qFormat/>
    <w:rsid w:val="00965E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qFormat/>
    <w:rsid w:val="00965E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qFormat/>
    <w:rsid w:val="00965E97"/>
    <w:pPr>
      <w:pBdr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qFormat/>
    <w:rsid w:val="00965E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qFormat/>
    <w:rsid w:val="00965E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qFormat/>
    <w:rsid w:val="00965E9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qFormat/>
    <w:rsid w:val="00965E9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qFormat/>
    <w:rsid w:val="00965E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qFormat/>
    <w:rsid w:val="00965E97"/>
    <w:pPr>
      <w:pBdr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qFormat/>
    <w:rsid w:val="00965E97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qFormat/>
    <w:rsid w:val="00965E97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qFormat/>
    <w:rsid w:val="00965E97"/>
    <w:pPr>
      <w:pBdr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qFormat/>
    <w:rsid w:val="00965E9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qFormat/>
    <w:rsid w:val="00965E97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qFormat/>
    <w:rsid w:val="00965E97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qFormat/>
    <w:rsid w:val="00965E9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9">
    <w:name w:val="xl179"/>
    <w:basedOn w:val="a"/>
    <w:qFormat/>
    <w:rsid w:val="00965E97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qFormat/>
    <w:rsid w:val="00965E97"/>
    <w:pPr>
      <w:pBdr>
        <w:lef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qFormat/>
    <w:rsid w:val="00965E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qFormat/>
    <w:rsid w:val="00965E97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qFormat/>
    <w:rsid w:val="00965E9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qFormat/>
    <w:rsid w:val="00965E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qFormat/>
    <w:rsid w:val="00965E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"/>
    <w:qFormat/>
    <w:rsid w:val="00965E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qFormat/>
    <w:rsid w:val="00965E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qFormat/>
    <w:rsid w:val="00965E9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qFormat/>
    <w:rsid w:val="00965E97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qFormat/>
    <w:rsid w:val="00965E9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qFormat/>
    <w:rsid w:val="00965E97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qFormat/>
    <w:rsid w:val="00965E97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qFormat/>
    <w:rsid w:val="00965E97"/>
    <w:pPr>
      <w:pBdr>
        <w:lef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qFormat/>
    <w:rsid w:val="00965E97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-1">
    <w:name w:val="*П-СОГЛАСОВАНИЕ постановления"/>
    <w:basedOn w:val="a"/>
    <w:qFormat/>
    <w:rsid w:val="00965E97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30">
    <w:name w:val="Основной текст3"/>
    <w:basedOn w:val="a"/>
    <w:qFormat/>
    <w:rsid w:val="00596426"/>
    <w:pPr>
      <w:widowControl w:val="0"/>
      <w:shd w:val="clear" w:color="auto" w:fill="FFFFFF"/>
      <w:spacing w:after="660" w:line="322" w:lineRule="exact"/>
      <w:ind w:hanging="480"/>
      <w:jc w:val="center"/>
    </w:pPr>
    <w:rPr>
      <w:rFonts w:ascii="Times New Roman" w:eastAsia="Courier New" w:hAnsi="Times New Roman" w:cs="Times New Roman"/>
      <w:color w:val="000000"/>
      <w:sz w:val="27"/>
      <w:szCs w:val="27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2">
    <w:name w:val="Обычная таблица1"/>
    <w:qFormat/>
    <w:rPr>
      <w:rFonts w:eastAsia="Times New Roman" w:cs="Calibri"/>
      <w:kern w:val="2"/>
      <w:lang w:eastAsia="zh-CN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20"/>
      <w:szCs w:val="20"/>
      <w:lang w:eastAsia="zh-CN"/>
    </w:rPr>
  </w:style>
  <w:style w:type="paragraph" w:customStyle="1" w:styleId="afb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Об"/>
    <w:qFormat/>
    <w:pPr>
      <w:widowControl w:val="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437"/>
    </w:pPr>
  </w:style>
  <w:style w:type="paragraph" w:styleId="afd">
    <w:name w:val="No Spacing"/>
    <w:qFormat/>
    <w:rPr>
      <w:rFonts w:eastAsia="Calibri" w:cs="Calibri"/>
      <w:kern w:val="2"/>
      <w:lang w:eastAsia="zh-CN"/>
    </w:rPr>
  </w:style>
  <w:style w:type="paragraph" w:customStyle="1" w:styleId="31">
    <w:name w:val="Основной текст 31"/>
    <w:basedOn w:val="a"/>
    <w:qFormat/>
    <w:pPr>
      <w:spacing w:before="60" w:after="120"/>
      <w:ind w:firstLine="709"/>
      <w:jc w:val="both"/>
    </w:pPr>
    <w:rPr>
      <w:sz w:val="16"/>
      <w:szCs w:val="16"/>
    </w:rPr>
  </w:style>
  <w:style w:type="paragraph" w:customStyle="1" w:styleId="afe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3">
    <w:name w:val="Указатель1"/>
    <w:basedOn w:val="a"/>
    <w:qFormat/>
    <w:rPr>
      <w:rFonts w:cs="Mangal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Pr>
      <w:rFonts w:cs="Mangal"/>
    </w:rPr>
  </w:style>
  <w:style w:type="table" w:styleId="aff">
    <w:name w:val="Table Grid"/>
    <w:basedOn w:val="a1"/>
    <w:rsid w:val="00965E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15</Pages>
  <Words>2337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cp:lastPrinted>2024-05-08T16:41:00Z</cp:lastPrinted>
  <dcterms:created xsi:type="dcterms:W3CDTF">2022-09-22T11:18:00Z</dcterms:created>
  <dcterms:modified xsi:type="dcterms:W3CDTF">2024-06-18T03:28:00Z</dcterms:modified>
  <dc:language>ru-RU</dc:language>
</cp:coreProperties>
</file>