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791AA" w14:textId="77777777" w:rsidR="00BC447D" w:rsidRPr="00A12B08" w:rsidRDefault="00BC447D" w:rsidP="00BC447D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Утверждено</w:t>
      </w:r>
    </w:p>
    <w:p w14:paraId="225C1594" w14:textId="77777777" w:rsidR="00BC447D" w:rsidRPr="00A12B08" w:rsidRDefault="00BC447D" w:rsidP="00BC447D">
      <w:pPr>
        <w:ind w:left="4820"/>
        <w:rPr>
          <w:rFonts w:ascii="Liberation Serif" w:hAnsi="Liberation Serif" w:cs="Liberation Serif"/>
        </w:rPr>
      </w:pPr>
      <w:r w:rsidRPr="00A12B08">
        <w:rPr>
          <w:rFonts w:ascii="Liberation Serif" w:hAnsi="Liberation Serif" w:cs="Liberation Serif"/>
        </w:rPr>
        <w:t>постановлени</w:t>
      </w:r>
      <w:r>
        <w:rPr>
          <w:rFonts w:ascii="Liberation Serif" w:hAnsi="Liberation Serif" w:cs="Liberation Serif"/>
        </w:rPr>
        <w:t>ем</w:t>
      </w:r>
      <w:r w:rsidRPr="00A12B08">
        <w:rPr>
          <w:rFonts w:ascii="Liberation Serif" w:hAnsi="Liberation Serif" w:cs="Liberation Serif"/>
        </w:rPr>
        <w:t xml:space="preserve"> администрации городского округа ЗАТО Свободный</w:t>
      </w:r>
    </w:p>
    <w:p w14:paraId="41B49B0B" w14:textId="4E1930B0" w:rsidR="00BC447D" w:rsidRPr="00A12B08" w:rsidRDefault="005D285C" w:rsidP="00BC447D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6002A1">
        <w:rPr>
          <w:rFonts w:ascii="Liberation Serif" w:hAnsi="Liberation Serif" w:cs="Liberation Serif"/>
        </w:rPr>
        <w:t>30</w:t>
      </w:r>
      <w:r w:rsidR="00BC447D">
        <w:rPr>
          <w:rFonts w:ascii="Liberation Serif" w:hAnsi="Liberation Serif" w:cs="Liberation Serif"/>
        </w:rPr>
        <w:t>» сентября 2024</w:t>
      </w:r>
      <w:r>
        <w:rPr>
          <w:rFonts w:ascii="Liberation Serif" w:hAnsi="Liberation Serif" w:cs="Liberation Serif"/>
        </w:rPr>
        <w:t xml:space="preserve"> года № </w:t>
      </w:r>
      <w:r w:rsidR="006002A1">
        <w:rPr>
          <w:rFonts w:ascii="Liberation Serif" w:hAnsi="Liberation Serif" w:cs="Liberation Serif"/>
        </w:rPr>
        <w:t>468</w:t>
      </w:r>
      <w:bookmarkStart w:id="0" w:name="_GoBack"/>
      <w:bookmarkEnd w:id="0"/>
    </w:p>
    <w:p w14:paraId="48ACCB63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28037F5D" w14:textId="77777777" w:rsidR="00BC447D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2939E9EE" w14:textId="77777777" w:rsidR="00BC447D" w:rsidRPr="00D91020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91020">
        <w:rPr>
          <w:rFonts w:ascii="Liberation Serif" w:hAnsi="Liberation Serif" w:cs="Liberation Serif"/>
          <w:b/>
          <w:sz w:val="28"/>
          <w:szCs w:val="28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>оложение</w:t>
      </w:r>
    </w:p>
    <w:p w14:paraId="2DD00C74" w14:textId="77777777" w:rsidR="00BC447D" w:rsidRPr="000A7CCE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D91020">
        <w:rPr>
          <w:rFonts w:ascii="Liberation Serif" w:hAnsi="Liberation Serif" w:cs="Liberation Serif"/>
          <w:b/>
          <w:sz w:val="28"/>
          <w:szCs w:val="28"/>
        </w:rPr>
        <w:t xml:space="preserve">о рабочей группе </w:t>
      </w:r>
      <w:r w:rsidR="0067792A" w:rsidRPr="0067792A">
        <w:rPr>
          <w:rFonts w:ascii="Liberation Serif" w:hAnsi="Liberation Serif" w:cs="Liberation Serif"/>
          <w:b/>
          <w:sz w:val="28"/>
          <w:szCs w:val="28"/>
        </w:rPr>
        <w:t>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</w:r>
    </w:p>
    <w:p w14:paraId="217A9270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7650936C" w14:textId="77777777" w:rsidR="00BC447D" w:rsidRPr="00D91020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14:paraId="0C34940B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58201C92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 xml:space="preserve">1. Рабочая группа </w:t>
      </w:r>
      <w:r w:rsidR="0067792A" w:rsidRPr="0067792A">
        <w:rPr>
          <w:rFonts w:ascii="Liberation Serif" w:hAnsi="Liberation Serif" w:cs="Liberation Serif"/>
          <w:sz w:val="28"/>
          <w:szCs w:val="28"/>
        </w:rPr>
        <w:t>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</w:r>
      <w:r w:rsidRPr="00D91020">
        <w:rPr>
          <w:rFonts w:ascii="Liberation Serif" w:hAnsi="Liberation Serif" w:cs="Liberation Serif"/>
          <w:sz w:val="28"/>
          <w:szCs w:val="28"/>
        </w:rPr>
        <w:t xml:space="preserve"> (далее – Рабочая группа) является постоянно действующим коллегиальным органом, созданным в целях противодействия формированию просроченной задолженности по заработной плате, нелегальной занятости в хозяйствующих субъектах, осуществляющих деятельность на территории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D91020">
        <w:rPr>
          <w:rFonts w:ascii="Liberation Serif" w:hAnsi="Liberation Serif" w:cs="Liberation Serif"/>
          <w:sz w:val="28"/>
          <w:szCs w:val="28"/>
        </w:rPr>
        <w:t>(далее – хозяйствующие субъекты),</w:t>
      </w:r>
      <w:r>
        <w:rPr>
          <w:rFonts w:ascii="Liberation Serif" w:hAnsi="Liberation Serif" w:cs="Liberation Serif"/>
          <w:sz w:val="28"/>
          <w:szCs w:val="28"/>
        </w:rPr>
        <w:br/>
      </w:r>
      <w:r w:rsidRPr="00D91020">
        <w:rPr>
          <w:rFonts w:ascii="Liberation Serif" w:hAnsi="Liberation Serif" w:cs="Liberation Serif"/>
          <w:sz w:val="28"/>
          <w:szCs w:val="28"/>
        </w:rPr>
        <w:t>а также осуществления мониторинга занятости населения в городском округе ЗАТО Свободный (далее – городской округ).</w:t>
      </w:r>
    </w:p>
    <w:p w14:paraId="62F4FE2E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2.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Свердловской области, муниципальными правовыми актами городского округа, настоящим Положением.</w:t>
      </w:r>
    </w:p>
    <w:p w14:paraId="6BC80F30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 xml:space="preserve">3. Организационно-техническое обеспечение деятельности Рабочей группы осуществляет </w:t>
      </w:r>
      <w:r w:rsidR="0067792A">
        <w:rPr>
          <w:rFonts w:ascii="Liberation Serif" w:hAnsi="Liberation Serif" w:cs="Liberation Serif"/>
          <w:sz w:val="28"/>
          <w:szCs w:val="28"/>
        </w:rPr>
        <w:t>а</w:t>
      </w:r>
      <w:r w:rsidRPr="00D91020">
        <w:rPr>
          <w:rFonts w:ascii="Liberation Serif" w:hAnsi="Liberation Serif" w:cs="Liberation Serif"/>
          <w:sz w:val="28"/>
          <w:szCs w:val="28"/>
        </w:rPr>
        <w:t>дминистрация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22D3C">
        <w:rPr>
          <w:rFonts w:ascii="Liberation Serif" w:hAnsi="Liberation Serif" w:cs="Liberation Serif"/>
          <w:sz w:val="28"/>
          <w:szCs w:val="28"/>
        </w:rPr>
        <w:t>ЗАТО Свободный</w:t>
      </w:r>
      <w:r w:rsidRPr="00D91020">
        <w:rPr>
          <w:rFonts w:ascii="Liberation Serif" w:hAnsi="Liberation Serif" w:cs="Liberation Serif"/>
          <w:sz w:val="28"/>
          <w:szCs w:val="28"/>
        </w:rPr>
        <w:t>.</w:t>
      </w:r>
    </w:p>
    <w:p w14:paraId="74FB9487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727DF50D" w14:textId="77777777" w:rsidR="00BC447D" w:rsidRPr="00D91020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2. Основные задачи Рабочей группы</w:t>
      </w:r>
    </w:p>
    <w:p w14:paraId="652EF738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55CF1727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4. Основными задачами Рабочей группы являются:</w:t>
      </w:r>
    </w:p>
    <w:p w14:paraId="04B81E05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4.</w:t>
      </w:r>
      <w:r w:rsidR="00BC447D" w:rsidRPr="00D30DB7">
        <w:rPr>
          <w:rFonts w:ascii="Liberation Serif" w:hAnsi="Liberation Serif" w:cs="Liberation Serif"/>
          <w:sz w:val="28"/>
          <w:szCs w:val="28"/>
        </w:rPr>
        <w:t>1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обеспечение взаимодействия органов местного самоуправления городского округа, территориальных органов федеральных органов исполнительной власти, государственных внебюджетных фондов, профессиональных союзов, их объединений, работодателей, их объединений, общественных и иных организаций, расположенных на территории городского округа, в целях реализации полномочий Рабочей группы;</w:t>
      </w:r>
    </w:p>
    <w:p w14:paraId="26645A0B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4.</w:t>
      </w:r>
      <w:r w:rsidR="00BC447D" w:rsidRPr="00D30DB7">
        <w:rPr>
          <w:rFonts w:ascii="Liberation Serif" w:hAnsi="Liberation Serif" w:cs="Liberation Serif"/>
          <w:sz w:val="28"/>
          <w:szCs w:val="28"/>
        </w:rPr>
        <w:t>2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выявление и снижение на территории городского округа количества хозяйствующих субъектов с признаками нелегальной занятости и </w:t>
      </w:r>
      <w:r w:rsidR="00BC447D" w:rsidRPr="00D30DB7">
        <w:rPr>
          <w:rFonts w:ascii="Liberation Serif" w:hAnsi="Liberation Serif" w:cs="Liberation Serif"/>
          <w:sz w:val="28"/>
          <w:szCs w:val="28"/>
        </w:rPr>
        <w:lastRenderedPageBreak/>
        <w:t>просроченной задолженности по выплате заработной платы работникам хозяйствующих субъектов;</w:t>
      </w:r>
    </w:p>
    <w:p w14:paraId="72DF229F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4.3.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проведение информационно-разъяснительной работы с населением с целью формирования негативного отношения к нелегальной занятости;</w:t>
      </w:r>
    </w:p>
    <w:p w14:paraId="75402AAA" w14:textId="77777777" w:rsidR="00BC447D" w:rsidRPr="00D30DB7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</w:t>
      </w:r>
      <w:r w:rsidR="0067792A" w:rsidRPr="00D30DB7">
        <w:rPr>
          <w:rFonts w:ascii="Liberation Serif" w:hAnsi="Liberation Serif" w:cs="Liberation Serif"/>
          <w:sz w:val="28"/>
          <w:szCs w:val="28"/>
        </w:rPr>
        <w:t>.4.</w:t>
      </w:r>
      <w:r w:rsidRPr="00D30DB7">
        <w:rPr>
          <w:rFonts w:ascii="Liberation Serif" w:hAnsi="Liberation Serif" w:cs="Liberation Serif"/>
          <w:sz w:val="28"/>
          <w:szCs w:val="28"/>
        </w:rPr>
        <w:t xml:space="preserve"> выработка и принятие мер по решению вопросов, рассматриваемых Рабочей группой, организация информационного обмена между заинтересованными структурами;</w:t>
      </w:r>
    </w:p>
    <w:p w14:paraId="39B1B42B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4.</w:t>
      </w:r>
      <w:r w:rsidR="00BC447D" w:rsidRPr="00D30DB7">
        <w:rPr>
          <w:rFonts w:ascii="Liberation Serif" w:hAnsi="Liberation Serif" w:cs="Liberation Serif"/>
          <w:sz w:val="28"/>
          <w:szCs w:val="28"/>
        </w:rPr>
        <w:t>5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достижение значений целевых показателей в сфере занятости населения на территории городского округа, установленных Межведомственной комиссией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(далее - Межведомственная комиссия);</w:t>
      </w:r>
    </w:p>
    <w:p w14:paraId="7159AB90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4.</w:t>
      </w:r>
      <w:r w:rsidR="00BC447D" w:rsidRPr="00D30DB7">
        <w:rPr>
          <w:rFonts w:ascii="Liberation Serif" w:hAnsi="Liberation Serif" w:cs="Liberation Serif"/>
          <w:sz w:val="28"/>
          <w:szCs w:val="28"/>
        </w:rPr>
        <w:t>6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проведение мониторинга ситуации на рынке труда в городском округе и выработка мер, направленных на содействие занятости населения в городском округе (по мере необходимости).</w:t>
      </w:r>
    </w:p>
    <w:p w14:paraId="18179A44" w14:textId="77777777" w:rsidR="00BC447D" w:rsidRPr="00D30DB7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5C85EC5B" w14:textId="77777777" w:rsidR="00BC447D" w:rsidRPr="00D30DB7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3. Основные функции Рабочей группы</w:t>
      </w:r>
    </w:p>
    <w:p w14:paraId="18C94E1B" w14:textId="77777777" w:rsidR="00BC447D" w:rsidRPr="00D30DB7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7DC61CA0" w14:textId="77777777" w:rsidR="00BC447D" w:rsidRPr="00D30DB7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5. Основными функциями Рабочей группы являются:</w:t>
      </w:r>
    </w:p>
    <w:p w14:paraId="34451685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5.1.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участие в мероприятиях, предусмотренных планом мероприятий по противодействию нелегальной занятости на территории Свердловской области, утверждаемым правовым актом Правительства Свердловской области;</w:t>
      </w:r>
    </w:p>
    <w:p w14:paraId="597DB179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5.</w:t>
      </w:r>
      <w:r w:rsidR="00BC447D" w:rsidRPr="00D30DB7">
        <w:rPr>
          <w:rFonts w:ascii="Liberation Serif" w:hAnsi="Liberation Serif" w:cs="Liberation Serif"/>
          <w:sz w:val="28"/>
          <w:szCs w:val="28"/>
        </w:rPr>
        <w:t>2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разработка и реализация плана мероприятий по противодействию нелегальной занятости на территории городского округа, утверждаемого постановлением </w:t>
      </w:r>
      <w:r w:rsidRPr="00D30DB7">
        <w:rPr>
          <w:rFonts w:ascii="Liberation Serif" w:hAnsi="Liberation Serif" w:cs="Liberation Serif"/>
          <w:sz w:val="28"/>
          <w:szCs w:val="28"/>
        </w:rPr>
        <w:t>а</w:t>
      </w:r>
      <w:r w:rsidR="00BC447D" w:rsidRPr="00D30DB7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BC447D" w:rsidRPr="00D30DB7">
        <w:t xml:space="preserve"> </w:t>
      </w:r>
      <w:r w:rsidR="00BC447D" w:rsidRPr="00D30DB7">
        <w:rPr>
          <w:rFonts w:ascii="Liberation Serif" w:hAnsi="Liberation Serif" w:cs="Liberation Serif"/>
          <w:sz w:val="28"/>
          <w:szCs w:val="28"/>
        </w:rPr>
        <w:t>ЗАТО Свободный;</w:t>
      </w:r>
    </w:p>
    <w:p w14:paraId="460E61E6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5.</w:t>
      </w:r>
      <w:r w:rsidR="00BC447D" w:rsidRPr="00D30DB7">
        <w:rPr>
          <w:rFonts w:ascii="Liberation Serif" w:hAnsi="Liberation Serif" w:cs="Liberation Serif"/>
          <w:sz w:val="28"/>
          <w:szCs w:val="28"/>
        </w:rPr>
        <w:t>3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направление с соблюдением требований законодательства Российской Федерации в Межведомственную комиссию письменных обращений граждан, содержащих информацию о фактах (признаках) нелегальной занятости, и информации о решениях, принятых по итогам рассмотрения таких письменных обращений граждан;</w:t>
      </w:r>
    </w:p>
    <w:p w14:paraId="30CE8075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5.</w:t>
      </w:r>
      <w:r w:rsidR="00BC447D" w:rsidRPr="00D30DB7">
        <w:rPr>
          <w:rFonts w:ascii="Liberation Serif" w:hAnsi="Liberation Serif" w:cs="Liberation Serif"/>
          <w:sz w:val="28"/>
          <w:szCs w:val="28"/>
        </w:rPr>
        <w:t>4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выработка мер, направленных на содействие занятости населения</w:t>
      </w:r>
      <w:r w:rsidR="00BC447D" w:rsidRPr="00D30DB7">
        <w:rPr>
          <w:rFonts w:ascii="Liberation Serif" w:hAnsi="Liberation Serif" w:cs="Liberation Serif"/>
          <w:sz w:val="28"/>
          <w:szCs w:val="28"/>
        </w:rPr>
        <w:br/>
        <w:t>в городском округе (по мере необходимости).</w:t>
      </w:r>
    </w:p>
    <w:p w14:paraId="7D22E26A" w14:textId="77777777" w:rsidR="00BC447D" w:rsidRPr="00D30DB7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14:paraId="3E54FB83" w14:textId="77777777" w:rsidR="00BC447D" w:rsidRPr="00D30DB7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4. Права Рабочей группы</w:t>
      </w:r>
    </w:p>
    <w:p w14:paraId="5D41A5EF" w14:textId="77777777" w:rsidR="00BC447D" w:rsidRPr="00D30DB7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3A879765" w14:textId="77777777" w:rsidR="00BC447D" w:rsidRPr="00D30DB7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 Для выполнения возложенных задач Рабочая группа в пределах своих полномочий имеет право:</w:t>
      </w:r>
    </w:p>
    <w:p w14:paraId="7EC7C1CC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1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принимать решения, разрабатывать предложения по вопросам, относящимся к компетенции Рабочей группы;</w:t>
      </w:r>
    </w:p>
    <w:p w14:paraId="5062B395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2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запрашивать у органов местного самоуправления городского округа, исполнительных органов государственной власти Свердловской области, территориальных органов федеральных органов исполнительной власти, </w:t>
      </w:r>
      <w:r w:rsidR="00BC447D" w:rsidRPr="00D30DB7">
        <w:rPr>
          <w:rFonts w:ascii="Liberation Serif" w:hAnsi="Liberation Serif" w:cs="Liberation Serif"/>
          <w:sz w:val="28"/>
          <w:szCs w:val="28"/>
        </w:rPr>
        <w:lastRenderedPageBreak/>
        <w:t>внебюджетных фондов, общественных организаций информацию, необходимую для выполнения возложенных на Рабочую группу задач;</w:t>
      </w:r>
    </w:p>
    <w:p w14:paraId="75903A5C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3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приглашать для участия в заседаниях Рабочей группы не входящих в состав Рабочей группы представителей территориальных органов федеральных органов исполнительной власти, органов местного самоуправления городского округа, контрольных (надзорных) органов (по согласованию);</w:t>
      </w:r>
    </w:p>
    <w:p w14:paraId="391BD674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4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рассматривать и (или) заслушивать на заседании Рабочей группы представителей хозяйствующих субъектов с признаками осуществления предпринимательской деятельности и трудовой деятельности без соответствующего оформления, а также имеющих просроченную задолженность по выплате заработной платы работникам хозяйствующих субъектов;</w:t>
      </w:r>
    </w:p>
    <w:p w14:paraId="7BFF03DE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5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осуществлять взаимодействие с хозяйствующими субъектами, в которых выявлены признаки нелегальной занятости, в том числе заключения гражданско-правовых договоров, фактически регулирующих трудовые отношения между работником и работодателем, и осуществления предпринимательской деятельности или трудовой деятельности без соответствующего оформления;</w:t>
      </w:r>
    </w:p>
    <w:p w14:paraId="014452CA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6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направлять в контрольные (надзорные) органы информацию для принятия решений о проведении проверок соблюдения трудового законодательства Российской Федерации хозяйствующими субъектами с целью устранения нарушений, выявленных Рабочей группой;</w:t>
      </w:r>
    </w:p>
    <w:p w14:paraId="3528BBAB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7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участвовать в организации и проведении представителями контрольных (надзорных) органов проверок соблюдения трудового законодательства Российской Федерации хозяйствующими субъектами с целью выявления нелегальных трудовых отношений, задолженности по выплате заработной платы работникам хозяйствующих субъектов;</w:t>
      </w:r>
    </w:p>
    <w:p w14:paraId="76B45002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8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размещать в информационно-телекоммуникационной сети «Интернет» актуальную информацию о работе Рабочей группы;</w:t>
      </w:r>
    </w:p>
    <w:p w14:paraId="7E6E4D9A" w14:textId="77777777" w:rsidR="00BC447D" w:rsidRPr="00D30DB7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6.</w:t>
      </w:r>
      <w:r w:rsidR="00BC447D" w:rsidRPr="00D30DB7">
        <w:rPr>
          <w:rFonts w:ascii="Liberation Serif" w:hAnsi="Liberation Serif" w:cs="Liberation Serif"/>
          <w:sz w:val="28"/>
          <w:szCs w:val="28"/>
        </w:rPr>
        <w:t>9</w:t>
      </w:r>
      <w:r w:rsidRPr="00D30DB7">
        <w:rPr>
          <w:rFonts w:ascii="Liberation Serif" w:hAnsi="Liberation Serif" w:cs="Liberation Serif"/>
          <w:sz w:val="28"/>
          <w:szCs w:val="28"/>
        </w:rPr>
        <w:t>.</w:t>
      </w:r>
      <w:r w:rsidR="00BC447D" w:rsidRPr="00D30DB7">
        <w:rPr>
          <w:rFonts w:ascii="Liberation Serif" w:hAnsi="Liberation Serif" w:cs="Liberation Serif"/>
          <w:sz w:val="28"/>
          <w:szCs w:val="28"/>
        </w:rPr>
        <w:t xml:space="preserve"> осуществлять иные полномочия по вопросам, относящимся к компетенции Рабочей группы, в соответствии с законодательством Российской Федерации и законодательством Свердловской области.</w:t>
      </w:r>
    </w:p>
    <w:p w14:paraId="68A412B1" w14:textId="77777777" w:rsidR="00BC447D" w:rsidRPr="00D30DB7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796DF2FA" w14:textId="77777777" w:rsidR="00BC447D" w:rsidRPr="00D30DB7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5. Организация деятельности Рабочей группы</w:t>
      </w:r>
    </w:p>
    <w:p w14:paraId="0A0F697E" w14:textId="77777777" w:rsidR="00BC447D" w:rsidRPr="00D30DB7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0C4EC63E" w14:textId="77777777" w:rsidR="00BC447D" w:rsidRPr="00D30DB7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7. Состав Рабочей груп</w:t>
      </w:r>
      <w:r w:rsidR="0067792A" w:rsidRPr="00D30DB7">
        <w:rPr>
          <w:rFonts w:ascii="Liberation Serif" w:hAnsi="Liberation Serif" w:cs="Liberation Serif"/>
          <w:sz w:val="28"/>
          <w:szCs w:val="28"/>
        </w:rPr>
        <w:t>пы утверждается постановлением а</w:t>
      </w:r>
      <w:r w:rsidRPr="00D30DB7">
        <w:rPr>
          <w:rFonts w:ascii="Liberation Serif" w:hAnsi="Liberation Serif" w:cs="Liberation Serif"/>
          <w:sz w:val="28"/>
          <w:szCs w:val="28"/>
        </w:rPr>
        <w:t>дминистрации городского округа ЗАТО Свободный и формируется из представителей органов местного самоуправления городского округа, территориальных органов федеральных органов исполнительной власти (по согласованию), государственных внебюджетных фондов (по согласованию), профессиональных союзов, их объединений (по согласованию).</w:t>
      </w:r>
    </w:p>
    <w:p w14:paraId="4517E63B" w14:textId="77777777" w:rsidR="00B60024" w:rsidRPr="00D30DB7" w:rsidRDefault="00B60024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 xml:space="preserve">Участие представителей органов прокуратуры в заседаниях Рабочей группы возможно по приглашению председателя Рабочей группы или </w:t>
      </w:r>
      <w:r w:rsidRPr="00D30DB7">
        <w:rPr>
          <w:rFonts w:ascii="Liberation Serif" w:hAnsi="Liberation Serif" w:cs="Liberation Serif"/>
          <w:sz w:val="28"/>
          <w:szCs w:val="28"/>
        </w:rPr>
        <w:lastRenderedPageBreak/>
        <w:t>заместителя председателя Рабочей группы без вхождения в состав Рабочей группы.</w:t>
      </w:r>
    </w:p>
    <w:p w14:paraId="40E837A1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DB7">
        <w:rPr>
          <w:rFonts w:ascii="Liberation Serif" w:hAnsi="Liberation Serif" w:cs="Liberation Serif"/>
          <w:sz w:val="28"/>
          <w:szCs w:val="28"/>
        </w:rPr>
        <w:t>8. Рабочая группа формируется в составе председателя Рабочей группы, заместител</w:t>
      </w:r>
      <w:r w:rsidRPr="00D91020">
        <w:rPr>
          <w:rFonts w:ascii="Liberation Serif" w:hAnsi="Liberation Serif" w:cs="Liberation Serif"/>
          <w:sz w:val="28"/>
          <w:szCs w:val="28"/>
        </w:rPr>
        <w:t>я председателя Рабочей группы, членов Рабочей группы и секретаря Рабочей группы.</w:t>
      </w:r>
    </w:p>
    <w:p w14:paraId="27AAFF4B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 xml:space="preserve">9. Председатель Рабочей группы, заместитель председателя Рабочей группы и секретарь Рабочей группы назначаются из числа лиц, замещающих муниципальные должности, муниципальных служащих </w:t>
      </w:r>
      <w:r w:rsidR="0067792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D91020">
        <w:rPr>
          <w:rFonts w:ascii="Liberation Serif" w:hAnsi="Liberation Serif" w:cs="Liberation Serif"/>
          <w:sz w:val="28"/>
          <w:szCs w:val="28"/>
        </w:rPr>
        <w:t>.</w:t>
      </w:r>
    </w:p>
    <w:p w14:paraId="6610B7FC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10. Председатель Рабочей группы:</w:t>
      </w:r>
    </w:p>
    <w:p w14:paraId="2A6F3349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руководит деятельностью Рабочей группы и несет ответственность за выполнение возложенных на Рабочую группу задач;</w:t>
      </w:r>
    </w:p>
    <w:p w14:paraId="070F5136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созывает заседания Рабочей группы;</w:t>
      </w:r>
    </w:p>
    <w:p w14:paraId="71AB485A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утверждает повестку заседания Рабочей группы;</w:t>
      </w:r>
    </w:p>
    <w:p w14:paraId="53038653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проводит заседания Рабочей группы;</w:t>
      </w:r>
    </w:p>
    <w:p w14:paraId="49451211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координирует работу членов Рабочей группы;</w:t>
      </w:r>
    </w:p>
    <w:p w14:paraId="79D2EFF0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подписывает или утверждает протоколы заседаний Рабочей группы;</w:t>
      </w:r>
    </w:p>
    <w:p w14:paraId="2C4BBB41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BC447D" w:rsidRPr="00D91020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распределяет обязанности между членами Рабочей группы, организует контроль их выполнения.</w:t>
      </w:r>
    </w:p>
    <w:p w14:paraId="705B8A32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11. В случае временного отсутствия председателя Рабочей группы его обязанности выполняет заместитель председателя Рабочей группы.</w:t>
      </w:r>
    </w:p>
    <w:p w14:paraId="02D19B5A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12. Секретарь Рабочей группы:</w:t>
      </w:r>
    </w:p>
    <w:p w14:paraId="3E41707C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</w:t>
      </w:r>
      <w:r w:rsidR="00BC447D" w:rsidRPr="00D91020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информирует членов Рабочей группы о дате и месте проведения заседания Рабочей группы и направляет членам Рабочей группы материалы, планируемые к рассмотрению на заседании Рабочей группы, не позднее чем за 2 рабочих дня до даты проведения заседания Рабочей группы;</w:t>
      </w:r>
    </w:p>
    <w:p w14:paraId="6F852601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12.2.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организует проведение заседания Рабочей группы;</w:t>
      </w:r>
    </w:p>
    <w:p w14:paraId="620FE6DA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</w:t>
      </w:r>
      <w:r w:rsidR="00BC447D" w:rsidRPr="00D91020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ведет протокол заседания Рабочей группы;</w:t>
      </w:r>
    </w:p>
    <w:p w14:paraId="17182804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</w:t>
      </w:r>
      <w:r w:rsidR="00BC447D" w:rsidRPr="00D9102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проводит ежеквартальный мониторинг исполнения поручений, данных на заседании Рабочей группы;</w:t>
      </w:r>
    </w:p>
    <w:p w14:paraId="14C3EDBC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</w:t>
      </w:r>
      <w:r w:rsidR="00BC447D" w:rsidRPr="00D91020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реализовывает оперативную связь с ответственными секретарями Межведомственной комиссии по вопросам текущей деятельности Рабочей группы (по мере необходимости);</w:t>
      </w:r>
    </w:p>
    <w:p w14:paraId="3B83F554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</w:t>
      </w:r>
      <w:r w:rsidR="00BC447D" w:rsidRPr="00D91020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выполняет иные организационно-технические функции по поручению председателя Рабочей группы.</w:t>
      </w:r>
    </w:p>
    <w:p w14:paraId="50675B8D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13. Члены Рабочей группы:</w:t>
      </w:r>
    </w:p>
    <w:p w14:paraId="2830075E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</w:t>
      </w:r>
      <w:r w:rsidR="00BC447D" w:rsidRPr="00D91020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вносят предложения в проекты повесток заседаний Рабочей группы по порядку рассмотрения и существу обсуждаемых на заседании Рабочей группы вопросов;</w:t>
      </w:r>
    </w:p>
    <w:p w14:paraId="55975E24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</w:t>
      </w:r>
      <w:r w:rsidR="00BC447D" w:rsidRPr="00D91020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докладывают на заседании Рабочей группы информацию по вопросам, включенным в повестку заседания Рабочей группы;</w:t>
      </w:r>
    </w:p>
    <w:p w14:paraId="2B035F60" w14:textId="77777777" w:rsidR="00BC447D" w:rsidRPr="00D91020" w:rsidRDefault="0067792A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13.</w:t>
      </w:r>
      <w:r w:rsidR="00BC447D" w:rsidRPr="00D91020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C447D" w:rsidRPr="00D91020">
        <w:rPr>
          <w:rFonts w:ascii="Liberation Serif" w:hAnsi="Liberation Serif" w:cs="Liberation Serif"/>
          <w:sz w:val="28"/>
          <w:szCs w:val="28"/>
        </w:rPr>
        <w:t xml:space="preserve"> не реже одного раза в квартал направляют секретарю Рабочей группы информацию об исполнении поручений, данных на заседании Рабочей группы.</w:t>
      </w:r>
    </w:p>
    <w:p w14:paraId="3B6EA69D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1EFAAC7B" w14:textId="77777777" w:rsidR="00BC447D" w:rsidRPr="00D91020" w:rsidRDefault="00BC447D" w:rsidP="00BC447D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6. Регламент работы Рабочей группы</w:t>
      </w:r>
    </w:p>
    <w:p w14:paraId="11B79D30" w14:textId="77777777" w:rsidR="00BC447D" w:rsidRPr="00D91020" w:rsidRDefault="00BC447D" w:rsidP="00BC447D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4C15FE3F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14. Основной формой работы Рабочей группы являются заседания, в том числе выездные, которые могут быть проведены в очной форме и посредством видео-конференц-связи.</w:t>
      </w:r>
    </w:p>
    <w:p w14:paraId="02C79F7E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Заседания Рабочей группы проводятся по мере необходимости, но не реже одного раза в месяц.</w:t>
      </w:r>
    </w:p>
    <w:p w14:paraId="3F3E47C4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15. Заседания Рабочей группы проводит председатель Рабочей группы, а в его отсутствие - заместитель председателя Рабочей группы.</w:t>
      </w:r>
    </w:p>
    <w:p w14:paraId="5353FD60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16. Подготовка и организация проведения заседаний Рабочей группы осуществляются секретарем Рабочей группы.</w:t>
      </w:r>
    </w:p>
    <w:p w14:paraId="582C2E2E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17. Заседание Рабочей группы считается правомочным, если на нем присутствует более половины членов Рабочей группы.</w:t>
      </w:r>
    </w:p>
    <w:p w14:paraId="31F4808A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18. Члены Рабочей группы обладают равными правами при обсуждении рассматриваемых на заседании Рабочей группы вопросов.</w:t>
      </w:r>
    </w:p>
    <w:p w14:paraId="0BF40235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19. Решения Рабочей группы принимаются простым большинством голосов присутствующих на заседании членов Рабочей группы путем открытого голосования.</w:t>
      </w:r>
    </w:p>
    <w:p w14:paraId="2B055717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20. В случае равенства голосов решающим является голос председательствующего на заседании Рабочей группы. При несогласии члена Рабочей группы с принятым решением по желанию его особое мнение приобщается к протоколу заседания Рабочей группы.</w:t>
      </w:r>
    </w:p>
    <w:p w14:paraId="06EACACD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21. Решения Рабочей группы оформляются протоколом заседания Рабочей группы, который подписывается председательствующим на заседании Рабочей группы.</w:t>
      </w:r>
    </w:p>
    <w:p w14:paraId="7872CBD9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22. Протокол заседания Рабочей группы регистрируется в установленном порядке и в течение 3 рабочих дней со дня его регистрации направляется секретарем Рабочей группы членам Рабочей группы, а также работодателям, рассмотренным и (или) заслушанным на заседании Рабочей группы, и лицам, ответственным за исполнение принятых на заседании Рабочей группы решений.</w:t>
      </w:r>
    </w:p>
    <w:p w14:paraId="67033891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23. Члены Рабочей группы и лица, участвовавшие в заседании Рабочей группы, не вправе разглашать сведения, ставшие известными им в ходе работы Рабочей группы.</w:t>
      </w:r>
    </w:p>
    <w:p w14:paraId="019E12E2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020">
        <w:rPr>
          <w:rFonts w:ascii="Liberation Serif" w:hAnsi="Liberation Serif" w:cs="Liberation Serif"/>
          <w:sz w:val="28"/>
          <w:szCs w:val="28"/>
        </w:rPr>
        <w:t>24. Контроль за исполнением решений Рабочей группы осуществляет председатель Рабочей группы.</w:t>
      </w:r>
    </w:p>
    <w:p w14:paraId="28471369" w14:textId="77777777" w:rsidR="00BC447D" w:rsidRPr="00D91020" w:rsidRDefault="00BC447D" w:rsidP="00BC447D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9C07C89" w14:textId="77777777" w:rsidR="00BC447D" w:rsidRPr="00817F66" w:rsidRDefault="00BC447D" w:rsidP="00BC447D">
      <w:pPr>
        <w:ind w:right="1"/>
        <w:jc w:val="center"/>
        <w:rPr>
          <w:rFonts w:ascii="Liberation Serif" w:hAnsi="Liberation Serif" w:cs="Liberation Serif"/>
          <w:bCs/>
        </w:rPr>
      </w:pPr>
    </w:p>
    <w:p w14:paraId="78766D7E" w14:textId="77777777" w:rsidR="00BC447D" w:rsidRPr="00817F66" w:rsidRDefault="00BC447D" w:rsidP="00BC447D">
      <w:pPr>
        <w:outlineLvl w:val="0"/>
        <w:rPr>
          <w:rFonts w:ascii="Liberation Serif" w:hAnsi="Liberation Serif" w:cs="Liberation Serif"/>
          <w:bCs/>
        </w:rPr>
      </w:pPr>
    </w:p>
    <w:p w14:paraId="72537B7F" w14:textId="77777777" w:rsidR="005840E8" w:rsidRDefault="005840E8"/>
    <w:sectPr w:rsidR="005840E8" w:rsidSect="00BC447D">
      <w:headerReference w:type="default" r:id="rId6"/>
      <w:headerReference w:type="first" r:id="rId7"/>
      <w:pgSz w:w="11906" w:h="16838"/>
      <w:pgMar w:top="993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3D78" w14:textId="77777777" w:rsidR="0067682B" w:rsidRDefault="0067682B" w:rsidP="00BC447D">
      <w:r>
        <w:separator/>
      </w:r>
    </w:p>
  </w:endnote>
  <w:endnote w:type="continuationSeparator" w:id="0">
    <w:p w14:paraId="137095AD" w14:textId="77777777" w:rsidR="0067682B" w:rsidRDefault="0067682B" w:rsidP="00BC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589C" w14:textId="77777777" w:rsidR="0067682B" w:rsidRDefault="0067682B" w:rsidP="00BC447D">
      <w:r>
        <w:separator/>
      </w:r>
    </w:p>
  </w:footnote>
  <w:footnote w:type="continuationSeparator" w:id="0">
    <w:p w14:paraId="1BA0FD98" w14:textId="77777777" w:rsidR="0067682B" w:rsidRDefault="0067682B" w:rsidP="00BC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0315"/>
      <w:docPartObj>
        <w:docPartGallery w:val="Page Numbers (Top of Page)"/>
        <w:docPartUnique/>
      </w:docPartObj>
    </w:sdtPr>
    <w:sdtEndPr/>
    <w:sdtContent>
      <w:p w14:paraId="36EFE098" w14:textId="1AB58A4D" w:rsidR="00BC447D" w:rsidRDefault="00BC4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5C">
          <w:rPr>
            <w:noProof/>
          </w:rPr>
          <w:t>7</w:t>
        </w:r>
        <w:r>
          <w:fldChar w:fldCharType="end"/>
        </w:r>
      </w:p>
    </w:sdtContent>
  </w:sdt>
  <w:p w14:paraId="2B87F72B" w14:textId="77777777" w:rsidR="00F04A93" w:rsidRDefault="0067682B" w:rsidP="00F04A9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349292"/>
      <w:docPartObj>
        <w:docPartGallery w:val="Page Numbers (Top of Page)"/>
        <w:docPartUnique/>
      </w:docPartObj>
    </w:sdtPr>
    <w:sdtEndPr/>
    <w:sdtContent>
      <w:p w14:paraId="2547DB16" w14:textId="4CFAB5C5" w:rsidR="00BC447D" w:rsidRDefault="00BC4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5C">
          <w:rPr>
            <w:noProof/>
          </w:rPr>
          <w:t>3</w:t>
        </w:r>
        <w:r>
          <w:fldChar w:fldCharType="end"/>
        </w:r>
      </w:p>
    </w:sdtContent>
  </w:sdt>
  <w:p w14:paraId="50AC9E21" w14:textId="77777777" w:rsidR="00BC447D" w:rsidRDefault="00BC4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2B"/>
    <w:rsid w:val="000A6A6D"/>
    <w:rsid w:val="000C512B"/>
    <w:rsid w:val="003104FF"/>
    <w:rsid w:val="005840E8"/>
    <w:rsid w:val="005D285C"/>
    <w:rsid w:val="006002A1"/>
    <w:rsid w:val="0067682B"/>
    <w:rsid w:val="0067792A"/>
    <w:rsid w:val="00B60024"/>
    <w:rsid w:val="00BC447D"/>
    <w:rsid w:val="00C47B81"/>
    <w:rsid w:val="00D30DB7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BACA"/>
  <w15:chartTrackingRefBased/>
  <w15:docId w15:val="{4481B517-F597-4E12-9599-02AEF3C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4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</dc:creator>
  <cp:keywords/>
  <dc:description/>
  <cp:lastModifiedBy>Шикова</cp:lastModifiedBy>
  <cp:revision>7</cp:revision>
  <cp:lastPrinted>2024-09-17T09:18:00Z</cp:lastPrinted>
  <dcterms:created xsi:type="dcterms:W3CDTF">2024-09-13T05:17:00Z</dcterms:created>
  <dcterms:modified xsi:type="dcterms:W3CDTF">2024-10-02T05:18:00Z</dcterms:modified>
</cp:coreProperties>
</file>