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CE" w:rsidRPr="00247932" w:rsidRDefault="00CC7DDA">
      <w:pPr>
        <w:spacing w:after="0"/>
        <w:ind w:left="518" w:firstLine="115"/>
        <w:jc w:val="center"/>
        <w:rPr>
          <w:rFonts w:ascii="Liberation Serif" w:hAnsi="Liberation Serif" w:cs="Liberation Serif"/>
          <w:sz w:val="28"/>
          <w:szCs w:val="28"/>
        </w:rPr>
      </w:pPr>
      <w:r w:rsidRPr="00247932">
        <w:rPr>
          <w:rFonts w:ascii="Liberation Serif" w:hAnsi="Liberation Serif" w:cs="Liberation Serif"/>
          <w:sz w:val="28"/>
          <w:szCs w:val="28"/>
        </w:rPr>
        <w:t xml:space="preserve">УВЕДОМЛЕНИЕ </w:t>
      </w:r>
    </w:p>
    <w:p w:rsidR="00E9142C" w:rsidRDefault="00CC7DDA">
      <w:pPr>
        <w:spacing w:after="0"/>
        <w:ind w:left="518" w:firstLine="115"/>
        <w:jc w:val="center"/>
        <w:rPr>
          <w:rFonts w:ascii="Liberation Serif" w:hAnsi="Liberation Serif" w:cs="Liberation Serif"/>
          <w:sz w:val="28"/>
          <w:szCs w:val="28"/>
        </w:rPr>
      </w:pPr>
      <w:r w:rsidRPr="00247932">
        <w:rPr>
          <w:rFonts w:ascii="Liberation Serif" w:hAnsi="Liberation Serif" w:cs="Liberation Serif"/>
          <w:sz w:val="28"/>
          <w:szCs w:val="28"/>
        </w:rPr>
        <w:t>о проведении публичных консультаций для проектов нормативных правовых актов низкой степени регулирующего воздействия</w:t>
      </w:r>
    </w:p>
    <w:p w:rsidR="00247932" w:rsidRPr="00247932" w:rsidRDefault="00247932">
      <w:pPr>
        <w:spacing w:after="0"/>
        <w:ind w:left="518" w:firstLine="115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tbl>
      <w:tblPr>
        <w:tblStyle w:val="TableGrid"/>
        <w:tblW w:w="10350" w:type="dxa"/>
        <w:tblInd w:w="-130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552"/>
        <w:gridCol w:w="3259"/>
        <w:gridCol w:w="1103"/>
        <w:gridCol w:w="1307"/>
        <w:gridCol w:w="2024"/>
        <w:gridCol w:w="2092"/>
        <w:gridCol w:w="13"/>
      </w:tblGrid>
      <w:tr w:rsidR="00E9142C" w:rsidRPr="00247932" w:rsidTr="00247932">
        <w:trPr>
          <w:gridAfter w:val="1"/>
          <w:wAfter w:w="13" w:type="dxa"/>
          <w:trHeight w:val="1595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247932" w:rsidRDefault="00CC7DDA">
            <w:pPr>
              <w:ind w:left="163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 xml:space="preserve">1. </w:t>
            </w:r>
          </w:p>
        </w:tc>
        <w:tc>
          <w:tcPr>
            <w:tcW w:w="97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247932" w:rsidRDefault="00CC7DDA">
            <w:pPr>
              <w:spacing w:after="13" w:line="234" w:lineRule="auto"/>
              <w:ind w:left="5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>Вид, наименование и планируемый срок вступления в силу нормативного правового акта:</w:t>
            </w:r>
          </w:p>
          <w:p w:rsidR="00E9142C" w:rsidRPr="00247932" w:rsidRDefault="00CC7DDA" w:rsidP="00ED7DCE">
            <w:pPr>
              <w:ind w:right="62" w:firstLine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 xml:space="preserve">Проект Постановления </w:t>
            </w:r>
            <w:r w:rsidR="00ED7DCE" w:rsidRPr="00247932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 xml:space="preserve">дминистрации городского </w:t>
            </w:r>
            <w:proofErr w:type="gramStart"/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 w:rsidR="00247932" w:rsidRPr="00247932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  <w:r w:rsidR="00247932" w:rsidRPr="00247932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ED7DCE" w:rsidRPr="00247932">
              <w:rPr>
                <w:rFonts w:ascii="Liberation Serif" w:hAnsi="Liberation Serif" w:cs="Liberation Serif"/>
                <w:sz w:val="24"/>
                <w:szCs w:val="24"/>
              </w:rPr>
              <w:t>«Об утверждении а</w:t>
            </w: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 xml:space="preserve">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планируемый срок утверждения </w:t>
            </w:r>
            <w:r w:rsidR="00ED7DCE" w:rsidRPr="00247932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 xml:space="preserve"> 202</w:t>
            </w:r>
            <w:r w:rsidR="00ED7DCE" w:rsidRPr="0024793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 xml:space="preserve"> г,</w:t>
            </w:r>
          </w:p>
        </w:tc>
      </w:tr>
      <w:tr w:rsidR="00E9142C" w:rsidRPr="00247932" w:rsidTr="00247932">
        <w:trPr>
          <w:gridAfter w:val="1"/>
          <w:wAfter w:w="13" w:type="dxa"/>
          <w:trHeight w:val="173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247932" w:rsidRDefault="00CC7DDA">
            <w:pPr>
              <w:ind w:left="163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 xml:space="preserve">2. </w:t>
            </w:r>
          </w:p>
        </w:tc>
        <w:tc>
          <w:tcPr>
            <w:tcW w:w="97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247932" w:rsidRDefault="00CC7DDA">
            <w:pPr>
              <w:spacing w:after="256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>Сведения о разработчике проекта нормативного правового акта:</w:t>
            </w:r>
          </w:p>
          <w:p w:rsidR="00E9142C" w:rsidRPr="00247932" w:rsidRDefault="00CC7DDA">
            <w:pPr>
              <w:spacing w:after="260"/>
              <w:ind w:left="1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 xml:space="preserve">Ф.И.О.: </w:t>
            </w:r>
            <w:proofErr w:type="spellStart"/>
            <w:r w:rsidR="00ED7DCE" w:rsidRPr="00247932">
              <w:rPr>
                <w:rFonts w:ascii="Liberation Serif" w:hAnsi="Liberation Serif" w:cs="Liberation Serif"/>
                <w:sz w:val="24"/>
                <w:szCs w:val="24"/>
              </w:rPr>
              <w:t>Хисамутдинова</w:t>
            </w:r>
            <w:proofErr w:type="spellEnd"/>
            <w:r w:rsidR="00ED7DCE" w:rsidRPr="00247932">
              <w:rPr>
                <w:rFonts w:ascii="Liberation Serif" w:hAnsi="Liberation Serif" w:cs="Liberation Serif"/>
                <w:sz w:val="24"/>
                <w:szCs w:val="24"/>
              </w:rPr>
              <w:t xml:space="preserve"> Юлия Андреевна</w:t>
            </w:r>
          </w:p>
          <w:p w:rsidR="00E9142C" w:rsidRPr="00247932" w:rsidRDefault="00CC7DDA" w:rsidP="00ED7D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 xml:space="preserve">Должность: </w:t>
            </w:r>
            <w:r w:rsidR="00ED7DCE" w:rsidRPr="00247932">
              <w:rPr>
                <w:rFonts w:ascii="Liberation Serif" w:hAnsi="Liberation Serif" w:cs="Liberation Serif"/>
                <w:sz w:val="24"/>
                <w:szCs w:val="24"/>
              </w:rPr>
              <w:t>Специалист 1 категории отдела городского хозяйства администрации городского округа ЗАТО Свободный</w:t>
            </w:r>
          </w:p>
        </w:tc>
      </w:tr>
      <w:tr w:rsidR="00E9142C" w:rsidRPr="00247932" w:rsidTr="00247932">
        <w:trPr>
          <w:gridAfter w:val="1"/>
          <w:wAfter w:w="13" w:type="dxa"/>
          <w:trHeight w:val="784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247932" w:rsidRDefault="00CC7DDA">
            <w:pPr>
              <w:ind w:right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 xml:space="preserve">З. </w:t>
            </w:r>
          </w:p>
        </w:tc>
        <w:tc>
          <w:tcPr>
            <w:tcW w:w="97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247932" w:rsidRDefault="00CC7DDA" w:rsidP="00ED7DCE">
            <w:pPr>
              <w:ind w:left="34" w:hanging="1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 xml:space="preserve">Срок проведения публичных консультаций (количество рабочих дней, с </w:t>
            </w:r>
            <w:r w:rsidR="00ED7DCE" w:rsidRPr="00247932">
              <w:rPr>
                <w:rFonts w:ascii="Liberation Serif" w:hAnsi="Liberation Serif" w:cs="Liberation Serif"/>
                <w:sz w:val="24"/>
                <w:szCs w:val="24"/>
              </w:rPr>
              <w:t>24.08.2023</w:t>
            </w: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 xml:space="preserve"> по </w:t>
            </w:r>
            <w:r w:rsidR="00ED7DCE" w:rsidRPr="00247932">
              <w:rPr>
                <w:rFonts w:ascii="Liberation Serif" w:hAnsi="Liberation Serif" w:cs="Liberation Serif"/>
                <w:sz w:val="24"/>
                <w:szCs w:val="24"/>
              </w:rPr>
              <w:t>01.09.2023, 7 дней</w:t>
            </w: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>):</w:t>
            </w:r>
          </w:p>
        </w:tc>
      </w:tr>
      <w:tr w:rsidR="00E9142C" w:rsidRPr="00247932" w:rsidTr="00247932">
        <w:trPr>
          <w:gridAfter w:val="1"/>
          <w:wAfter w:w="13" w:type="dxa"/>
          <w:trHeight w:val="79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247932" w:rsidRDefault="00CC7DDA">
            <w:pPr>
              <w:ind w:right="206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 xml:space="preserve">4. </w:t>
            </w:r>
          </w:p>
        </w:tc>
        <w:tc>
          <w:tcPr>
            <w:tcW w:w="97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247932" w:rsidRDefault="00CC7DDA">
            <w:pPr>
              <w:ind w:left="24" w:firstLine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 xml:space="preserve">Способ направления участниками публичных консультаций своих мнений (адрес электронной почты); </w:t>
            </w:r>
            <w:hyperlink r:id="rId5" w:history="1">
              <w:r w:rsidR="00ED7DCE" w:rsidRPr="00247932">
                <w:rPr>
                  <w:rStyle w:val="a3"/>
                  <w:rFonts w:ascii="Liberation Serif" w:hAnsi="Liberation Serif" w:cs="Liberation Serif"/>
                  <w:sz w:val="24"/>
                  <w:szCs w:val="24"/>
                  <w:shd w:val="clear" w:color="auto" w:fill="FFFFFF"/>
                </w:rPr>
                <w:t>ekonomist_zato@mail.ru</w:t>
              </w:r>
            </w:hyperlink>
            <w:r w:rsidR="00ED7DCE" w:rsidRPr="00247932">
              <w:rPr>
                <w:rFonts w:ascii="Liberation Serif" w:hAnsi="Liberation Serif" w:cs="Liberation Serif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9142C" w:rsidRPr="00247932" w:rsidTr="00CC7DDA">
        <w:trPr>
          <w:gridAfter w:val="1"/>
          <w:wAfter w:w="13" w:type="dxa"/>
          <w:trHeight w:val="281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247932" w:rsidRDefault="00CC7DDA">
            <w:pPr>
              <w:ind w:right="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 xml:space="preserve">5. </w:t>
            </w:r>
          </w:p>
        </w:tc>
        <w:tc>
          <w:tcPr>
            <w:tcW w:w="97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247932" w:rsidRDefault="00CC7DDA">
            <w:pPr>
              <w:ind w:left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 xml:space="preserve">Степень </w:t>
            </w:r>
            <w:r w:rsidR="00ED7DCE" w:rsidRPr="00247932">
              <w:rPr>
                <w:rFonts w:ascii="Liberation Serif" w:hAnsi="Liberation Serif" w:cs="Liberation Serif"/>
                <w:sz w:val="24"/>
                <w:szCs w:val="24"/>
              </w:rPr>
              <w:t>регулирующего воздействия пр</w:t>
            </w: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>оекта акта — низкая</w:t>
            </w:r>
          </w:p>
        </w:tc>
      </w:tr>
      <w:tr w:rsidR="00E9142C" w:rsidRPr="00247932" w:rsidTr="00CC7DDA">
        <w:trPr>
          <w:gridAfter w:val="1"/>
          <w:wAfter w:w="13" w:type="dxa"/>
          <w:trHeight w:val="191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247932" w:rsidRDefault="00247932">
            <w:pPr>
              <w:ind w:left="11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5.1.</w:t>
            </w:r>
            <w:r w:rsidR="00CC7DDA" w:rsidRPr="0024793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97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247932" w:rsidRDefault="00CC7DDA" w:rsidP="00247932">
            <w:pPr>
              <w:ind w:left="34" w:right="134" w:firstLine="5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>Обоснование отнесения проекта акта к низкой степени регулирующего воздействия Проект муниципального нормативного правового акта не содержит положения устанавливающие или изменяющие обязанности, запреты, ограничения субъектов предпринимательской и (или) инвестиционной деятельности либо способствующие их введению, и (или) положения, способствующие возникновению ранее не предусмотренных нормативными правов</w:t>
            </w:r>
            <w:r w:rsidR="00ED7DCE" w:rsidRPr="00247932">
              <w:rPr>
                <w:rFonts w:ascii="Liberation Serif" w:hAnsi="Liberation Serif" w:cs="Liberation Serif"/>
                <w:sz w:val="24"/>
                <w:szCs w:val="24"/>
              </w:rPr>
              <w:t>ыми актами расходов субъектов предпр</w:t>
            </w: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 xml:space="preserve">инимательской и инвестиционной </w:t>
            </w:r>
            <w:r w:rsidR="00ED7DCE" w:rsidRPr="00247932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>еятельности.</w:t>
            </w:r>
          </w:p>
        </w:tc>
      </w:tr>
      <w:tr w:rsidR="00E9142C" w:rsidRPr="00247932" w:rsidTr="00247932">
        <w:trPr>
          <w:gridAfter w:val="1"/>
          <w:wAfter w:w="13" w:type="dxa"/>
          <w:trHeight w:val="124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247932" w:rsidRDefault="00CC7DDA">
            <w:pPr>
              <w:ind w:right="18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 xml:space="preserve">6. </w:t>
            </w:r>
          </w:p>
        </w:tc>
        <w:tc>
          <w:tcPr>
            <w:tcW w:w="97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247932" w:rsidRDefault="00CC7DDA" w:rsidP="00247932">
            <w:pPr>
              <w:spacing w:after="3" w:line="235" w:lineRule="auto"/>
              <w:ind w:left="43" w:firstLine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проблемы,</w:t>
            </w:r>
          </w:p>
          <w:p w:rsidR="00E9142C" w:rsidRPr="00247932" w:rsidRDefault="00CC7DDA" w:rsidP="00247932">
            <w:pPr>
              <w:ind w:left="48" w:right="24" w:firstLine="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>Типизация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помещение».</w:t>
            </w:r>
          </w:p>
        </w:tc>
      </w:tr>
      <w:tr w:rsidR="00E9142C" w:rsidRPr="00247932" w:rsidTr="00247932">
        <w:trPr>
          <w:gridAfter w:val="1"/>
          <w:wAfter w:w="13" w:type="dxa"/>
          <w:trHeight w:val="179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247932" w:rsidRDefault="00CC7DDA">
            <w:pPr>
              <w:ind w:right="18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 xml:space="preserve">7. </w:t>
            </w:r>
          </w:p>
        </w:tc>
        <w:tc>
          <w:tcPr>
            <w:tcW w:w="97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247932" w:rsidRDefault="00CC7DDA" w:rsidP="00247932">
            <w:pPr>
              <w:spacing w:line="237" w:lineRule="auto"/>
              <w:ind w:left="58" w:hanging="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>Анализ муниципального опыта в соответствующих сферах деятельности не проводился.</w:t>
            </w:r>
          </w:p>
          <w:p w:rsidR="00E9142C" w:rsidRPr="00247932" w:rsidRDefault="00ED7DCE" w:rsidP="00247932">
            <w:pPr>
              <w:ind w:left="58" w:right="5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>Проект Постановления а</w:t>
            </w:r>
            <w:r w:rsidR="00CC7DDA" w:rsidRPr="00247932">
              <w:rPr>
                <w:rFonts w:ascii="Liberation Serif" w:hAnsi="Liberation Serif" w:cs="Liberation Serif"/>
                <w:sz w:val="24"/>
                <w:szCs w:val="24"/>
              </w:rPr>
              <w:t xml:space="preserve">дминистрации городского </w:t>
            </w:r>
            <w:proofErr w:type="gramStart"/>
            <w:r w:rsidR="00CC7DDA" w:rsidRPr="00247932"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 w:rsidR="00CC7DDA" w:rsidRPr="0024793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47932">
              <w:rPr>
                <w:rFonts w:ascii="Liberation Serif" w:hAnsi="Liberation Serif" w:cs="Liberation Serif"/>
                <w:sz w:val="24"/>
                <w:szCs w:val="24"/>
              </w:rPr>
              <w:t>ЗАТО Свободный</w:t>
            </w:r>
            <w:r w:rsidR="00247932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>«Об утверждении а</w:t>
            </w:r>
            <w:r w:rsidR="00CC7DDA" w:rsidRPr="00247932">
              <w:rPr>
                <w:rFonts w:ascii="Liberation Serif" w:hAnsi="Liberation Serif" w:cs="Liberation Serif"/>
                <w:sz w:val="24"/>
                <w:szCs w:val="24"/>
              </w:rPr>
              <w:t>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подготовлен на основании типового регламента направленного Министерством строительства и развития инфраструктуры Свердловской области.</w:t>
            </w:r>
          </w:p>
        </w:tc>
      </w:tr>
      <w:tr w:rsidR="00E9142C" w:rsidRPr="00247932" w:rsidTr="00CC7DDA">
        <w:tblPrEx>
          <w:tblCellMar>
            <w:top w:w="0" w:type="dxa"/>
            <w:left w:w="10" w:type="dxa"/>
            <w:right w:w="5" w:type="dxa"/>
          </w:tblCellMar>
        </w:tblPrEx>
        <w:trPr>
          <w:trHeight w:val="537"/>
        </w:trPr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247932" w:rsidRDefault="00CC7DDA">
            <w:pPr>
              <w:ind w:left="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 xml:space="preserve">8. </w:t>
            </w:r>
          </w:p>
        </w:tc>
        <w:tc>
          <w:tcPr>
            <w:tcW w:w="9798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247932" w:rsidRDefault="00CC7DDA" w:rsidP="00ED7DCE">
            <w:pPr>
              <w:ind w:left="2" w:right="5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</w:t>
            </w:r>
            <w:r w:rsidR="00ED7DCE" w:rsidRPr="00247932">
              <w:rPr>
                <w:rFonts w:ascii="Liberation Serif" w:hAnsi="Liberation Serif" w:cs="Liberation Serif"/>
                <w:sz w:val="24"/>
                <w:szCs w:val="24"/>
              </w:rPr>
              <w:t>анием, оценка количества таких объ</w:t>
            </w: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>ектов</w:t>
            </w:r>
          </w:p>
        </w:tc>
      </w:tr>
      <w:tr w:rsidR="00E9142C" w:rsidRPr="00247932" w:rsidTr="00CC7DDA">
        <w:tblPrEx>
          <w:tblCellMar>
            <w:top w:w="0" w:type="dxa"/>
            <w:left w:w="10" w:type="dxa"/>
            <w:right w:w="5" w:type="dxa"/>
          </w:tblCellMar>
        </w:tblPrEx>
        <w:trPr>
          <w:trHeight w:val="5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247932" w:rsidRDefault="00E9142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98" w:type="dxa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247932" w:rsidRDefault="00E9142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142C" w:rsidRPr="00247932" w:rsidTr="00247932">
        <w:tblPrEx>
          <w:tblCellMar>
            <w:top w:w="0" w:type="dxa"/>
            <w:left w:w="10" w:type="dxa"/>
            <w:right w:w="5" w:type="dxa"/>
          </w:tblCellMar>
        </w:tblPrEx>
        <w:trPr>
          <w:trHeight w:val="4664"/>
        </w:trPr>
        <w:tc>
          <w:tcPr>
            <w:tcW w:w="4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247932" w:rsidRDefault="00CC7DDA">
            <w:pPr>
              <w:ind w:left="10" w:right="1052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  <w:r w:rsidR="00ED7DCE" w:rsidRPr="0024793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ED7DCE" w:rsidRPr="00247932">
              <w:rPr>
                <w:rFonts w:ascii="Liberation Serif" w:hAnsi="Liberation Serif" w:cs="Liberation Serif"/>
                <w:sz w:val="24"/>
                <w:szCs w:val="24"/>
              </w:rPr>
              <w:t xml:space="preserve"> Гр</w:t>
            </w: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>уппа участников отношений: Регулирование распространяется на физических и юридических лиц</w:t>
            </w:r>
          </w:p>
        </w:tc>
        <w:tc>
          <w:tcPr>
            <w:tcW w:w="54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247932" w:rsidRDefault="00CC7DDA" w:rsidP="00CC7DDA">
            <w:pPr>
              <w:spacing w:line="248" w:lineRule="auto"/>
              <w:ind w:left="7" w:right="10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>8.2. Оценка количества участников отношений:</w:t>
            </w:r>
          </w:p>
          <w:p w:rsidR="00E9142C" w:rsidRPr="00247932" w:rsidRDefault="00CC7DDA" w:rsidP="00CC7DDA">
            <w:pPr>
              <w:spacing w:line="250" w:lineRule="auto"/>
              <w:ind w:left="12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>Федеральная налоговая служба России; Федеральная служба государственной</w:t>
            </w:r>
            <w:r w:rsidRPr="00247932">
              <w:rPr>
                <w:rFonts w:ascii="Liberation Serif" w:hAnsi="Liberation Serif" w:cs="Liberation Serif"/>
                <w:noProof/>
                <w:sz w:val="24"/>
                <w:szCs w:val="24"/>
              </w:rPr>
              <w:drawing>
                <wp:inline distT="0" distB="0" distL="0" distR="0" wp14:anchorId="772242CE" wp14:editId="7869E313">
                  <wp:extent cx="42672" cy="6098"/>
                  <wp:effectExtent l="0" t="0" r="0" b="0"/>
                  <wp:docPr id="13787" name="Picture 13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7" name="Picture 137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>регистрации, кадастра и картографии по Свердловской области, филиал Федерального государственного бюджетного учреждения</w:t>
            </w:r>
          </w:p>
          <w:p w:rsidR="00E9142C" w:rsidRPr="00247932" w:rsidRDefault="00CC7DDA" w:rsidP="00CC7DDA">
            <w:pPr>
              <w:ind w:left="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>«Федеральная кадастровая палата</w:t>
            </w:r>
          </w:p>
          <w:p w:rsidR="00E9142C" w:rsidRPr="00247932" w:rsidRDefault="00CC7DDA" w:rsidP="00CC7DDA">
            <w:pPr>
              <w:spacing w:after="5"/>
              <w:ind w:left="12" w:right="60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>Федеральной службы государственной регистрации, кадастра и картографии» по Уральскому федеральному округу;</w:t>
            </w:r>
          </w:p>
          <w:p w:rsidR="00E9142C" w:rsidRPr="00247932" w:rsidRDefault="00CC7DDA" w:rsidP="00CC7DDA">
            <w:pPr>
              <w:ind w:left="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>Федеральная нотариальная палата;</w:t>
            </w:r>
          </w:p>
          <w:p w:rsidR="00E9142C" w:rsidRPr="00247932" w:rsidRDefault="00CC7DDA" w:rsidP="00CC7DDA">
            <w:pPr>
              <w:ind w:left="22" w:right="403" w:hanging="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 xml:space="preserve">Единый государственный реестр записей </w:t>
            </w:r>
            <w:r w:rsidR="00ED7DCE" w:rsidRPr="00247932">
              <w:rPr>
                <w:rFonts w:ascii="Liberation Serif" w:hAnsi="Liberation Serif" w:cs="Liberation Serif"/>
                <w:sz w:val="24"/>
                <w:szCs w:val="24"/>
              </w:rPr>
              <w:t>актов</w:t>
            </w: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 xml:space="preserve"> гражданского состояния либо Единая государственная информационная система социального обеспечения.</w:t>
            </w:r>
          </w:p>
        </w:tc>
      </w:tr>
      <w:tr w:rsidR="00E9142C" w:rsidRPr="00247932" w:rsidTr="00CC7DDA">
        <w:tblPrEx>
          <w:tblCellMar>
            <w:top w:w="0" w:type="dxa"/>
            <w:left w:w="10" w:type="dxa"/>
            <w:right w:w="5" w:type="dxa"/>
          </w:tblCellMar>
        </w:tblPrEx>
        <w:trPr>
          <w:trHeight w:val="1590"/>
        </w:trPr>
        <w:tc>
          <w:tcPr>
            <w:tcW w:w="10350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247932" w:rsidRDefault="00CC7DDA">
            <w:pPr>
              <w:ind w:lef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>8.3. Источники данных:</w:t>
            </w:r>
          </w:p>
          <w:p w:rsidR="00E9142C" w:rsidRPr="00247932" w:rsidRDefault="00CC7DDA" w:rsidP="00247932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 w:val="0"/>
                <w:color w:val="000000"/>
              </w:rPr>
            </w:pPr>
            <w:r w:rsidRPr="00247932">
              <w:rPr>
                <w:rFonts w:ascii="Liberation Serif" w:hAnsi="Liberation Serif" w:cs="Liberation Serif"/>
                <w:b w:val="0"/>
                <w:sz w:val="24"/>
                <w:szCs w:val="24"/>
              </w:rPr>
              <w:t>Жилищны</w:t>
            </w:r>
            <w:r w:rsidR="00247932" w:rsidRPr="00247932">
              <w:rPr>
                <w:rFonts w:ascii="Liberation Serif" w:hAnsi="Liberation Serif" w:cs="Liberation Serif"/>
                <w:b w:val="0"/>
                <w:sz w:val="24"/>
                <w:szCs w:val="24"/>
              </w:rPr>
              <w:t>й кодекс Российской Федерации, Ф</w:t>
            </w:r>
            <w:r w:rsidRPr="00247932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едеральные </w:t>
            </w:r>
            <w:r w:rsidR="00247932" w:rsidRPr="00247932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законы </w:t>
            </w:r>
            <w:r w:rsidR="00247932" w:rsidRPr="00247932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>от 27.07.2010 №</w:t>
            </w:r>
            <w:r w:rsidR="00247932" w:rsidRPr="00247932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t xml:space="preserve"> 210-ФЗ</w:t>
            </w:r>
            <w:r w:rsidR="00247932" w:rsidRPr="00247932">
              <w:rPr>
                <w:rFonts w:ascii="Liberation Serif" w:hAnsi="Liberation Serif" w:cs="Liberation Serif"/>
                <w:b w:val="0"/>
                <w:color w:val="000000"/>
                <w:sz w:val="24"/>
                <w:szCs w:val="24"/>
              </w:rPr>
              <w:br/>
            </w:r>
            <w:r w:rsidRPr="00247932">
              <w:rPr>
                <w:rFonts w:ascii="Liberation Serif" w:hAnsi="Liberation Serif" w:cs="Liberation Serif"/>
                <w:b w:val="0"/>
                <w:sz w:val="24"/>
                <w:szCs w:val="24"/>
              </w:rPr>
              <w:t>«Об организации предоставления государственных и муниципальных услуг», от 06 октября 2003 года № 131-ФЗ «Об общих принципах организации местного самоуправления в Российской Федерации».</w:t>
            </w:r>
          </w:p>
          <w:p w:rsidR="00E9142C" w:rsidRPr="00247932" w:rsidRDefault="00CC7DDA" w:rsidP="00247932">
            <w:pPr>
              <w:ind w:left="48" w:hanging="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>Официальный сайт Министерства строительства и развития инфраструктуры Свердловской области.</w:t>
            </w: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247932">
              <w:rPr>
                <w:rFonts w:ascii="Liberation Serif" w:hAnsi="Liberation Serif" w:cs="Liberation Serif"/>
                <w:noProof/>
                <w:sz w:val="24"/>
                <w:szCs w:val="24"/>
              </w:rPr>
              <w:drawing>
                <wp:inline distT="0" distB="0" distL="0" distR="0" wp14:anchorId="17B6ED77" wp14:editId="5FC09BA3">
                  <wp:extent cx="6096" cy="6098"/>
                  <wp:effectExtent l="0" t="0" r="0" b="0"/>
                  <wp:docPr id="5976" name="Picture 5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6" name="Picture 59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247932">
              <w:rPr>
                <w:rFonts w:ascii="Liberation Serif" w:hAnsi="Liberation Serif" w:cs="Liberation Serif"/>
                <w:noProof/>
                <w:sz w:val="24"/>
                <w:szCs w:val="24"/>
              </w:rPr>
              <w:drawing>
                <wp:inline distT="0" distB="0" distL="0" distR="0" wp14:anchorId="7B1F98E6" wp14:editId="0639A3D9">
                  <wp:extent cx="6096" cy="6098"/>
                  <wp:effectExtent l="0" t="0" r="0" b="0"/>
                  <wp:docPr id="5978" name="Picture 5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8" name="Picture 59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247932">
              <w:rPr>
                <w:rFonts w:ascii="Liberation Serif" w:hAnsi="Liberation Serif" w:cs="Liberation Serif"/>
                <w:noProof/>
                <w:sz w:val="24"/>
                <w:szCs w:val="24"/>
              </w:rPr>
              <w:drawing>
                <wp:inline distT="0" distB="0" distL="0" distR="0" wp14:anchorId="6C4F6BB5" wp14:editId="3DE40194">
                  <wp:extent cx="6096" cy="6098"/>
                  <wp:effectExtent l="0" t="0" r="0" b="0"/>
                  <wp:docPr id="5975" name="Picture 5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5" name="Picture 59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247932">
              <w:rPr>
                <w:rFonts w:ascii="Liberation Serif" w:hAnsi="Liberation Serif" w:cs="Liberation Serif"/>
                <w:noProof/>
                <w:sz w:val="24"/>
                <w:szCs w:val="24"/>
              </w:rPr>
              <w:drawing>
                <wp:inline distT="0" distB="0" distL="0" distR="0" wp14:anchorId="6F1D6A4C" wp14:editId="5683D627">
                  <wp:extent cx="6096" cy="6098"/>
                  <wp:effectExtent l="0" t="0" r="0" b="0"/>
                  <wp:docPr id="5974" name="Picture 5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4" name="Picture 59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247932">
              <w:rPr>
                <w:rFonts w:ascii="Liberation Serif" w:hAnsi="Liberation Serif" w:cs="Liberation Serif"/>
                <w:noProof/>
                <w:sz w:val="24"/>
                <w:szCs w:val="24"/>
              </w:rPr>
              <w:drawing>
                <wp:inline distT="0" distB="0" distL="0" distR="0" wp14:anchorId="1ABB696A" wp14:editId="22C7D9C8">
                  <wp:extent cx="3048" cy="6098"/>
                  <wp:effectExtent l="0" t="0" r="0" b="0"/>
                  <wp:docPr id="5971" name="Picture 5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1" name="Picture 59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247932">
              <w:rPr>
                <w:rFonts w:ascii="Liberation Serif" w:hAnsi="Liberation Serif" w:cs="Liberation Serif"/>
                <w:noProof/>
                <w:sz w:val="24"/>
                <w:szCs w:val="24"/>
              </w:rPr>
              <w:drawing>
                <wp:inline distT="0" distB="0" distL="0" distR="0" wp14:anchorId="67FA9210" wp14:editId="12C269CD">
                  <wp:extent cx="3048" cy="6098"/>
                  <wp:effectExtent l="0" t="0" r="0" b="0"/>
                  <wp:docPr id="5970" name="Picture 5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0" name="Picture 59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247932">
              <w:rPr>
                <w:rFonts w:ascii="Liberation Serif" w:hAnsi="Liberation Serif" w:cs="Liberation Serif"/>
                <w:noProof/>
                <w:sz w:val="24"/>
                <w:szCs w:val="24"/>
              </w:rPr>
              <w:drawing>
                <wp:inline distT="0" distB="0" distL="0" distR="0" wp14:anchorId="476185DC" wp14:editId="03591F18">
                  <wp:extent cx="6096" cy="6098"/>
                  <wp:effectExtent l="0" t="0" r="0" b="0"/>
                  <wp:docPr id="5973" name="Picture 5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3" name="Picture 59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247932">
              <w:rPr>
                <w:rFonts w:ascii="Liberation Serif" w:hAnsi="Liberation Serif" w:cs="Liberation Serif"/>
                <w:noProof/>
                <w:sz w:val="24"/>
                <w:szCs w:val="24"/>
              </w:rPr>
              <w:drawing>
                <wp:inline distT="0" distB="0" distL="0" distR="0" wp14:anchorId="0D0A8ADA" wp14:editId="687D8A56">
                  <wp:extent cx="3048" cy="6097"/>
                  <wp:effectExtent l="0" t="0" r="0" b="0"/>
                  <wp:docPr id="5967" name="Picture 5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7" name="Picture 59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247932">
              <w:rPr>
                <w:rFonts w:ascii="Liberation Serif" w:hAnsi="Liberation Serif" w:cs="Liberation Serif"/>
                <w:noProof/>
                <w:sz w:val="24"/>
                <w:szCs w:val="24"/>
              </w:rPr>
              <w:drawing>
                <wp:inline distT="0" distB="0" distL="0" distR="0" wp14:anchorId="3330E779" wp14:editId="762CEBD0">
                  <wp:extent cx="6096" cy="6097"/>
                  <wp:effectExtent l="0" t="0" r="0" b="0"/>
                  <wp:docPr id="5968" name="Picture 5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8" name="Picture 596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247932">
              <w:rPr>
                <w:rFonts w:ascii="Liberation Serif" w:hAnsi="Liberation Serif" w:cs="Liberation Serif"/>
                <w:noProof/>
                <w:sz w:val="24"/>
                <w:szCs w:val="24"/>
              </w:rPr>
              <w:drawing>
                <wp:inline distT="0" distB="0" distL="0" distR="0" wp14:anchorId="345F891E" wp14:editId="501C15CB">
                  <wp:extent cx="3048" cy="6097"/>
                  <wp:effectExtent l="0" t="0" r="0" b="0"/>
                  <wp:docPr id="5965" name="Picture 5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5" name="Picture 596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247932">
              <w:rPr>
                <w:rFonts w:ascii="Liberation Serif" w:hAnsi="Liberation Serif" w:cs="Liberation Serif"/>
                <w:noProof/>
                <w:sz w:val="24"/>
                <w:szCs w:val="24"/>
              </w:rPr>
              <w:drawing>
                <wp:inline distT="0" distB="0" distL="0" distR="0" wp14:anchorId="607CFB0A" wp14:editId="35B796DC">
                  <wp:extent cx="6096" cy="6097"/>
                  <wp:effectExtent l="0" t="0" r="0" b="0"/>
                  <wp:docPr id="5969" name="Picture 5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9" name="Picture 59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42C" w:rsidRPr="00247932" w:rsidTr="00CC7DDA">
        <w:tblPrEx>
          <w:tblCellMar>
            <w:top w:w="0" w:type="dxa"/>
            <w:left w:w="10" w:type="dxa"/>
            <w:right w:w="5" w:type="dxa"/>
          </w:tblCellMar>
        </w:tblPrEx>
        <w:trPr>
          <w:trHeight w:val="458"/>
        </w:trPr>
        <w:tc>
          <w:tcPr>
            <w:tcW w:w="10350" w:type="dxa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247932" w:rsidRDefault="00E9142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142C" w:rsidRPr="00247932" w:rsidTr="00CC7DDA">
        <w:tblPrEx>
          <w:tblCellMar>
            <w:top w:w="0" w:type="dxa"/>
            <w:left w:w="10" w:type="dxa"/>
            <w:right w:w="5" w:type="dxa"/>
          </w:tblCellMar>
        </w:tblPrEx>
        <w:trPr>
          <w:trHeight w:val="298"/>
        </w:trPr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247932" w:rsidRDefault="00247932">
            <w:pPr>
              <w:ind w:right="17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  <w:r w:rsidR="00CC7DDA" w:rsidRPr="0024793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9798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247932" w:rsidRDefault="00CC7DDA">
            <w:pPr>
              <w:ind w:left="5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>Необходимые для достижения заявленных целей регулирования организационно</w:t>
            </w:r>
            <w:r w:rsidR="00ED7DCE" w:rsidRPr="00247932">
              <w:rPr>
                <w:rFonts w:ascii="Liberation Serif" w:hAnsi="Liberation Serif" w:cs="Liberation Serif"/>
                <w:sz w:val="24"/>
                <w:szCs w:val="24"/>
              </w:rPr>
              <w:t>-технические, методол</w:t>
            </w: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>огические, информационные и иные</w:t>
            </w:r>
            <w:r w:rsidR="00ED7DCE" w:rsidRPr="00247932">
              <w:rPr>
                <w:rFonts w:ascii="Liberation Serif" w:hAnsi="Liberation Serif" w:cs="Liberation Serif"/>
                <w:sz w:val="24"/>
                <w:szCs w:val="24"/>
              </w:rPr>
              <w:t xml:space="preserve"> мероприяти</w:t>
            </w:r>
            <w:r w:rsidRPr="00247932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</w:p>
        </w:tc>
      </w:tr>
      <w:tr w:rsidR="00E9142C" w:rsidRPr="00CC7DDA" w:rsidTr="00CC7DDA">
        <w:tblPrEx>
          <w:tblCellMar>
            <w:top w:w="0" w:type="dxa"/>
            <w:left w:w="10" w:type="dxa"/>
            <w:right w:w="5" w:type="dxa"/>
          </w:tblCellMar>
        </w:tblPrEx>
        <w:trPr>
          <w:trHeight w:val="4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E9142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798" w:type="dxa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E9142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142C" w:rsidRPr="00CC7DDA" w:rsidTr="00CC7DDA">
        <w:tblPrEx>
          <w:tblCellMar>
            <w:top w:w="0" w:type="dxa"/>
            <w:left w:w="10" w:type="dxa"/>
            <w:right w:w="5" w:type="dxa"/>
          </w:tblCellMar>
        </w:tblPrEx>
        <w:trPr>
          <w:gridAfter w:val="1"/>
          <w:wAfter w:w="11" w:type="dxa"/>
          <w:trHeight w:val="988"/>
        </w:trPr>
        <w:tc>
          <w:tcPr>
            <w:tcW w:w="38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CC7DDA" w:rsidP="00CC7DDA">
            <w:pPr>
              <w:spacing w:line="242" w:lineRule="auto"/>
              <w:ind w:left="43" w:right="312" w:firstLine="1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>9.1. Мероприятия, необходимые для достижения целей регулирования.</w:t>
            </w:r>
          </w:p>
          <w:p w:rsidR="00E9142C" w:rsidRPr="00CC7DDA" w:rsidRDefault="00CC7DDA">
            <w:pPr>
              <w:ind w:left="58" w:right="15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>Путем типизации муниципальной услуги на основании типовых административных регламентов, одобренных комиссией по повышению качества предоставления государственных и муниципальных услуг, будет обеспечен единый подход к предоставлению муниципальной услуги на территории городского округа ЗАТО Свободный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DDA" w:rsidRDefault="00CC7DDA" w:rsidP="00247932">
            <w:pPr>
              <w:ind w:right="31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>9.2. Сроки</w:t>
            </w:r>
          </w:p>
          <w:p w:rsidR="00E9142C" w:rsidRPr="00CC7DDA" w:rsidRDefault="00CC7DDA" w:rsidP="00247932">
            <w:pPr>
              <w:spacing w:line="241" w:lineRule="auto"/>
              <w:ind w:right="31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Сентябрь </w:t>
            </w: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>2023 год</w:t>
            </w:r>
            <w:r w:rsidRPr="00CC7DDA">
              <w:rPr>
                <w:rFonts w:ascii="Liberation Serif" w:hAnsi="Liberation Serif" w:cs="Liberation Serif"/>
                <w:noProof/>
                <w:sz w:val="24"/>
                <w:szCs w:val="24"/>
              </w:rPr>
              <w:drawing>
                <wp:inline distT="0" distB="0" distL="0" distR="0" wp14:anchorId="5886CE2B" wp14:editId="46A038EA">
                  <wp:extent cx="9144" cy="6098"/>
                  <wp:effectExtent l="0" t="0" r="0" b="0"/>
                  <wp:docPr id="5070" name="Picture 5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0" name="Picture 50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247932" w:rsidP="00247932">
            <w:pPr>
              <w:ind w:left="7" w:right="292" w:hanging="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9.3. </w:t>
            </w:r>
            <w:r w:rsidR="00CC7DDA" w:rsidRPr="00CC7DDA">
              <w:rPr>
                <w:rFonts w:ascii="Liberation Serif" w:hAnsi="Liberation Serif" w:cs="Liberation Serif"/>
                <w:sz w:val="24"/>
                <w:szCs w:val="24"/>
              </w:rPr>
              <w:t>Объем финансирования</w:t>
            </w:r>
            <w:proofErr w:type="gramStart"/>
            <w:r w:rsidR="00CC7DDA" w:rsidRPr="00CC7DDA">
              <w:rPr>
                <w:rFonts w:ascii="Liberation Serif" w:hAnsi="Liberation Serif" w:cs="Liberation Serif"/>
                <w:sz w:val="24"/>
                <w:szCs w:val="24"/>
              </w:rPr>
              <w:t xml:space="preserve"> Н</w:t>
            </w:r>
            <w:proofErr w:type="gramEnd"/>
            <w:r w:rsidR="00CC7DDA" w:rsidRPr="00CC7DDA">
              <w:rPr>
                <w:rFonts w:ascii="Liberation Serif" w:hAnsi="Liberation Serif" w:cs="Liberation Serif"/>
                <w:sz w:val="24"/>
                <w:szCs w:val="24"/>
              </w:rPr>
              <w:t>е требуется</w:t>
            </w:r>
          </w:p>
        </w:tc>
        <w:tc>
          <w:tcPr>
            <w:tcW w:w="2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CC7DDA" w:rsidP="00247932">
            <w:pPr>
              <w:ind w:left="14" w:hanging="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>9.4. Источник финансирования</w:t>
            </w:r>
          </w:p>
        </w:tc>
      </w:tr>
      <w:tr w:rsidR="00E9142C" w:rsidRPr="00CC7DDA" w:rsidTr="00CC7DDA">
        <w:tblPrEx>
          <w:tblCellMar>
            <w:top w:w="0" w:type="dxa"/>
            <w:left w:w="10" w:type="dxa"/>
            <w:right w:w="5" w:type="dxa"/>
          </w:tblCellMar>
        </w:tblPrEx>
        <w:trPr>
          <w:gridAfter w:val="1"/>
          <w:wAfter w:w="11" w:type="dxa"/>
          <w:trHeight w:val="555"/>
        </w:trPr>
        <w:tc>
          <w:tcPr>
            <w:tcW w:w="381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42C" w:rsidRPr="00CC7DDA" w:rsidRDefault="00E9142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42C" w:rsidRPr="00CC7DDA" w:rsidRDefault="00E9142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42C" w:rsidRPr="00CC7DDA" w:rsidRDefault="00E9142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42C" w:rsidRPr="00CC7DDA" w:rsidRDefault="00E9142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142C" w:rsidRPr="00CC7DDA" w:rsidTr="00CC7DDA">
        <w:tblPrEx>
          <w:tblCellMar>
            <w:top w:w="0" w:type="dxa"/>
            <w:left w:w="10" w:type="dxa"/>
            <w:right w:w="5" w:type="dxa"/>
          </w:tblCellMar>
        </w:tblPrEx>
        <w:trPr>
          <w:gridAfter w:val="1"/>
          <w:wAfter w:w="11" w:type="dxa"/>
          <w:trHeight w:val="1731"/>
        </w:trPr>
        <w:tc>
          <w:tcPr>
            <w:tcW w:w="381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E9142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E9142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E9142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E9142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9142C" w:rsidRPr="00CC7DDA" w:rsidRDefault="00CC7DDA" w:rsidP="00CC7DDA">
      <w:pPr>
        <w:spacing w:after="0"/>
        <w:ind w:left="14" w:right="-4162" w:hanging="10"/>
        <w:rPr>
          <w:rFonts w:ascii="Liberation Serif" w:hAnsi="Liberation Serif" w:cs="Liberation Serif"/>
          <w:sz w:val="24"/>
          <w:szCs w:val="24"/>
        </w:rPr>
      </w:pPr>
      <w:r w:rsidRPr="00CC7DDA">
        <w:rPr>
          <w:rFonts w:ascii="Liberation Serif" w:hAnsi="Liberation Serif" w:cs="Liberation Serif"/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7056" name="Picture 7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6" name="Picture 705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DDA" w:rsidRDefault="00CC7DDA" w:rsidP="00CC7DDA">
      <w:pPr>
        <w:spacing w:after="0"/>
        <w:ind w:left="14" w:right="-4162" w:hanging="10"/>
        <w:rPr>
          <w:rFonts w:ascii="Liberation Serif" w:hAnsi="Liberation Serif" w:cs="Liberation Serif"/>
          <w:sz w:val="24"/>
          <w:szCs w:val="24"/>
        </w:rPr>
      </w:pPr>
    </w:p>
    <w:p w:rsidR="00247932" w:rsidRPr="00CC7DDA" w:rsidRDefault="00247932" w:rsidP="00CC7DDA">
      <w:pPr>
        <w:spacing w:after="0"/>
        <w:ind w:left="14" w:right="-4162" w:hanging="1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24.08.2023</w:t>
      </w:r>
    </w:p>
    <w:p w:rsidR="00CC7DDA" w:rsidRPr="00CC7DDA" w:rsidRDefault="00CC7DDA" w:rsidP="00CC7DDA">
      <w:pPr>
        <w:spacing w:after="0"/>
        <w:ind w:left="14" w:right="-4162" w:hanging="10"/>
        <w:rPr>
          <w:rFonts w:ascii="Liberation Serif" w:hAnsi="Liberation Serif" w:cs="Liberation Serif"/>
          <w:sz w:val="24"/>
          <w:szCs w:val="24"/>
        </w:rPr>
      </w:pPr>
      <w:r w:rsidRPr="00CC7DDA">
        <w:rPr>
          <w:rFonts w:ascii="Liberation Serif" w:hAnsi="Liberation Serif" w:cs="Liberation Serif"/>
          <w:sz w:val="24"/>
          <w:szCs w:val="24"/>
        </w:rPr>
        <w:t>Специалист 1 категории отдела городского хозяйства</w:t>
      </w:r>
    </w:p>
    <w:p w:rsidR="00CC7DDA" w:rsidRPr="00CC7DDA" w:rsidRDefault="00247932" w:rsidP="00CC7DDA">
      <w:pPr>
        <w:spacing w:after="0"/>
        <w:ind w:left="14" w:right="-4162" w:hanging="1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администрации г</w:t>
      </w:r>
      <w:r w:rsidR="00CC7DDA" w:rsidRPr="00CC7DDA">
        <w:rPr>
          <w:rFonts w:ascii="Liberation Serif" w:hAnsi="Liberation Serif" w:cs="Liberation Serif"/>
          <w:sz w:val="24"/>
          <w:szCs w:val="24"/>
        </w:rPr>
        <w:t xml:space="preserve">ородского </w:t>
      </w:r>
      <w:proofErr w:type="gramStart"/>
      <w:r w:rsidR="00CC7DDA" w:rsidRPr="00CC7DDA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CC7DDA" w:rsidRPr="00CC7DDA">
        <w:rPr>
          <w:rFonts w:ascii="Liberation Serif" w:hAnsi="Liberation Serif" w:cs="Liberation Serif"/>
          <w:sz w:val="24"/>
          <w:szCs w:val="24"/>
        </w:rPr>
        <w:t xml:space="preserve"> ЗАТО Свободный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="00CC7DDA" w:rsidRPr="00CC7DDA">
        <w:rPr>
          <w:rFonts w:ascii="Liberation Serif" w:hAnsi="Liberation Serif" w:cs="Liberation Serif"/>
          <w:sz w:val="24"/>
          <w:szCs w:val="24"/>
        </w:rPr>
        <w:t xml:space="preserve">Ю.А. </w:t>
      </w:r>
      <w:proofErr w:type="spellStart"/>
      <w:r w:rsidR="00CC7DDA" w:rsidRPr="00CC7DDA">
        <w:rPr>
          <w:rFonts w:ascii="Liberation Serif" w:hAnsi="Liberation Serif" w:cs="Liberation Serif"/>
          <w:sz w:val="24"/>
          <w:szCs w:val="24"/>
        </w:rPr>
        <w:t>Хисамутдинова</w:t>
      </w:r>
      <w:proofErr w:type="spellEnd"/>
    </w:p>
    <w:sectPr w:rsidR="00CC7DDA" w:rsidRPr="00CC7DDA" w:rsidSect="00CC7DDA">
      <w:pgSz w:w="11904" w:h="16834"/>
      <w:pgMar w:top="1030" w:right="1810" w:bottom="1418" w:left="13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2C"/>
    <w:rsid w:val="00247932"/>
    <w:rsid w:val="00CC7DDA"/>
    <w:rsid w:val="00E9142C"/>
    <w:rsid w:val="00E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basedOn w:val="a"/>
    <w:link w:val="10"/>
    <w:uiPriority w:val="9"/>
    <w:qFormat/>
    <w:rsid w:val="00247932"/>
    <w:pPr>
      <w:spacing w:before="100" w:beforeAutospacing="1" w:after="100" w:afterAutospacing="1" w:line="240" w:lineRule="auto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D7D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932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793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basedOn w:val="a"/>
    <w:link w:val="10"/>
    <w:uiPriority w:val="9"/>
    <w:qFormat/>
    <w:rsid w:val="00247932"/>
    <w:pPr>
      <w:spacing w:before="100" w:beforeAutospacing="1" w:after="100" w:afterAutospacing="1" w:line="240" w:lineRule="auto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D7D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932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793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microsoft.com/office/2007/relationships/stylesWithEffects" Target="stylesWithEffect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mailto:ekonomist_zato@mail.ru" TargetMode="Externa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</dc:creator>
  <cp:keywords/>
  <cp:lastModifiedBy>Боровская</cp:lastModifiedBy>
  <cp:revision>3</cp:revision>
  <dcterms:created xsi:type="dcterms:W3CDTF">2023-08-24T04:14:00Z</dcterms:created>
  <dcterms:modified xsi:type="dcterms:W3CDTF">2023-08-24T04:24:00Z</dcterms:modified>
</cp:coreProperties>
</file>