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7C" w:rsidRDefault="00D47D13">
      <w:pPr>
        <w:spacing w:after="62" w:line="240" w:lineRule="auto"/>
        <w:ind w:left="5255" w:hanging="10"/>
        <w:jc w:val="left"/>
      </w:pPr>
      <w:bookmarkStart w:id="0" w:name="_GoBack"/>
      <w:bookmarkEnd w:id="0"/>
      <w:r>
        <w:t xml:space="preserve">Приложение к постановлению администрации городского округа ЗАТО Свободный </w:t>
      </w:r>
    </w:p>
    <w:p w:rsidR="008C397C" w:rsidRDefault="00D47D13">
      <w:pPr>
        <w:spacing w:after="0" w:line="259" w:lineRule="auto"/>
        <w:ind w:left="10" w:right="851" w:hanging="10"/>
        <w:jc w:val="right"/>
      </w:pPr>
      <w:r>
        <w:t>от «_24_» декабря 2021 г. №</w:t>
      </w:r>
      <w:r>
        <w:rPr>
          <w:sz w:val="28"/>
        </w:rPr>
        <w:t xml:space="preserve"> _693 </w:t>
      </w:r>
    </w:p>
    <w:p w:rsidR="008C397C" w:rsidRDefault="00D47D13">
      <w:pPr>
        <w:spacing w:after="0" w:line="259" w:lineRule="auto"/>
        <w:ind w:left="56" w:right="0" w:firstLine="0"/>
        <w:jc w:val="center"/>
      </w:pPr>
      <w:r>
        <w:rPr>
          <w:b/>
        </w:rPr>
        <w:t xml:space="preserve"> </w:t>
      </w:r>
    </w:p>
    <w:p w:rsidR="008C397C" w:rsidRDefault="00D47D13">
      <w:pPr>
        <w:spacing w:after="0" w:line="259" w:lineRule="auto"/>
        <w:ind w:left="56" w:right="0" w:firstLine="0"/>
        <w:jc w:val="center"/>
      </w:pPr>
      <w:r>
        <w:rPr>
          <w:b/>
        </w:rPr>
        <w:t xml:space="preserve"> </w:t>
      </w:r>
    </w:p>
    <w:p w:rsidR="008C397C" w:rsidRDefault="00D47D13">
      <w:pPr>
        <w:spacing w:after="5" w:line="250" w:lineRule="auto"/>
        <w:ind w:left="1708" w:right="1585" w:hanging="10"/>
        <w:jc w:val="center"/>
      </w:pPr>
      <w:r>
        <w:rPr>
          <w:b/>
        </w:rPr>
        <w:t xml:space="preserve">АДМИНИСТРАТИВНЫЙ РЕГЛАМЕНТ  предоставления муниципальной услуги  </w:t>
      </w:r>
    </w:p>
    <w:p w:rsidR="008C397C" w:rsidRDefault="00D47D13">
      <w:pPr>
        <w:spacing w:after="5" w:line="250" w:lineRule="auto"/>
        <w:ind w:left="10" w:right="2" w:hanging="10"/>
        <w:jc w:val="center"/>
      </w:pPr>
      <w:r>
        <w:rPr>
          <w:b/>
        </w:rPr>
        <w:t xml:space="preserve">«Выдача разрешения на право организации розничных рынков» </w:t>
      </w:r>
    </w:p>
    <w:p w:rsidR="008C397C" w:rsidRDefault="00D47D13">
      <w:pPr>
        <w:spacing w:after="0" w:line="259" w:lineRule="auto"/>
        <w:ind w:left="56" w:right="0" w:firstLine="0"/>
        <w:jc w:val="center"/>
      </w:pPr>
      <w:r>
        <w:t xml:space="preserve"> </w:t>
      </w:r>
    </w:p>
    <w:p w:rsidR="008C397C" w:rsidRDefault="00D47D13">
      <w:pPr>
        <w:spacing w:after="0" w:line="259" w:lineRule="auto"/>
        <w:ind w:left="56" w:right="0" w:firstLine="0"/>
        <w:jc w:val="center"/>
      </w:pPr>
      <w:r>
        <w:t xml:space="preserve"> </w:t>
      </w:r>
    </w:p>
    <w:p w:rsidR="008C397C" w:rsidRDefault="00D47D13">
      <w:pPr>
        <w:spacing w:after="5" w:line="250" w:lineRule="auto"/>
        <w:ind w:left="136" w:right="131" w:hanging="10"/>
        <w:jc w:val="center"/>
      </w:pPr>
      <w:r>
        <w:t xml:space="preserve">Раздел 1. Общие положения </w:t>
      </w:r>
    </w:p>
    <w:p w:rsidR="008C397C" w:rsidRDefault="00D47D13">
      <w:pPr>
        <w:spacing w:after="0" w:line="259" w:lineRule="auto"/>
        <w:ind w:left="56" w:right="0" w:firstLine="0"/>
        <w:jc w:val="center"/>
      </w:pPr>
      <w:r>
        <w:t xml:space="preserve"> </w:t>
      </w:r>
    </w:p>
    <w:p w:rsidR="008C397C" w:rsidRDefault="00D47D13">
      <w:pPr>
        <w:numPr>
          <w:ilvl w:val="0"/>
          <w:numId w:val="1"/>
        </w:numPr>
        <w:ind w:right="0"/>
      </w:pPr>
      <w:r>
        <w:t xml:space="preserve">Административный регламент предоставления муниципальной услуги «Выдача разрешения на право организации розничных рынков» на территории городского округа ЗАТО Свободный (далее – административный регламент) разработан в целях повышения качества предоставления и доступности муниципальной услуги «Выдача разрешения на право организации розничных рынков» на территории городского округа ЗАТО Свободный (далее – муниципальная услуга), повышения эффективности деятельности администрации городского округа ЗАТО Свободный, создания комфортных условий для участников отношений, возникающих при предоставлении муниципальной услуги, а также определяет сроки и последовательность действий (административных процедур) при предоставлении муниципальной услуги. </w:t>
      </w:r>
    </w:p>
    <w:p w:rsidR="008C397C" w:rsidRDefault="00D47D13">
      <w:pPr>
        <w:numPr>
          <w:ilvl w:val="0"/>
          <w:numId w:val="1"/>
        </w:numPr>
        <w:ind w:right="0"/>
      </w:pPr>
      <w:r>
        <w:t xml:space="preserve">Предоставление муниципальной услуги регулируется следующими нормативными правовыми актами: </w:t>
      </w:r>
    </w:p>
    <w:p w:rsidR="008C397C" w:rsidRDefault="00D47D13">
      <w:pPr>
        <w:numPr>
          <w:ilvl w:val="0"/>
          <w:numId w:val="2"/>
        </w:numPr>
        <w:ind w:right="0"/>
      </w:pPr>
      <w:r>
        <w:t xml:space="preserve">Конституцией Российской Федерации; </w:t>
      </w:r>
    </w:p>
    <w:p w:rsidR="008C397C" w:rsidRDefault="007D0428">
      <w:pPr>
        <w:numPr>
          <w:ilvl w:val="0"/>
          <w:numId w:val="2"/>
        </w:numPr>
        <w:ind w:right="0"/>
      </w:pPr>
      <w:hyperlink r:id="rId7">
        <w:r w:rsidR="00D47D13">
          <w:t>Федеральным законо</w:t>
        </w:r>
      </w:hyperlink>
      <w:r w:rsidR="00D47D13">
        <w:t xml:space="preserve">м от 06 октября 2003 года № 131-ФЗ «Об общих принципах организации местного самоуправления в Российской Федерации»; </w:t>
      </w:r>
    </w:p>
    <w:p w:rsidR="008C397C" w:rsidRDefault="007D0428">
      <w:pPr>
        <w:numPr>
          <w:ilvl w:val="0"/>
          <w:numId w:val="2"/>
        </w:numPr>
        <w:ind w:right="0"/>
      </w:pPr>
      <w:hyperlink r:id="rId8">
        <w:r w:rsidR="00D47D13">
          <w:t>Федеральным законо</w:t>
        </w:r>
      </w:hyperlink>
      <w:r w:rsidR="00D47D13">
        <w:t xml:space="preserve">м от 30 декабря 2006 года № 271-ФЗ «О розничных рынках и о внесении изменений в Трудовой кодекс Российской Федерации»; </w:t>
      </w:r>
    </w:p>
    <w:p w:rsidR="008C397C" w:rsidRDefault="007D0428">
      <w:pPr>
        <w:numPr>
          <w:ilvl w:val="0"/>
          <w:numId w:val="2"/>
        </w:numPr>
        <w:ind w:right="0"/>
      </w:pPr>
      <w:hyperlink r:id="rId9">
        <w:r w:rsidR="00D47D13">
          <w:t>Федеральным законо</w:t>
        </w:r>
      </w:hyperlink>
      <w:r w:rsidR="00D47D13">
        <w:t xml:space="preserve">м от 27 июля 2010 года № 210-ФЗ «Об организации предоставления государственных и муниципальных услуг»; </w:t>
      </w:r>
    </w:p>
    <w:p w:rsidR="008C397C" w:rsidRDefault="007D0428">
      <w:pPr>
        <w:numPr>
          <w:ilvl w:val="0"/>
          <w:numId w:val="2"/>
        </w:numPr>
        <w:ind w:right="0"/>
      </w:pPr>
      <w:hyperlink r:id="rId10">
        <w:r w:rsidR="00D47D13">
          <w:t>Постановлением</w:t>
        </w:r>
      </w:hyperlink>
      <w:r w:rsidR="00D47D13">
        <w:t xml:space="preserve"> Правительства Российской Федерации от 10 марта 2007 года № 148 «Об утверждении правил выдачи разрешений на право организации розничного рынка»;  </w:t>
      </w:r>
    </w:p>
    <w:p w:rsidR="008C397C" w:rsidRDefault="007D0428">
      <w:pPr>
        <w:numPr>
          <w:ilvl w:val="0"/>
          <w:numId w:val="2"/>
        </w:numPr>
        <w:ind w:right="0"/>
      </w:pPr>
      <w:hyperlink r:id="rId11">
        <w:r w:rsidR="00D47D13">
          <w:t>Постановлением</w:t>
        </w:r>
      </w:hyperlink>
      <w:r w:rsidR="00D47D13">
        <w:t xml:space="preserve"> Правительства Свердловской области от 5 декабря 2019 года № 870-ПП «О внесении изменений в постановление Правительства Свердловской области от 18.03.2015 № 182-ПП «О нормативных правовых актах, регламентирующих деятельность хозяйствующих субъектов на розничных рынках Свердловской области». </w:t>
      </w:r>
    </w:p>
    <w:p w:rsidR="008C397C" w:rsidRDefault="00D47D13">
      <w:pPr>
        <w:numPr>
          <w:ilvl w:val="0"/>
          <w:numId w:val="3"/>
        </w:numPr>
        <w:ind w:right="0"/>
      </w:pPr>
      <w:r>
        <w:t xml:space="preserve">Заявителями, имеющими право на получение муниципальной услуги (далее – заявители)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рынка, или их представители, а также их представители при предъявлении документа, удостоверяющего личность, и одного из следующих документов, удостоверяющих представительские полномочия: документа, подтверждающего полномочия действовать от имени юридического лица без доверенности, или доверенности, удостоверенной нотариально или выданной за подписью руководителя юридического лица или иного лица, уполномоченного учредительными документами, с приложением печати этого юридического лица - для представителей юридических лиц. </w:t>
      </w:r>
    </w:p>
    <w:p w:rsidR="008C397C" w:rsidRDefault="00D47D13">
      <w:pPr>
        <w:numPr>
          <w:ilvl w:val="0"/>
          <w:numId w:val="3"/>
        </w:numPr>
        <w:ind w:right="0"/>
      </w:pPr>
      <w:r>
        <w:t xml:space="preserve">Порядок получения заявителями информации по вопросам предоставления муниципальной услуги, в том числе о ходе ее предоставления. </w:t>
      </w:r>
    </w:p>
    <w:p w:rsidR="008C397C" w:rsidRDefault="00D47D13">
      <w:pPr>
        <w:ind w:left="-15" w:right="0"/>
      </w:pPr>
      <w:r>
        <w:lastRenderedPageBreak/>
        <w:t xml:space="preserve">4.1. Информацию о предоставлении муниципальной услуги, в том числе о ходе ее предоставления, заявитель может получить: </w:t>
      </w:r>
    </w:p>
    <w:p w:rsidR="008C397C" w:rsidRDefault="00D47D13">
      <w:pPr>
        <w:numPr>
          <w:ilvl w:val="0"/>
          <w:numId w:val="4"/>
        </w:numPr>
        <w:ind w:right="0"/>
      </w:pPr>
      <w:r>
        <w:t xml:space="preserve">у ведущего специалиста по социальной политике подразделения социальноэкономического развития администрации городского округа ЗАТО Свободный (далее – специалист), предоставляющего муниципальную услугу при личном или письменном обращении по адресу: 624790, Свердловская область, пгт. Свободный, ул. Майского, 67; адрес электронной почты: www.adm_zato_svobod@mail.ru. Рабочие дни: понедельникпятница с 8.30 до 17.30 (обеденный перерыв с 12-00 до 13-00); приемные дни: вторник, четверг с 9.00 до 12.00. Телефон для справок: 8 (34345) 5-82-22; </w:t>
      </w:r>
    </w:p>
    <w:p w:rsidR="008C397C" w:rsidRDefault="00D47D13">
      <w:pPr>
        <w:numPr>
          <w:ilvl w:val="0"/>
          <w:numId w:val="4"/>
        </w:numPr>
        <w:ind w:right="0"/>
      </w:pPr>
      <w:r>
        <w:t xml:space="preserve">на информационных стендах администрации городского округа ЗАТО Свободный; </w:t>
      </w:r>
    </w:p>
    <w:p w:rsidR="008C397C" w:rsidRDefault="00D47D13">
      <w:pPr>
        <w:numPr>
          <w:ilvl w:val="0"/>
          <w:numId w:val="4"/>
        </w:numPr>
        <w:ind w:right="0"/>
      </w:pPr>
      <w:r>
        <w:t xml:space="preserve">в информационно-телекоммуникационной сети Интернет (далее - сеть Интернет): </w:t>
      </w:r>
    </w:p>
    <w:p w:rsidR="008C397C" w:rsidRDefault="00D47D13">
      <w:pPr>
        <w:ind w:left="-15" w:right="0" w:firstLine="0"/>
      </w:pPr>
      <w:r>
        <w:t>на официальном сайте администрации городского округа ЗАТО Свободный; (</w:t>
      </w:r>
      <w:hyperlink r:id="rId12">
        <w:r>
          <w:t>http://адм</w:t>
        </w:r>
      </w:hyperlink>
      <w:hyperlink r:id="rId13"/>
      <w:hyperlink r:id="rId14">
        <w:r>
          <w:t>ЗАТОС</w:t>
        </w:r>
      </w:hyperlink>
      <w:r>
        <w:t xml:space="preserve">вободный.РФ), на Едином портале государственных и муниципальных услуг (функций) (http://www.gosuslugi.ru) (далее – Единый портал), на Региональном портале государственных и муниципальных услуг (http://66.gosuslugi.ru/pgu) (далее - Региональный портал); </w:t>
      </w:r>
    </w:p>
    <w:p w:rsidR="008C397C" w:rsidRDefault="00D47D13">
      <w:pPr>
        <w:numPr>
          <w:ilvl w:val="0"/>
          <w:numId w:val="4"/>
        </w:numPr>
        <w:ind w:right="0"/>
      </w:pPr>
      <w:r>
        <w:t xml:space="preserve">в многофункциональном центре предоставления государственных и муниципальных услуг (далее – МФЦ). </w:t>
      </w:r>
    </w:p>
    <w:p w:rsidR="008C397C" w:rsidRDefault="00D47D13">
      <w:pPr>
        <w:ind w:left="-15" w:right="0"/>
      </w:pPr>
      <w:r>
        <w:t xml:space="preserve">Информацию о месте нахождения, телефонах, адресах электронной почты, графике и режиме работы МФЦ (отделов МФЦ) можно получить 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(http://www.mfc66.ru). </w:t>
      </w:r>
    </w:p>
    <w:p w:rsidR="008C397C" w:rsidRDefault="00D47D13">
      <w:pPr>
        <w:ind w:left="-15" w:right="0"/>
      </w:pPr>
      <w:r>
        <w:t xml:space="preserve">4.2. Консультирование граждан по вопросам предоставления муниципальной услуги осуществляется в устной и письменной форме. </w:t>
      </w:r>
    </w:p>
    <w:p w:rsidR="008C397C" w:rsidRDefault="00D47D13">
      <w:pPr>
        <w:ind w:left="708" w:right="0" w:firstLine="0"/>
      </w:pPr>
      <w:r>
        <w:t xml:space="preserve">Специалист предоставляет заявителям следующую информацию: </w:t>
      </w:r>
    </w:p>
    <w:p w:rsidR="008C397C" w:rsidRDefault="00D47D13">
      <w:pPr>
        <w:numPr>
          <w:ilvl w:val="0"/>
          <w:numId w:val="5"/>
        </w:numPr>
        <w:ind w:right="0"/>
      </w:pPr>
      <w:r>
        <w:t xml:space="preserve">о нормативных правовых актах, регулирующих предоставление муниципальной услуги; </w:t>
      </w:r>
    </w:p>
    <w:p w:rsidR="008C397C" w:rsidRDefault="00D47D13">
      <w:pPr>
        <w:numPr>
          <w:ilvl w:val="0"/>
          <w:numId w:val="5"/>
        </w:numPr>
        <w:ind w:right="0"/>
      </w:pPr>
      <w:r>
        <w:t xml:space="preserve">о перечне и видах документов, необходимых для получения муниципальной услуги; </w:t>
      </w:r>
    </w:p>
    <w:p w:rsidR="008C397C" w:rsidRDefault="00D47D13">
      <w:pPr>
        <w:numPr>
          <w:ilvl w:val="0"/>
          <w:numId w:val="5"/>
        </w:numPr>
        <w:ind w:right="0"/>
      </w:pPr>
      <w:r>
        <w:t xml:space="preserve">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 </w:t>
      </w:r>
    </w:p>
    <w:p w:rsidR="008C397C" w:rsidRDefault="00D47D13">
      <w:pPr>
        <w:numPr>
          <w:ilvl w:val="0"/>
          <w:numId w:val="5"/>
        </w:numPr>
        <w:ind w:right="0"/>
      </w:pPr>
      <w:r>
        <w:t xml:space="preserve">о времени приема и выдачи документов; </w:t>
      </w:r>
    </w:p>
    <w:p w:rsidR="008C397C" w:rsidRDefault="00D47D13">
      <w:pPr>
        <w:numPr>
          <w:ilvl w:val="0"/>
          <w:numId w:val="5"/>
        </w:numPr>
        <w:ind w:right="0"/>
      </w:pPr>
      <w:r>
        <w:t xml:space="preserve">о сроках предоставления муниципальной услуги; </w:t>
      </w:r>
    </w:p>
    <w:p w:rsidR="008C397C" w:rsidRDefault="00D47D13">
      <w:pPr>
        <w:numPr>
          <w:ilvl w:val="0"/>
          <w:numId w:val="5"/>
        </w:numPr>
        <w:ind w:right="0"/>
      </w:pPr>
      <w:r>
        <w:t xml:space="preserve">о порядке обжалования действий (бездействия) и решений, осуществляемых и принимаемых в ходе оказания муниципальной услуги; 7) о ходе предоставления муниципальной. </w:t>
      </w:r>
    </w:p>
    <w:p w:rsidR="008C397C" w:rsidRDefault="00D47D13">
      <w:pPr>
        <w:ind w:left="708" w:right="0" w:firstLine="0"/>
      </w:pPr>
      <w:r>
        <w:t xml:space="preserve">При личном обращении гражданин предъявляет документ, удостоверяющий личность. </w:t>
      </w:r>
    </w:p>
    <w:p w:rsidR="008C397C" w:rsidRDefault="00D47D13">
      <w:pPr>
        <w:ind w:left="-15" w:right="0"/>
      </w:pPr>
      <w:r>
        <w:t xml:space="preserve">Все обращения регистрируются специалистом в журнале регистрации заявлений граждан для оказания муниципальной услуги. </w:t>
      </w:r>
    </w:p>
    <w:p w:rsidR="008C397C" w:rsidRDefault="00D47D13">
      <w:pPr>
        <w:ind w:left="-15" w:right="0"/>
      </w:pPr>
      <w:r>
        <w:t xml:space="preserve">Все консультации, а также представленные в ходе консультаций документы и материалы, являются бесплатными. </w:t>
      </w:r>
    </w:p>
    <w:p w:rsidR="008C397C" w:rsidRDefault="00D47D13">
      <w:pPr>
        <w:ind w:left="708" w:right="0" w:firstLine="0"/>
      </w:pPr>
      <w:r>
        <w:t xml:space="preserve">4.3. На информационных стендах размещается следующая информация: </w:t>
      </w:r>
    </w:p>
    <w:p w:rsidR="008C397C" w:rsidRDefault="00D47D13">
      <w:pPr>
        <w:numPr>
          <w:ilvl w:val="0"/>
          <w:numId w:val="6"/>
        </w:numPr>
        <w:ind w:right="0"/>
      </w:pPr>
      <w:r>
        <w:t xml:space="preserve">извлечения из законодательных и иных нормативных правовых актов, содержащие нормы, регулирующие деятельность по предоставлению муниципальной услуги; </w:t>
      </w:r>
    </w:p>
    <w:p w:rsidR="008C397C" w:rsidRDefault="00D47D13">
      <w:pPr>
        <w:numPr>
          <w:ilvl w:val="0"/>
          <w:numId w:val="6"/>
        </w:numPr>
        <w:ind w:right="0"/>
      </w:pPr>
      <w:r>
        <w:t xml:space="preserve">извлечения из текста настоящего административного регламента с приложениями; </w:t>
      </w:r>
    </w:p>
    <w:p w:rsidR="008C397C" w:rsidRDefault="00D47D13">
      <w:pPr>
        <w:numPr>
          <w:ilvl w:val="0"/>
          <w:numId w:val="6"/>
        </w:numPr>
        <w:ind w:right="0"/>
      </w:pPr>
      <w:r>
        <w:t xml:space="preserve">краткое описание порядка предоставления муниципальной услуги; </w:t>
      </w:r>
    </w:p>
    <w:p w:rsidR="008C397C" w:rsidRDefault="00D47D13">
      <w:pPr>
        <w:numPr>
          <w:ilvl w:val="0"/>
          <w:numId w:val="6"/>
        </w:numPr>
        <w:ind w:right="0"/>
      </w:pPr>
      <w:r>
        <w:t xml:space="preserve">перечень документов, необходимых для получения муниципальной услуги, а также требования, предъявляемые к этим документам; </w:t>
      </w:r>
    </w:p>
    <w:p w:rsidR="008C397C" w:rsidRDefault="00D47D13">
      <w:pPr>
        <w:numPr>
          <w:ilvl w:val="0"/>
          <w:numId w:val="6"/>
        </w:numPr>
        <w:ind w:right="0"/>
      </w:pPr>
      <w:r>
        <w:lastRenderedPageBreak/>
        <w:t xml:space="preserve">образцы оформления документов, необходимых для получения муниципальной услуги; </w:t>
      </w:r>
    </w:p>
    <w:p w:rsidR="008C397C" w:rsidRDefault="00D47D13">
      <w:pPr>
        <w:numPr>
          <w:ilvl w:val="0"/>
          <w:numId w:val="6"/>
        </w:numPr>
        <w:ind w:right="0"/>
      </w:pPr>
      <w:r>
        <w:t xml:space="preserve">месторасположение, номера телефонов, адреса сайтов в сети Интернет и электронной почты органов и организаций, в которых заявитель может получить документы, необходимые для получения муниципальной услуги; </w:t>
      </w:r>
    </w:p>
    <w:p w:rsidR="008C397C" w:rsidRDefault="00D47D13">
      <w:pPr>
        <w:numPr>
          <w:ilvl w:val="0"/>
          <w:numId w:val="6"/>
        </w:numPr>
        <w:ind w:right="0"/>
      </w:pPr>
      <w:r>
        <w:t xml:space="preserve">график приема граждан; </w:t>
      </w:r>
    </w:p>
    <w:p w:rsidR="008C397C" w:rsidRDefault="00D47D13">
      <w:pPr>
        <w:numPr>
          <w:ilvl w:val="0"/>
          <w:numId w:val="6"/>
        </w:numPr>
        <w:ind w:right="0"/>
      </w:pPr>
      <w:r>
        <w:t xml:space="preserve">порядок получения консультаций (справок), информации о ходе предоставления муниципальной услуги; </w:t>
      </w:r>
    </w:p>
    <w:p w:rsidR="008C397C" w:rsidRDefault="00D47D13">
      <w:pPr>
        <w:numPr>
          <w:ilvl w:val="0"/>
          <w:numId w:val="6"/>
        </w:numPr>
        <w:ind w:right="0"/>
      </w:pPr>
      <w:r>
        <w:t xml:space="preserve">порядок обжалования решений, действий (бездействия) специалиста за предоставление муниципальной услуги. </w:t>
      </w:r>
    </w:p>
    <w:p w:rsidR="008C397C" w:rsidRDefault="00D47D13">
      <w:pPr>
        <w:ind w:left="-15" w:right="0"/>
      </w:pPr>
      <w:r>
        <w:t xml:space="preserve">4.4. На официальном сайте администрации городского округа ЗАТО Свободный размещается следующая информация: </w:t>
      </w:r>
    </w:p>
    <w:p w:rsidR="008C397C" w:rsidRDefault="00D47D13">
      <w:pPr>
        <w:numPr>
          <w:ilvl w:val="0"/>
          <w:numId w:val="7"/>
        </w:numPr>
        <w:ind w:right="0"/>
      </w:pPr>
      <w:r>
        <w:t xml:space="preserve">сведения о местонахождении, график работы, контактные телефоны, адрес электронной почты специалиста; </w:t>
      </w:r>
    </w:p>
    <w:p w:rsidR="008C397C" w:rsidRDefault="00D47D13">
      <w:pPr>
        <w:numPr>
          <w:ilvl w:val="0"/>
          <w:numId w:val="7"/>
        </w:numPr>
        <w:ind w:right="0"/>
      </w:pPr>
      <w:r>
        <w:t xml:space="preserve">текст настоящего административного регламента с приложениями. </w:t>
      </w:r>
    </w:p>
    <w:p w:rsidR="008C397C" w:rsidRDefault="00D47D13">
      <w:pPr>
        <w:ind w:left="-15" w:right="0"/>
      </w:pPr>
      <w:r>
        <w:t xml:space="preserve">4.5. При личном обращении в МФЦ, а также по письменному обращению и по справочному телефону заявителям предоставляется следующая информация: </w:t>
      </w:r>
    </w:p>
    <w:p w:rsidR="008C397C" w:rsidRDefault="00D47D13">
      <w:pPr>
        <w:numPr>
          <w:ilvl w:val="0"/>
          <w:numId w:val="8"/>
        </w:numPr>
        <w:ind w:right="0"/>
      </w:pPr>
      <w:r>
        <w:t xml:space="preserve">о нормативных правовых актах, регулирующих предоставление муниципальной услуги; </w:t>
      </w:r>
    </w:p>
    <w:p w:rsidR="008C397C" w:rsidRDefault="00D47D13">
      <w:pPr>
        <w:numPr>
          <w:ilvl w:val="0"/>
          <w:numId w:val="8"/>
        </w:numPr>
        <w:ind w:right="0"/>
      </w:pPr>
      <w:r>
        <w:t xml:space="preserve">о перечне и видах документов, необходимых для получения муниципальной услуги; </w:t>
      </w:r>
    </w:p>
    <w:p w:rsidR="008C397C" w:rsidRDefault="00D47D13">
      <w:pPr>
        <w:numPr>
          <w:ilvl w:val="0"/>
          <w:numId w:val="8"/>
        </w:numPr>
        <w:ind w:right="0"/>
      </w:pPr>
      <w:r>
        <w:t xml:space="preserve">о местах нахождения и графиках работы органов, предоставляющих муниципальную услугу, и организаций, обращение в которые необходимо и обязательно для получения муниципальной услуги; </w:t>
      </w:r>
    </w:p>
    <w:p w:rsidR="008C397C" w:rsidRDefault="00D47D13">
      <w:pPr>
        <w:numPr>
          <w:ilvl w:val="0"/>
          <w:numId w:val="8"/>
        </w:numPr>
        <w:ind w:right="0"/>
      </w:pPr>
      <w:r>
        <w:t xml:space="preserve">о сроках предоставления муниципальной услуги; </w:t>
      </w:r>
    </w:p>
    <w:p w:rsidR="008C397C" w:rsidRDefault="00D47D13">
      <w:pPr>
        <w:numPr>
          <w:ilvl w:val="0"/>
          <w:numId w:val="8"/>
        </w:numPr>
        <w:ind w:right="0"/>
      </w:pPr>
      <w:r>
        <w:t xml:space="preserve">о порядке обжалования действий (бездействия) и решений, осуществляемых и принимаемых в ходе оказания муниципальной услуги; </w:t>
      </w:r>
    </w:p>
    <w:p w:rsidR="008C397C" w:rsidRDefault="00D47D13">
      <w:pPr>
        <w:numPr>
          <w:ilvl w:val="0"/>
          <w:numId w:val="8"/>
        </w:numPr>
        <w:ind w:right="0"/>
      </w:pPr>
      <w:r>
        <w:t xml:space="preserve">о ходе предоставления муниципальной услуги (для заявителей, подавших заявление и документы в МФЦ). </w:t>
      </w:r>
    </w:p>
    <w:p w:rsidR="008C397C" w:rsidRDefault="00D47D13">
      <w:pPr>
        <w:ind w:left="-15" w:right="0"/>
      </w:pPr>
      <w:r>
        <w:t xml:space="preserve">5. Заинтересованные лица имеют право на судебное обжалование действий (бездействия) и решений, принятых (осуществляемых) в ходе предоставления муниципальной услуги, в соответствии с главой 24 Арбитражного процессуального кодекса Российской Федерации (для юридических лиц и индивидуальных предпринимателей). </w:t>
      </w:r>
    </w:p>
    <w:p w:rsidR="008C397C" w:rsidRDefault="00D47D13">
      <w:pPr>
        <w:spacing w:after="0" w:line="259" w:lineRule="auto"/>
        <w:ind w:left="708" w:right="0" w:firstLine="0"/>
        <w:jc w:val="left"/>
      </w:pPr>
      <w:r>
        <w:t xml:space="preserve"> </w:t>
      </w:r>
    </w:p>
    <w:p w:rsidR="008C397C" w:rsidRDefault="00D47D13">
      <w:pPr>
        <w:ind w:left="2143" w:right="0" w:firstLine="0"/>
      </w:pPr>
      <w:r>
        <w:t xml:space="preserve">Раздел 2. Стандарт предоставления муниципальной услуги </w:t>
      </w:r>
    </w:p>
    <w:p w:rsidR="008C397C" w:rsidRDefault="00D47D13">
      <w:pPr>
        <w:spacing w:after="0" w:line="259" w:lineRule="auto"/>
        <w:ind w:left="708" w:right="0" w:firstLine="0"/>
        <w:jc w:val="left"/>
      </w:pPr>
      <w:r>
        <w:t xml:space="preserve"> </w:t>
      </w:r>
    </w:p>
    <w:p w:rsidR="008C397C" w:rsidRDefault="00D47D13">
      <w:pPr>
        <w:numPr>
          <w:ilvl w:val="0"/>
          <w:numId w:val="9"/>
        </w:numPr>
        <w:ind w:right="0"/>
      </w:pPr>
      <w:r>
        <w:t xml:space="preserve">Муниципальная услуга, предоставление которой регулируется настоящим административным регламентом, именуется «Выдача разрешения на право организации розничных рынков». </w:t>
      </w:r>
    </w:p>
    <w:p w:rsidR="008C397C" w:rsidRDefault="00D47D13">
      <w:pPr>
        <w:numPr>
          <w:ilvl w:val="0"/>
          <w:numId w:val="9"/>
        </w:numPr>
        <w:ind w:right="0"/>
      </w:pPr>
      <w:r>
        <w:t xml:space="preserve">Предоставление муниципальной услуги осуществляет специалист. </w:t>
      </w:r>
    </w:p>
    <w:p w:rsidR="008C397C" w:rsidRDefault="00D47D13">
      <w:pPr>
        <w:numPr>
          <w:ilvl w:val="0"/>
          <w:numId w:val="9"/>
        </w:numPr>
        <w:ind w:right="0"/>
      </w:pPr>
      <w:r>
        <w:t xml:space="preserve">В целях получения информации и документов, необходимых для предоставления муниципальной услуги, осуществляется взаимодействие со следующими органами и организациями: </w:t>
      </w:r>
    </w:p>
    <w:p w:rsidR="008C397C" w:rsidRDefault="00D47D13">
      <w:pPr>
        <w:numPr>
          <w:ilvl w:val="0"/>
          <w:numId w:val="10"/>
        </w:numPr>
        <w:ind w:right="0"/>
      </w:pPr>
      <w:r>
        <w:t xml:space="preserve">Федеральная </w:t>
      </w:r>
      <w:r>
        <w:tab/>
        <w:t xml:space="preserve">налоговая </w:t>
      </w:r>
      <w:r>
        <w:tab/>
        <w:t xml:space="preserve">служба </w:t>
      </w:r>
      <w:r>
        <w:tab/>
        <w:t xml:space="preserve">России </w:t>
      </w:r>
      <w:r>
        <w:tab/>
        <w:t xml:space="preserve">в </w:t>
      </w:r>
      <w:r>
        <w:tab/>
        <w:t xml:space="preserve">рамках </w:t>
      </w:r>
      <w:r>
        <w:tab/>
        <w:t xml:space="preserve">межведомственного </w:t>
      </w:r>
    </w:p>
    <w:p w:rsidR="008C397C" w:rsidRDefault="00D47D13">
      <w:pPr>
        <w:ind w:left="-15" w:right="0" w:firstLine="0"/>
      </w:pPr>
      <w:r>
        <w:t xml:space="preserve">взаимодействия; </w:t>
      </w:r>
    </w:p>
    <w:p w:rsidR="008C397C" w:rsidRDefault="00D47D13">
      <w:pPr>
        <w:numPr>
          <w:ilvl w:val="0"/>
          <w:numId w:val="10"/>
        </w:numPr>
        <w:ind w:right="0"/>
      </w:pPr>
      <w:r>
        <w:t xml:space="preserve">Управление Федеральной службы государственной регистрации, кадастра и картографии в рамках межведомственного взаимодействия. </w:t>
      </w:r>
    </w:p>
    <w:p w:rsidR="008C397C" w:rsidRDefault="00D47D13">
      <w:pPr>
        <w:ind w:left="708" w:right="0" w:firstLine="0"/>
      </w:pPr>
      <w:r>
        <w:t xml:space="preserve">4. Результатом предоставления муниципальной услуги является: </w:t>
      </w:r>
    </w:p>
    <w:p w:rsidR="008C397C" w:rsidRDefault="00D47D13">
      <w:pPr>
        <w:numPr>
          <w:ilvl w:val="0"/>
          <w:numId w:val="11"/>
        </w:numPr>
        <w:ind w:right="0"/>
      </w:pPr>
      <w:r>
        <w:t xml:space="preserve">издание постановления о выдаче разрешения на право организации розничного рынка и выдача соответствующего уведомления и разрешения; </w:t>
      </w:r>
    </w:p>
    <w:p w:rsidR="008C397C" w:rsidRDefault="00D47D13">
      <w:pPr>
        <w:numPr>
          <w:ilvl w:val="0"/>
          <w:numId w:val="11"/>
        </w:numPr>
        <w:ind w:right="0"/>
      </w:pPr>
      <w:r>
        <w:lastRenderedPageBreak/>
        <w:t xml:space="preserve">уведомление об отказе в выдаче разрешения на право организации розничного рынка. </w:t>
      </w:r>
    </w:p>
    <w:p w:rsidR="008C397C" w:rsidRDefault="00D47D13">
      <w:pPr>
        <w:numPr>
          <w:ilvl w:val="0"/>
          <w:numId w:val="12"/>
        </w:numPr>
        <w:ind w:right="0"/>
      </w:pPr>
      <w:r>
        <w:t xml:space="preserve">Срок предоставления муниципальной услуги составляет не более 33 дней со дня регистрации заявления о предоставлении муниципальной услуги. </w:t>
      </w:r>
    </w:p>
    <w:p w:rsidR="008C397C" w:rsidRDefault="00D47D13">
      <w:pPr>
        <w:ind w:left="-15" w:right="0"/>
      </w:pPr>
      <w:r>
        <w:t xml:space="preserve">В случае подачи заявления в МФЦ срок предоставления муниципальной услуги исчисляется со дня регистрации заявления специалистом МФЦ. В случае если предоставление муниципальной услуги организовано при однократном обращении заявителя в МФЦ с запросом о предоставлении нескольких государственных и (или) муниципальных услуг (комплексного запроса) в порядке, установленном </w:t>
      </w:r>
      <w:hyperlink r:id="rId15">
        <w:r>
          <w:t>статьей 15.1</w:t>
        </w:r>
      </w:hyperlink>
      <w:hyperlink r:id="rId16">
        <w:r>
          <w:t xml:space="preserve"> </w:t>
        </w:r>
      </w:hyperlink>
      <w:r>
        <w:t xml:space="preserve">Федерального закона от 27 июля 2010 г. № 210-ФЗ «Об организации предоставления государственных и муниципальных услуг» (далее – комплексный запрос) срок предоставления муниципальной услуги исчисляется со дня регистрации комплексного запроса специалистом МФЦ. 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течение срока предоставления муниципальной услуги, указанной в комплексном запросе, начинается не ранее дня получения заявлений и необходимых сведений, документов и (или) информации специалистом, предоставляющим муниципальную услугу от МФЦ. </w:t>
      </w:r>
    </w:p>
    <w:p w:rsidR="008C397C" w:rsidRDefault="00D47D13">
      <w:pPr>
        <w:ind w:left="-15" w:right="0"/>
      </w:pPr>
      <w:r>
        <w:t xml:space="preserve">При наличии оснований муниципальная услуга может быть приостановлена на срок до 60 (шестидесяти) календарных дней. </w:t>
      </w:r>
    </w:p>
    <w:p w:rsidR="008C397C" w:rsidRDefault="00D47D13">
      <w:pPr>
        <w:numPr>
          <w:ilvl w:val="0"/>
          <w:numId w:val="12"/>
        </w:numPr>
        <w:ind w:right="0"/>
      </w:pPr>
      <w:r>
        <w:t xml:space="preserve">Исчерпывающий перечень документов, необходимых для предоставления муниципальной услуги. </w:t>
      </w:r>
    </w:p>
    <w:p w:rsidR="008C397C" w:rsidRDefault="00D47D13">
      <w:pPr>
        <w:ind w:left="-15" w:right="0"/>
      </w:pPr>
      <w:r>
        <w:t xml:space="preserve">6.1. Для получения муниципальной услуги заявитель самостоятельно предоставляет специалисту или в МФЦ письменное заявление по установленной форме (приложение № 1 к настоящему административному регламенту) либо комплексный запрос о предоставлении нескольких государственных и (или) муниципальных услуг, в составе которого указана муниципальная услуга, предоставление которой регулируется настоящим административным регламентом, с приложением следующих документов: </w:t>
      </w:r>
    </w:p>
    <w:p w:rsidR="008C397C" w:rsidRDefault="00D47D13">
      <w:pPr>
        <w:numPr>
          <w:ilvl w:val="0"/>
          <w:numId w:val="13"/>
        </w:numPr>
        <w:ind w:right="0"/>
      </w:pPr>
      <w:r>
        <w:t xml:space="preserve">документ, удостоверяющий личность заявителя (паспорт гражданина Российской Федерации, универсальная электронная карта); </w:t>
      </w:r>
    </w:p>
    <w:p w:rsidR="008C397C" w:rsidRDefault="00D47D13">
      <w:pPr>
        <w:numPr>
          <w:ilvl w:val="0"/>
          <w:numId w:val="13"/>
        </w:numPr>
        <w:ind w:right="0"/>
      </w:pPr>
      <w:r>
        <w:t xml:space="preserve">доверенность, оформленная в соответствии с Гражданским </w:t>
      </w:r>
      <w:hyperlink r:id="rId17">
        <w:r>
          <w:t>кодексом</w:t>
        </w:r>
      </w:hyperlink>
      <w:hyperlink r:id="rId18">
        <w:r>
          <w:t xml:space="preserve"> </w:t>
        </w:r>
      </w:hyperlink>
      <w:r>
        <w:t xml:space="preserve">Российской Федерации (если от имени заявителя обращается его представитель). </w:t>
      </w:r>
    </w:p>
    <w:p w:rsidR="008C397C" w:rsidRDefault="00D47D13">
      <w:pPr>
        <w:ind w:left="-15" w:right="0"/>
      </w:pPr>
      <w:r>
        <w:t xml:space="preserve">В качестве документа, подтверждающего право физического лица действовать от имени заявителя - юридического лица, может быть представлена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8C397C" w:rsidRDefault="00D47D13">
      <w:pPr>
        <w:ind w:left="-15" w:right="0"/>
      </w:pPr>
      <w:r>
        <w:t xml:space="preserve">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и подписанная руководителем заявителя (для юридических лиц) или уполномоченным этим руководителем лицом, либо нотариально удостоверенная доверенность; </w:t>
      </w:r>
    </w:p>
    <w:p w:rsidR="008C397C" w:rsidRDefault="00D47D13">
      <w:pPr>
        <w:numPr>
          <w:ilvl w:val="0"/>
          <w:numId w:val="13"/>
        </w:numPr>
        <w:ind w:right="0"/>
      </w:pPr>
      <w:r>
        <w:t xml:space="preserve">копии учредительных документов (оригиналов учредительных документов в случае, если верность копий не удостоверена нотариально); </w:t>
      </w:r>
    </w:p>
    <w:p w:rsidR="008C397C" w:rsidRDefault="00D47D13">
      <w:pPr>
        <w:numPr>
          <w:ilvl w:val="0"/>
          <w:numId w:val="13"/>
        </w:numPr>
        <w:ind w:right="0"/>
      </w:pPr>
      <w:r>
        <w:t xml:space="preserve">документы, подтверждающие реорганизацию юридического лица в форме преобразования, изменения его наименования или типа рынка. </w:t>
      </w:r>
    </w:p>
    <w:p w:rsidR="008C397C" w:rsidRDefault="00D47D13">
      <w:pPr>
        <w:spacing w:after="0" w:line="259" w:lineRule="auto"/>
        <w:ind w:left="10" w:right="20" w:hanging="10"/>
        <w:jc w:val="right"/>
      </w:pPr>
      <w:r>
        <w:t xml:space="preserve">6.2. Заявитель вправе представить по собственной инициативе следующие документы: </w:t>
      </w:r>
    </w:p>
    <w:p w:rsidR="008C397C" w:rsidRDefault="00D47D13">
      <w:pPr>
        <w:numPr>
          <w:ilvl w:val="0"/>
          <w:numId w:val="14"/>
        </w:numPr>
        <w:ind w:right="0"/>
      </w:pPr>
      <w: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w:t>
      </w:r>
    </w:p>
    <w:p w:rsidR="008C397C" w:rsidRDefault="00D47D13">
      <w:pPr>
        <w:numPr>
          <w:ilvl w:val="0"/>
          <w:numId w:val="14"/>
        </w:numPr>
        <w:ind w:right="0"/>
      </w:pPr>
      <w:r>
        <w:t xml:space="preserve">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8C397C" w:rsidRDefault="00D47D13">
      <w:pPr>
        <w:numPr>
          <w:ilvl w:val="1"/>
          <w:numId w:val="15"/>
        </w:numPr>
        <w:ind w:right="0"/>
      </w:pPr>
      <w:r>
        <w:lastRenderedPageBreak/>
        <w:t xml:space="preserve">Специалист не вправе требовать от заявителя документы, не предусмотренные пунктом 6.1 настоящего раздела. </w:t>
      </w:r>
    </w:p>
    <w:p w:rsidR="008C397C" w:rsidRDefault="00D47D13">
      <w:pPr>
        <w:ind w:left="-15" w:right="0"/>
      </w:pPr>
      <w:r>
        <w:t xml:space="preserve">Для рассмотрения заявления о выдаче разрешения на организацию розничного рынка специалист или МФЦ в рамках межведомственного информационного взаимодействия запрашивает документы (их копии или содержащиеся в них сведения), указанные в пункте 6.2 настоящего раздела, если они не были представлены заявителем по собственной инициативе. </w:t>
      </w:r>
    </w:p>
    <w:p w:rsidR="008C397C" w:rsidRDefault="00D47D13">
      <w:pPr>
        <w:numPr>
          <w:ilvl w:val="1"/>
          <w:numId w:val="15"/>
        </w:numPr>
        <w:ind w:right="0"/>
      </w:pPr>
      <w:r>
        <w:t xml:space="preserve">Представленные документы должны соответствовать следующим требованиям: </w:t>
      </w:r>
    </w:p>
    <w:p w:rsidR="008C397C" w:rsidRDefault="00D47D13">
      <w:pPr>
        <w:numPr>
          <w:ilvl w:val="0"/>
          <w:numId w:val="16"/>
        </w:numPr>
        <w:ind w:right="0"/>
      </w:pPr>
      <w:r>
        <w:t xml:space="preserve">текст документа написан разборчиво от руки или при помощи средств электронновычислительной техники; </w:t>
      </w:r>
    </w:p>
    <w:p w:rsidR="008C397C" w:rsidRDefault="00D47D13">
      <w:pPr>
        <w:numPr>
          <w:ilvl w:val="0"/>
          <w:numId w:val="16"/>
        </w:numPr>
        <w:ind w:right="0"/>
      </w:pPr>
      <w:r>
        <w:t xml:space="preserve">фамилия, имя и отчество (последнее - при наличии) (наименование) заявителя, его место жительства (место нахождения), телефон написаны полностью; </w:t>
      </w:r>
    </w:p>
    <w:p w:rsidR="008C397C" w:rsidRDefault="00D47D13">
      <w:pPr>
        <w:numPr>
          <w:ilvl w:val="0"/>
          <w:numId w:val="16"/>
        </w:numPr>
        <w:spacing w:after="5" w:line="250" w:lineRule="auto"/>
        <w:ind w:right="0"/>
      </w:pPr>
      <w:r>
        <w:t xml:space="preserve">отсутствуют подчистки, приписки, зачеркнутые слова и иные исправления; </w:t>
      </w:r>
    </w:p>
    <w:p w:rsidR="008C397C" w:rsidRDefault="00D47D13">
      <w:pPr>
        <w:numPr>
          <w:ilvl w:val="0"/>
          <w:numId w:val="16"/>
        </w:numPr>
        <w:ind w:right="0"/>
      </w:pPr>
      <w:r>
        <w:t xml:space="preserve">документы не исполнены карандашом; </w:t>
      </w:r>
    </w:p>
    <w:p w:rsidR="008C397C" w:rsidRDefault="00D47D13">
      <w:pPr>
        <w:numPr>
          <w:ilvl w:val="0"/>
          <w:numId w:val="16"/>
        </w:numPr>
        <w:ind w:right="0"/>
      </w:pPr>
      <w:r>
        <w:t xml:space="preserve">в документах не должно быть серьезных повреждений, наличие которых не позволяло бы однозначно истолковать их содержание. </w:t>
      </w:r>
    </w:p>
    <w:p w:rsidR="008C397C" w:rsidRDefault="00D47D13">
      <w:pPr>
        <w:ind w:left="-15" w:right="0"/>
      </w:pPr>
      <w:r>
        <w:t xml:space="preserve">6.5. 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 </w:t>
      </w:r>
    </w:p>
    <w:p w:rsidR="008C397C" w:rsidRDefault="00D47D13">
      <w:pPr>
        <w:ind w:left="-15" w:right="0"/>
      </w:pPr>
      <w:r>
        <w:t xml:space="preserve">7. Заявление о предоставлении муниципальной услуги с приложением документов, необходимых для предоставления муниципальной услуги, может быть направлено: </w:t>
      </w:r>
    </w:p>
    <w:p w:rsidR="008C397C" w:rsidRDefault="00D47D13">
      <w:pPr>
        <w:numPr>
          <w:ilvl w:val="0"/>
          <w:numId w:val="17"/>
        </w:numPr>
        <w:ind w:right="0"/>
      </w:pPr>
      <w:r>
        <w:t xml:space="preserve">непосредственно специалисту; </w:t>
      </w:r>
    </w:p>
    <w:p w:rsidR="008C397C" w:rsidRDefault="00D47D13">
      <w:pPr>
        <w:numPr>
          <w:ilvl w:val="0"/>
          <w:numId w:val="17"/>
        </w:numPr>
        <w:ind w:right="0"/>
      </w:pPr>
      <w:r>
        <w:t xml:space="preserve">посредством многофункционального центра предоставления государственных и муниципальных услуг; </w:t>
      </w:r>
    </w:p>
    <w:p w:rsidR="008C397C" w:rsidRDefault="00D47D13">
      <w:pPr>
        <w:numPr>
          <w:ilvl w:val="0"/>
          <w:numId w:val="17"/>
        </w:numPr>
        <w:ind w:right="0"/>
      </w:pPr>
      <w:r>
        <w:t xml:space="preserve">в электронной форме в отсканированном виде: </w:t>
      </w:r>
    </w:p>
    <w:p w:rsidR="008C397C" w:rsidRDefault="00D47D13">
      <w:pPr>
        <w:numPr>
          <w:ilvl w:val="0"/>
          <w:numId w:val="18"/>
        </w:numPr>
        <w:ind w:right="0"/>
      </w:pPr>
      <w:r>
        <w:t xml:space="preserve">на электронную почту: adm_zato_svobod@mail.ru; </w:t>
      </w:r>
    </w:p>
    <w:p w:rsidR="008C397C" w:rsidRDefault="00D47D13">
      <w:pPr>
        <w:numPr>
          <w:ilvl w:val="0"/>
          <w:numId w:val="18"/>
        </w:numPr>
        <w:ind w:right="0"/>
      </w:pPr>
      <w:r>
        <w:t xml:space="preserve">через Единый портал либо через Региональный портал государственных и муниципальных услуг (функций). </w:t>
      </w:r>
    </w:p>
    <w:p w:rsidR="008C397C" w:rsidRDefault="00D47D13">
      <w:pPr>
        <w:ind w:left="-15" w:right="0"/>
      </w:pPr>
      <w:r>
        <w:t xml:space="preserve">Порядок приема документов, необходимых для предоставления муниципальной услуги, в электронной форме установлен в пункте 2.6 раздела 3 настоящего административного регламента. </w:t>
      </w:r>
    </w:p>
    <w:p w:rsidR="008C397C" w:rsidRDefault="00D47D13">
      <w:pPr>
        <w:ind w:left="-15" w:right="0"/>
      </w:pPr>
      <w:r>
        <w:t xml:space="preserve">8. Исчерпывающий перечень оснований для отказа в приеме документов, необходимых для предоставления муниципальной услуги: </w:t>
      </w:r>
    </w:p>
    <w:p w:rsidR="008C397C" w:rsidRDefault="00D47D13">
      <w:pPr>
        <w:numPr>
          <w:ilvl w:val="0"/>
          <w:numId w:val="19"/>
        </w:numPr>
        <w:ind w:right="0"/>
      </w:pPr>
      <w:r>
        <w:t xml:space="preserve">предоставление документов, не соответствующих перечню, указанному в пункте </w:t>
      </w:r>
    </w:p>
    <w:p w:rsidR="008C397C" w:rsidRDefault="00D47D13">
      <w:pPr>
        <w:ind w:left="-15" w:right="0" w:firstLine="0"/>
      </w:pPr>
      <w:r>
        <w:t xml:space="preserve">6.1 настоящего раздела; </w:t>
      </w:r>
    </w:p>
    <w:p w:rsidR="008C397C" w:rsidRDefault="00D47D13">
      <w:pPr>
        <w:numPr>
          <w:ilvl w:val="0"/>
          <w:numId w:val="19"/>
        </w:numPr>
        <w:ind w:right="0"/>
      </w:pPr>
      <w:r>
        <w:t xml:space="preserve">нарушение требований к оформлению документов; </w:t>
      </w:r>
    </w:p>
    <w:p w:rsidR="008C397C" w:rsidRDefault="00D47D13">
      <w:pPr>
        <w:numPr>
          <w:ilvl w:val="0"/>
          <w:numId w:val="19"/>
        </w:numPr>
        <w:ind w:right="0"/>
      </w:pPr>
      <w:r>
        <w:t xml:space="preserve">наличие в запросах ненормативной лексики и оскорбительных высказываний; </w:t>
      </w:r>
    </w:p>
    <w:p w:rsidR="008C397C" w:rsidRDefault="00D47D13">
      <w:pPr>
        <w:numPr>
          <w:ilvl w:val="0"/>
          <w:numId w:val="19"/>
        </w:numPr>
        <w:ind w:right="0"/>
      </w:pPr>
      <w:r>
        <w:t xml:space="preserve">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 </w:t>
      </w:r>
    </w:p>
    <w:p w:rsidR="008C397C" w:rsidRDefault="00D47D13">
      <w:pPr>
        <w:numPr>
          <w:ilvl w:val="0"/>
          <w:numId w:val="19"/>
        </w:numPr>
        <w:ind w:right="0"/>
      </w:pPr>
      <w:r>
        <w:t xml:space="preserve">выявление недостоверной информации в представленных заявителем документах либо истечение срока их действия; </w:t>
      </w:r>
    </w:p>
    <w:p w:rsidR="008C397C" w:rsidRDefault="00D47D13">
      <w:pPr>
        <w:numPr>
          <w:ilvl w:val="0"/>
          <w:numId w:val="19"/>
        </w:numPr>
        <w:ind w:right="0"/>
      </w:pPr>
      <w:r>
        <w:t xml:space="preserve">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Свердловской области, утвержденным Постановлением Правительства Свердловской области; </w:t>
      </w:r>
    </w:p>
    <w:p w:rsidR="008C397C" w:rsidRDefault="00D47D13">
      <w:pPr>
        <w:numPr>
          <w:ilvl w:val="0"/>
          <w:numId w:val="19"/>
        </w:numPr>
        <w:ind w:right="0"/>
      </w:pPr>
      <w: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Свердловской области, утвержденному Постановлением Правительства Свердловской области. </w:t>
      </w:r>
    </w:p>
    <w:p w:rsidR="008C397C" w:rsidRDefault="00D47D13">
      <w:pPr>
        <w:ind w:left="708" w:right="0" w:firstLine="0"/>
      </w:pPr>
      <w:r>
        <w:t xml:space="preserve">9. Исчерпывающий перечень оснований для приостановления муниципальной услуги: </w:t>
      </w:r>
    </w:p>
    <w:p w:rsidR="008C397C" w:rsidRDefault="00D47D13">
      <w:pPr>
        <w:numPr>
          <w:ilvl w:val="0"/>
          <w:numId w:val="20"/>
        </w:numPr>
        <w:ind w:right="0"/>
      </w:pPr>
      <w:r>
        <w:t xml:space="preserve">заявление заявителя о приостановлении муниципальной услуги; </w:t>
      </w:r>
    </w:p>
    <w:p w:rsidR="008C397C" w:rsidRDefault="00D47D13">
      <w:pPr>
        <w:numPr>
          <w:ilvl w:val="0"/>
          <w:numId w:val="20"/>
        </w:numPr>
        <w:ind w:right="0"/>
      </w:pPr>
      <w:r>
        <w:t xml:space="preserve">наличие противоречивых сведений в представленных документах; </w:t>
      </w:r>
    </w:p>
    <w:p w:rsidR="008C397C" w:rsidRDefault="00D47D13">
      <w:pPr>
        <w:numPr>
          <w:ilvl w:val="0"/>
          <w:numId w:val="20"/>
        </w:numPr>
        <w:ind w:right="0"/>
      </w:pPr>
      <w:r>
        <w:lastRenderedPageBreak/>
        <w:t xml:space="preserve">отсутствие ответа органа и (или) организации, предоставляющей документ и (или) информацию посредством межведомственного взаимодействия, или поступление ответа такого органа и (или) организации, свидетельствующего об отсутствии запрашиваемых сведений. </w:t>
      </w:r>
    </w:p>
    <w:p w:rsidR="008C397C" w:rsidRDefault="00D47D13">
      <w:pPr>
        <w:ind w:left="-15" w:right="0"/>
      </w:pPr>
      <w:r>
        <w:t xml:space="preserve">По основанию, указанному в подпункте 3 настоящего пункта, муниципальная услуга приостанавливается до момента предоставления необходимых документов и (или) информации, но не более чем 60 календарных дней. </w:t>
      </w:r>
    </w:p>
    <w:p w:rsidR="008C397C" w:rsidRDefault="00D47D13">
      <w:pPr>
        <w:ind w:left="-15" w:right="0"/>
      </w:pPr>
      <w:r>
        <w:t xml:space="preserve">10. Исчерпывающий перечень оснований для отказа в предоставлении муниципальной услуги: </w:t>
      </w:r>
    </w:p>
    <w:p w:rsidR="008C397C" w:rsidRDefault="00D47D13">
      <w:pPr>
        <w:numPr>
          <w:ilvl w:val="0"/>
          <w:numId w:val="21"/>
        </w:numPr>
        <w:ind w:right="0"/>
      </w:pPr>
      <w:r>
        <w:t xml:space="preserve">отсутствие у заявителя права на получение муниципальной услуги в соответствии с действующим законодательством; </w:t>
      </w:r>
    </w:p>
    <w:p w:rsidR="008C397C" w:rsidRDefault="00D47D13">
      <w:pPr>
        <w:numPr>
          <w:ilvl w:val="0"/>
          <w:numId w:val="21"/>
        </w:numPr>
        <w:ind w:right="0"/>
      </w:pPr>
      <w:r>
        <w:t xml:space="preserve">заявление заявителя о прекращении предоставления муниципальной услуги; </w:t>
      </w:r>
    </w:p>
    <w:p w:rsidR="008C397C" w:rsidRDefault="00D47D13">
      <w:pPr>
        <w:numPr>
          <w:ilvl w:val="0"/>
          <w:numId w:val="21"/>
        </w:numPr>
        <w:ind w:right="0"/>
      </w:pPr>
      <w:r>
        <w:t xml:space="preserve">непоступление специалисту ответа органа или организации, предоставляющей документ и (или) информацию посредством межведомственного взаимодействия, или поступление от такого органа или организации ответа, свидетельствующего об отсутствии документа и (или) информации, указанных в пункте 6.2 настоящего раздела, если соответствующие документы и (или) информация не представлены заявителем по собственной инициативе. </w:t>
      </w:r>
    </w:p>
    <w:p w:rsidR="008C397C" w:rsidRDefault="00D47D13">
      <w:pPr>
        <w:ind w:left="-15" w:right="0"/>
      </w:pPr>
      <w:r>
        <w:t xml:space="preserve">Отказ в предоставлении муниципальной услуги по указанному основанию допускается в случае, если специалист, после получения указанного ответа или истечения срока, установленного для направления ответа на межведомственный запрос, уведомил заявителя о неполучении документов и (или) информации, необходимых для предоставления муниципальной услуги и предложил заявителю представить такие документ и (или) информацию, но не получил от заявителя необходимые сведения в течение 60 календарных дней со дня направления уведомления; </w:t>
      </w:r>
    </w:p>
    <w:p w:rsidR="008C397C" w:rsidRDefault="00D47D13">
      <w:pPr>
        <w:numPr>
          <w:ilvl w:val="0"/>
          <w:numId w:val="22"/>
        </w:numPr>
        <w:ind w:right="0"/>
      </w:pPr>
      <w:r>
        <w:t xml:space="preserve">При предоставлении муниципальной услуги плата с заявителя не взимается. </w:t>
      </w:r>
    </w:p>
    <w:p w:rsidR="008C397C" w:rsidRDefault="00D47D13">
      <w:pPr>
        <w:numPr>
          <w:ilvl w:val="0"/>
          <w:numId w:val="22"/>
        </w:numPr>
        <w:ind w:right="0"/>
      </w:pPr>
      <w:r>
        <w:t xml:space="preserve">Максимальный срок ожидания в очереди. </w:t>
      </w:r>
    </w:p>
    <w:p w:rsidR="008C397C" w:rsidRDefault="00D47D13">
      <w:pPr>
        <w:numPr>
          <w:ilvl w:val="1"/>
          <w:numId w:val="22"/>
        </w:numPr>
        <w:ind w:right="0"/>
      </w:pPr>
      <w:r>
        <w:t xml:space="preserve">При подаче запроса о предоставлении муниципальной услуги максимальный срок ожидания в очереди составляет 15 минут. </w:t>
      </w:r>
    </w:p>
    <w:p w:rsidR="008C397C" w:rsidRDefault="00D47D13">
      <w:pPr>
        <w:numPr>
          <w:ilvl w:val="1"/>
          <w:numId w:val="22"/>
        </w:numPr>
        <w:ind w:right="0"/>
      </w:pPr>
      <w:r>
        <w:t xml:space="preserve">При получении результата предоставления муниципальной услуги максимальный срок ожидания в очереди составляет 15 минут. </w:t>
      </w:r>
    </w:p>
    <w:p w:rsidR="008C397C" w:rsidRDefault="00D47D13">
      <w:pPr>
        <w:numPr>
          <w:ilvl w:val="1"/>
          <w:numId w:val="22"/>
        </w:numPr>
        <w:ind w:right="0"/>
      </w:pPr>
      <w:r>
        <w:t xml:space="preserve">В случае объективной задержки продвижения очереди специалист обязан уведомить ожидающих о причинах задержки и предполагаемом времени ожидания. </w:t>
      </w:r>
    </w:p>
    <w:p w:rsidR="008C397C" w:rsidRDefault="00D47D13">
      <w:pPr>
        <w:numPr>
          <w:ilvl w:val="0"/>
          <w:numId w:val="22"/>
        </w:numPr>
        <w:ind w:right="0"/>
      </w:pPr>
      <w:r>
        <w:t xml:space="preserve">Регистрация заявления и прилагаемых к нему документов, необходимых для предоставления муниципальной услуги, производится в день их поступления специалистом либо в МФЦ (в случае, если заявление на предоставление муниципальной услуги подается посредством МФЦ). </w:t>
      </w:r>
    </w:p>
    <w:p w:rsidR="008C397C" w:rsidRDefault="00D47D13">
      <w:pPr>
        <w:numPr>
          <w:ilvl w:val="0"/>
          <w:numId w:val="22"/>
        </w:numPr>
        <w:ind w:right="0"/>
      </w:pPr>
      <w:r>
        <w:t xml:space="preserve">Требования к помещениям, в которых предоставляется муниципальная услуга: </w:t>
      </w:r>
    </w:p>
    <w:p w:rsidR="008C397C" w:rsidRDefault="00D47D13">
      <w:pPr>
        <w:numPr>
          <w:ilvl w:val="0"/>
          <w:numId w:val="23"/>
        </w:numPr>
        <w:ind w:right="0"/>
      </w:pPr>
      <w:r>
        <w:t xml:space="preserve">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w:t>
      </w:r>
    </w:p>
    <w:p w:rsidR="008C397C" w:rsidRDefault="00D47D13">
      <w:pPr>
        <w:numPr>
          <w:ilvl w:val="0"/>
          <w:numId w:val="23"/>
        </w:numPr>
        <w:ind w:right="0"/>
      </w:pPr>
      <w:r>
        <w:t xml:space="preserve">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 </w:t>
      </w:r>
    </w:p>
    <w:p w:rsidR="008C397C" w:rsidRDefault="00D47D13">
      <w:pPr>
        <w:numPr>
          <w:ilvl w:val="0"/>
          <w:numId w:val="23"/>
        </w:numPr>
        <w:ind w:right="0"/>
      </w:pPr>
      <w:r>
        <w:t xml:space="preserve">места для информирования заявителей оборудуются визуальной, текстовой информацией, размещаемой на информационном стенде, который располагается в местах, обеспечивающих свободный доступ к ним; </w:t>
      </w:r>
    </w:p>
    <w:p w:rsidR="008C397C" w:rsidRDefault="00D47D13">
      <w:pPr>
        <w:numPr>
          <w:ilvl w:val="0"/>
          <w:numId w:val="23"/>
        </w:numPr>
        <w:ind w:right="0"/>
      </w:pPr>
      <w:r>
        <w:lastRenderedPageBreak/>
        <w:t xml:space="preserve">служебный кабинет специалиста, в котором осуществляется прием заявителей, должен быть оборудован вывесками с указанием номера кабинета и фамилии, имени, отчества и должности специалиста, ведущего прием. </w:t>
      </w:r>
    </w:p>
    <w:p w:rsidR="008C397C" w:rsidRDefault="00D47D13">
      <w:pPr>
        <w:numPr>
          <w:ilvl w:val="0"/>
          <w:numId w:val="24"/>
        </w:numPr>
        <w:ind w:right="0" w:hanging="360"/>
      </w:pPr>
      <w:r>
        <w:t xml:space="preserve">Показатели доступности и качества муниципальной услуги. </w:t>
      </w:r>
    </w:p>
    <w:p w:rsidR="008C397C" w:rsidRDefault="00D47D13">
      <w:pPr>
        <w:ind w:left="708" w:right="0" w:firstLine="0"/>
      </w:pPr>
      <w:r>
        <w:t xml:space="preserve">15.1. Показателями доступности муниципальной услуги являются: </w:t>
      </w:r>
    </w:p>
    <w:p w:rsidR="008C397C" w:rsidRDefault="00D47D13">
      <w:pPr>
        <w:numPr>
          <w:ilvl w:val="0"/>
          <w:numId w:val="25"/>
        </w:numPr>
        <w:ind w:right="0"/>
      </w:pPr>
      <w:r>
        <w:t xml:space="preserve">транспортная доступность к местам предоставления муниципальной услуги; </w:t>
      </w:r>
    </w:p>
    <w:p w:rsidR="008C397C" w:rsidRDefault="00D47D13">
      <w:pPr>
        <w:numPr>
          <w:ilvl w:val="0"/>
          <w:numId w:val="25"/>
        </w:numPr>
        <w:ind w:right="0"/>
      </w:pPr>
      <w:r>
        <w:t xml:space="preserve">обеспечение беспрепятственного доступа лиц с ограниченными возможностями передвижения к помещениям, в которых предоставляется муниципальная услуга; </w:t>
      </w:r>
    </w:p>
    <w:p w:rsidR="008C397C" w:rsidRDefault="00D47D13">
      <w:pPr>
        <w:numPr>
          <w:ilvl w:val="0"/>
          <w:numId w:val="25"/>
        </w:numPr>
        <w:ind w:right="0"/>
      </w:pPr>
      <w:r>
        <w:t xml:space="preserve">возможность получения услуги в электронной форме; </w:t>
      </w:r>
    </w:p>
    <w:p w:rsidR="008C397C" w:rsidRDefault="00D47D13">
      <w:pPr>
        <w:numPr>
          <w:ilvl w:val="0"/>
          <w:numId w:val="25"/>
        </w:numPr>
        <w:ind w:right="0"/>
      </w:pPr>
      <w:r>
        <w:t xml:space="preserve">возможность получения услуги посредством МФЦ (только для муниципальных услуг, предоставление которых организуется в МФЦ); </w:t>
      </w:r>
    </w:p>
    <w:p w:rsidR="008C397C" w:rsidRDefault="00D47D13">
      <w:pPr>
        <w:numPr>
          <w:ilvl w:val="0"/>
          <w:numId w:val="25"/>
        </w:numPr>
        <w:ind w:right="0"/>
      </w:pPr>
      <w:r>
        <w:t xml:space="preserve">размещение информации о порядке предоставления муниципальной услуги на официальном сайте администрации городского округа ЗАТО Свободный. </w:t>
      </w:r>
    </w:p>
    <w:p w:rsidR="008C397C" w:rsidRDefault="00D47D13">
      <w:pPr>
        <w:ind w:left="708" w:right="0" w:firstLine="0"/>
      </w:pPr>
      <w:r>
        <w:t xml:space="preserve">15.2. Показателями качества предоставления муниципальной услуги являются: </w:t>
      </w:r>
    </w:p>
    <w:p w:rsidR="008C397C" w:rsidRDefault="00D47D13">
      <w:pPr>
        <w:numPr>
          <w:ilvl w:val="0"/>
          <w:numId w:val="26"/>
        </w:numPr>
        <w:ind w:right="0"/>
      </w:pPr>
      <w:r>
        <w:t xml:space="preserve">соблюдение срока предоставления муниципальной услуги; </w:t>
      </w:r>
    </w:p>
    <w:p w:rsidR="008C397C" w:rsidRDefault="00D47D13">
      <w:pPr>
        <w:numPr>
          <w:ilvl w:val="0"/>
          <w:numId w:val="26"/>
        </w:numPr>
        <w:ind w:right="0"/>
      </w:pPr>
      <w:r>
        <w:t xml:space="preserve">соблюдение порядка выполнения административных процедур; </w:t>
      </w:r>
    </w:p>
    <w:p w:rsidR="008C397C" w:rsidRDefault="00D47D13">
      <w:pPr>
        <w:numPr>
          <w:ilvl w:val="0"/>
          <w:numId w:val="26"/>
        </w:numPr>
        <w:ind w:right="0"/>
      </w:pPr>
      <w:r>
        <w:t xml:space="preserve">отсутствие обоснованных жалоб на действия (бездействие) должностных лиц, осуществленные в ходе предоставления муниципальной услуги. </w:t>
      </w:r>
    </w:p>
    <w:p w:rsidR="008C397C" w:rsidRDefault="00D47D13">
      <w:pPr>
        <w:ind w:left="-15" w:right="0"/>
      </w:pPr>
      <w:r>
        <w:t xml:space="preserve">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8C397C" w:rsidRDefault="00D47D13">
      <w:pPr>
        <w:ind w:left="-15" w:right="0"/>
      </w:pPr>
      <w:r>
        <w:t xml:space="preserve">При предоставлении муниципальной услуги посредством многофункционального центра предоставления государственных и муниципальных услуг специалист МФЦ осуществляет следующие административные действия (процедуры): </w:t>
      </w:r>
    </w:p>
    <w:p w:rsidR="008C397C" w:rsidRDefault="00D47D13">
      <w:pPr>
        <w:numPr>
          <w:ilvl w:val="0"/>
          <w:numId w:val="27"/>
        </w:numPr>
        <w:ind w:right="0"/>
      </w:pPr>
      <w:r>
        <w:t xml:space="preserve">информирование и консультирование заявителей по вопросам предоставления муниципальной услуги; </w:t>
      </w:r>
    </w:p>
    <w:p w:rsidR="008C397C" w:rsidRDefault="00D47D13">
      <w:pPr>
        <w:numPr>
          <w:ilvl w:val="0"/>
          <w:numId w:val="27"/>
        </w:numPr>
        <w:ind w:right="0"/>
      </w:pPr>
      <w:r>
        <w:t xml:space="preserve">прием и регистрация заявления и документов, необходимых для предоставления муниципальной услуги; </w:t>
      </w:r>
    </w:p>
    <w:p w:rsidR="008C397C" w:rsidRDefault="00D47D13">
      <w:pPr>
        <w:numPr>
          <w:ilvl w:val="0"/>
          <w:numId w:val="27"/>
        </w:numPr>
        <w:ind w:right="0"/>
      </w:pPr>
      <w:r>
        <w:t xml:space="preserve">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(процедура указывается для муниципальных услуг с межведомственным взаимодействием); </w:t>
      </w:r>
    </w:p>
    <w:p w:rsidR="008C397C" w:rsidRDefault="00D47D13">
      <w:pPr>
        <w:numPr>
          <w:ilvl w:val="0"/>
          <w:numId w:val="27"/>
        </w:numPr>
        <w:ind w:right="0"/>
      </w:pPr>
      <w:r>
        <w:t xml:space="preserve">выдача заявителю результата предоставления муниципальной услуги. </w:t>
      </w:r>
    </w:p>
    <w:p w:rsidR="008C397C" w:rsidRDefault="00D47D13">
      <w:pPr>
        <w:spacing w:after="0" w:line="259" w:lineRule="auto"/>
        <w:ind w:left="427" w:right="0" w:firstLine="0"/>
        <w:jc w:val="left"/>
      </w:pPr>
      <w:r>
        <w:rPr>
          <w:b/>
          <w:sz w:val="22"/>
        </w:rPr>
        <w:t xml:space="preserve"> </w:t>
      </w:r>
    </w:p>
    <w:p w:rsidR="008C397C" w:rsidRDefault="00D47D13">
      <w:pPr>
        <w:spacing w:after="5" w:line="250" w:lineRule="auto"/>
        <w:ind w:left="842" w:right="779" w:hanging="10"/>
        <w:jc w:val="center"/>
      </w:pPr>
      <w:r>
        <w:t xml:space="preserve">Раздел 3. Состав, последовательность и сроки выполнения административных процедур, требования к порядку их выполнения, </w:t>
      </w:r>
    </w:p>
    <w:p w:rsidR="008C397C" w:rsidRDefault="00D47D13">
      <w:pPr>
        <w:ind w:left="134" w:right="0" w:firstLine="0"/>
      </w:pPr>
      <w:r>
        <w:t xml:space="preserve">в том числе особенности выполнения административных процедур в электронной форме, а </w:t>
      </w:r>
    </w:p>
    <w:p w:rsidR="008C397C" w:rsidRDefault="00D47D13">
      <w:pPr>
        <w:spacing w:after="5" w:line="250" w:lineRule="auto"/>
        <w:ind w:left="136" w:right="126" w:hanging="10"/>
        <w:jc w:val="center"/>
      </w:pPr>
      <w:r>
        <w:t xml:space="preserve">также особенности выполнения административных процедур в многофункциональных центрах </w:t>
      </w:r>
    </w:p>
    <w:p w:rsidR="008C397C" w:rsidRDefault="00D47D13">
      <w:pPr>
        <w:spacing w:after="0" w:line="259" w:lineRule="auto"/>
        <w:ind w:left="0" w:right="0" w:firstLine="0"/>
        <w:jc w:val="left"/>
      </w:pPr>
      <w:r>
        <w:t xml:space="preserve"> </w:t>
      </w:r>
    </w:p>
    <w:p w:rsidR="008C397C" w:rsidRDefault="00D47D13">
      <w:pPr>
        <w:ind w:left="-15" w:right="0"/>
      </w:pPr>
      <w:r>
        <w:t xml:space="preserve">Последовательность административных действий (процедур) приводится в блок-схеме (приложение № 2 к настоящему административному регламенту). </w:t>
      </w:r>
    </w:p>
    <w:p w:rsidR="008C397C" w:rsidRDefault="00D47D13">
      <w:pPr>
        <w:ind w:left="-15" w:right="0"/>
      </w:pPr>
      <w:r>
        <w:t xml:space="preserve">Предоставление муниципальной услуги включает в себя следующие административные процедуры: </w:t>
      </w:r>
    </w:p>
    <w:p w:rsidR="008C397C" w:rsidRDefault="00D47D13">
      <w:pPr>
        <w:numPr>
          <w:ilvl w:val="0"/>
          <w:numId w:val="28"/>
        </w:numPr>
        <w:ind w:right="0"/>
      </w:pPr>
      <w:r>
        <w:t xml:space="preserve">информирование и консультирование заявителей по вопросам предоставления муниципальной услуги; </w:t>
      </w:r>
    </w:p>
    <w:p w:rsidR="008C397C" w:rsidRDefault="00D47D13">
      <w:pPr>
        <w:numPr>
          <w:ilvl w:val="0"/>
          <w:numId w:val="28"/>
        </w:numPr>
        <w:ind w:right="0"/>
      </w:pPr>
      <w:r>
        <w:t xml:space="preserve">прием и регистрация заявления и документов, необходимых для предоставления муниципальной услуги; </w:t>
      </w:r>
    </w:p>
    <w:p w:rsidR="008C397C" w:rsidRDefault="00D47D13">
      <w:pPr>
        <w:numPr>
          <w:ilvl w:val="0"/>
          <w:numId w:val="28"/>
        </w:numPr>
        <w:ind w:right="0"/>
      </w:pPr>
      <w:r>
        <w:lastRenderedPageBreak/>
        <w:t xml:space="preserve">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w:t>
      </w:r>
    </w:p>
    <w:p w:rsidR="008C397C" w:rsidRDefault="00D47D13">
      <w:pPr>
        <w:numPr>
          <w:ilvl w:val="0"/>
          <w:numId w:val="28"/>
        </w:numPr>
        <w:ind w:right="0"/>
      </w:pPr>
      <w:r>
        <w:t xml:space="preserve">принятие решения о выдаче разрешения на право организации розничного рынка или об отказе в выдаче такого разрешения; </w:t>
      </w:r>
    </w:p>
    <w:p w:rsidR="008C397C" w:rsidRDefault="00D47D13">
      <w:pPr>
        <w:spacing w:after="0" w:line="259" w:lineRule="auto"/>
        <w:ind w:left="10" w:right="20" w:hanging="10"/>
        <w:jc w:val="right"/>
      </w:pPr>
      <w:r>
        <w:t xml:space="preserve">а) выдача (направление) заявителю результата предоставления муниципальной </w:t>
      </w:r>
    </w:p>
    <w:p w:rsidR="008C397C" w:rsidRDefault="00D47D13">
      <w:pPr>
        <w:ind w:left="-15" w:right="0" w:firstLine="0"/>
      </w:pPr>
      <w:r>
        <w:t xml:space="preserve">услуги. </w:t>
      </w:r>
    </w:p>
    <w:p w:rsidR="008C397C" w:rsidRDefault="00D47D13">
      <w:pPr>
        <w:numPr>
          <w:ilvl w:val="0"/>
          <w:numId w:val="29"/>
        </w:numPr>
        <w:ind w:right="0"/>
      </w:pPr>
      <w:r>
        <w:t xml:space="preserve">Информирование и консультирование заявителей по вопросам предоставления муниципальной услуги. </w:t>
      </w:r>
    </w:p>
    <w:p w:rsidR="008C397C" w:rsidRDefault="00D47D13">
      <w:pPr>
        <w:numPr>
          <w:ilvl w:val="1"/>
          <w:numId w:val="29"/>
        </w:numPr>
        <w:ind w:right="0"/>
      </w:pPr>
      <w:r>
        <w:t xml:space="preserve">Основанием для начала административной процедуры «Информирование и консультирование заявителей по вопросам предоставления муниципальной услуги» является письменное или устное обращение заинтересованного в получении муниципальной услуги лица у специалиста либо в МФЦ. </w:t>
      </w:r>
    </w:p>
    <w:p w:rsidR="008C397C" w:rsidRDefault="00D47D13">
      <w:pPr>
        <w:numPr>
          <w:ilvl w:val="1"/>
          <w:numId w:val="29"/>
        </w:numPr>
        <w:ind w:right="0"/>
      </w:pPr>
      <w:r>
        <w:t xml:space="preserve">Информирование и консультирование по вопросам предоставления муниципальной услуги осуществляется специалистом, а также специалистами МФЦ. </w:t>
      </w:r>
    </w:p>
    <w:p w:rsidR="008C397C" w:rsidRDefault="00D47D13">
      <w:pPr>
        <w:numPr>
          <w:ilvl w:val="1"/>
          <w:numId w:val="29"/>
        </w:numPr>
        <w:ind w:right="0"/>
      </w:pPr>
      <w:r>
        <w:t xml:space="preserve">При ответах на телефонные звонки и обращения заявителей лично в приемные часы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 </w:t>
      </w:r>
    </w:p>
    <w:p w:rsidR="008C397C" w:rsidRDefault="00D47D13">
      <w:pPr>
        <w:ind w:left="-15" w:right="0"/>
      </w:pPr>
      <w:r>
        <w:t xml:space="preserve">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w:t>
      </w:r>
    </w:p>
    <w:p w:rsidR="008C397C" w:rsidRDefault="00D47D13">
      <w:pPr>
        <w:spacing w:after="5" w:line="250" w:lineRule="auto"/>
        <w:ind w:left="136" w:right="0" w:hanging="10"/>
        <w:jc w:val="center"/>
      </w:pPr>
      <w:r>
        <w:t xml:space="preserve">Устное информирование обратившегося лица осуществляется не более 15 минут. </w:t>
      </w:r>
    </w:p>
    <w:p w:rsidR="008C397C" w:rsidRDefault="00D47D13">
      <w:pPr>
        <w:ind w:left="-15" w:right="0"/>
      </w:pPr>
      <w: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 </w:t>
      </w:r>
    </w:p>
    <w:p w:rsidR="008C397C" w:rsidRDefault="00D47D13">
      <w:pPr>
        <w:numPr>
          <w:ilvl w:val="1"/>
          <w:numId w:val="29"/>
        </w:numPr>
        <w:ind w:right="0"/>
      </w:pPr>
      <w:r>
        <w:t xml:space="preserve">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w:t>
      </w:r>
    </w:p>
    <w:p w:rsidR="008C397C" w:rsidRDefault="00D47D13">
      <w:pPr>
        <w:ind w:left="-15" w:right="0"/>
      </w:pPr>
      <w:r>
        <w:t xml:space="preserve">Ответ на обращение готовится в течение 30 дней со дня регистрации письменного обращения. </w:t>
      </w:r>
    </w:p>
    <w:p w:rsidR="008C397C" w:rsidRDefault="00D47D13">
      <w:pPr>
        <w:ind w:left="-15" w:right="0"/>
      </w:pPr>
      <w:r>
        <w:t xml:space="preserve">Специалист обеспечивает объективное, всестороннее и своевременное рассмотрение обращения, готовит письменный ответ по существу поставленных вопросов. </w:t>
      </w:r>
    </w:p>
    <w:p w:rsidR="008C397C" w:rsidRDefault="00D47D13">
      <w:pPr>
        <w:ind w:left="-15" w:right="0"/>
      </w:pPr>
      <w:r>
        <w:t xml:space="preserve">Письменный ответ на обращение подписывается главой городского округа ЗАТО Свободный (уполномоченным им лицом) либо уполномоченным лицом МФЦ (в случае, если обращение направлено в МФЦ), и должен содержать фамилию и номер телефона исполнителя и направляется по почтовому адресу, указанному в обращении. </w:t>
      </w:r>
    </w:p>
    <w:p w:rsidR="008C397C" w:rsidRDefault="00D47D13">
      <w:pPr>
        <w:ind w:left="-15" w:right="0"/>
      </w:pPr>
      <w:r>
        <w:t xml:space="preserve">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 </w:t>
      </w:r>
    </w:p>
    <w:p w:rsidR="008C397C" w:rsidRDefault="00D47D13">
      <w:pPr>
        <w:ind w:left="-15" w:right="0"/>
      </w:pPr>
      <w:r>
        <w:t xml:space="preserve">1.5. Результатом административной процедуры «Информирование и консультирование заявителей по вопросам предоставления муниципальной услуги» является разъяснение заявителю порядка получения муниципальной услуги. </w:t>
      </w:r>
    </w:p>
    <w:p w:rsidR="008C397C" w:rsidRDefault="00D47D13">
      <w:pPr>
        <w:numPr>
          <w:ilvl w:val="0"/>
          <w:numId w:val="30"/>
        </w:numPr>
        <w:ind w:right="0"/>
      </w:pPr>
      <w:r>
        <w:t xml:space="preserve">Прием и регистрация заявления и документов, необходимых для предоставления муниципальной услуги. </w:t>
      </w:r>
    </w:p>
    <w:p w:rsidR="008C397C" w:rsidRDefault="00D47D13">
      <w:pPr>
        <w:numPr>
          <w:ilvl w:val="1"/>
          <w:numId w:val="30"/>
        </w:numPr>
        <w:ind w:right="0"/>
      </w:pPr>
      <w:r>
        <w:t xml:space="preserve">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в устной, письменной и (или) </w:t>
      </w:r>
      <w:r>
        <w:lastRenderedPageBreak/>
        <w:t xml:space="preserve">электронной форме к специалисту либо в МФЦ, либо поступление специалисту из МФЦ заявления, подписанного уполномоченным работником МФЦ и скрепленные печатью МФЦ в случае, если заявитель обратился в МФЦ с комплексным запросом о предоставлении нескольких государственных и (или) муниципальных услуг, в составе которого указана муниципальная услуга, предоставление которой регулируется настоящим административным регламентом. </w:t>
      </w:r>
    </w:p>
    <w:p w:rsidR="008C397C" w:rsidRDefault="00D47D13">
      <w:pPr>
        <w:numPr>
          <w:ilvl w:val="1"/>
          <w:numId w:val="30"/>
        </w:numPr>
        <w:ind w:right="0"/>
      </w:pPr>
      <w:r>
        <w:t xml:space="preserve">Прием и регистрация заявления и документов, необходимых для предоставления муниципальной услуги осуществляется специалистом. </w:t>
      </w:r>
    </w:p>
    <w:p w:rsidR="008C397C" w:rsidRDefault="00D47D13">
      <w:pPr>
        <w:ind w:left="-15" w:right="0"/>
      </w:pPr>
      <w:r>
        <w:t xml:space="preserve">В случае подачи заявления или комплексного запроса посредством многофункционального центра предоставления государственных и муниципальных услуг, прием документов, необходимых для предоставления муниципальной услуги, осуществляет специалист МФЦ. </w:t>
      </w:r>
    </w:p>
    <w:p w:rsidR="008C397C" w:rsidRDefault="00D47D13">
      <w:pPr>
        <w:numPr>
          <w:ilvl w:val="1"/>
          <w:numId w:val="30"/>
        </w:numPr>
        <w:ind w:right="0"/>
      </w:pPr>
      <w:r>
        <w:t xml:space="preserve">Специалист: </w:t>
      </w:r>
    </w:p>
    <w:p w:rsidR="008C397C" w:rsidRDefault="00D47D13">
      <w:pPr>
        <w:numPr>
          <w:ilvl w:val="0"/>
          <w:numId w:val="31"/>
        </w:numPr>
        <w:ind w:right="0"/>
      </w:pPr>
      <w:r>
        <w:t xml:space="preserve">проверяет наличие всех необходимых документов, в соответствии с перечнем, установленным пунктом 6.1 раздела 2 настоящего административного регламента; </w:t>
      </w:r>
    </w:p>
    <w:p w:rsidR="008C397C" w:rsidRDefault="00D47D13">
      <w:pPr>
        <w:numPr>
          <w:ilvl w:val="0"/>
          <w:numId w:val="31"/>
        </w:numPr>
        <w:ind w:right="0"/>
      </w:pPr>
      <w:r>
        <w:t xml:space="preserve">проверяет соответствие представленных документов требованиям, установленным пунктом 6.4 раздела 2 настоящего административного регламента; </w:t>
      </w:r>
    </w:p>
    <w:p w:rsidR="008C397C" w:rsidRDefault="00D47D13">
      <w:pPr>
        <w:numPr>
          <w:ilvl w:val="0"/>
          <w:numId w:val="31"/>
        </w:numPr>
        <w:ind w:right="0"/>
      </w:pPr>
      <w:r>
        <w:t xml:space="preserve">сверяет представленные оригиналы и копии документов (за исключением нотариально заверенных), заверяет копии документов и возвращает оригиналы документов заявителю; </w:t>
      </w:r>
    </w:p>
    <w:p w:rsidR="008C397C" w:rsidRDefault="00D47D13">
      <w:pPr>
        <w:numPr>
          <w:ilvl w:val="0"/>
          <w:numId w:val="31"/>
        </w:numPr>
        <w:ind w:right="0"/>
      </w:pPr>
      <w:r>
        <w:t xml:space="preserve">при наличии оснований для отказа в приеме документов устно разъясняет заявителю причины такого отказа. </w:t>
      </w:r>
    </w:p>
    <w:p w:rsidR="008C397C" w:rsidRDefault="00D47D13">
      <w:pPr>
        <w:ind w:left="-15" w:right="0"/>
      </w:pPr>
      <w:r>
        <w:t xml:space="preserve">При направлении заявления и документов, необходимых для предоставления муниципальной услуги, почтовым отправлением, отказ в приеме документов оформляется в письменной форме; </w:t>
      </w:r>
    </w:p>
    <w:p w:rsidR="008C397C" w:rsidRDefault="00D47D13">
      <w:pPr>
        <w:numPr>
          <w:ilvl w:val="0"/>
          <w:numId w:val="31"/>
        </w:numPr>
        <w:ind w:right="0"/>
      </w:pPr>
      <w:r>
        <w:t xml:space="preserve">при отсутствии оснований для отказа в приеме документов регистрирует поступление запроса в Журнале регистрации заявлений граждан в соответствии с установленными правилами делопроизводства. </w:t>
      </w:r>
    </w:p>
    <w:p w:rsidR="008C397C" w:rsidRDefault="00D47D13">
      <w:pPr>
        <w:ind w:left="-15" w:right="0"/>
      </w:pPr>
      <w:r>
        <w:t xml:space="preserve">При подаче запроса посредством МФЦ регистрация заявления осуществляется в соответствии с правилами регистрации, установленными в многофункциональном центре предоставления государственных и муниципальных услуг; </w:t>
      </w:r>
    </w:p>
    <w:p w:rsidR="008C397C" w:rsidRDefault="00D47D13">
      <w:pPr>
        <w:numPr>
          <w:ilvl w:val="0"/>
          <w:numId w:val="31"/>
        </w:numPr>
        <w:ind w:right="0"/>
      </w:pPr>
      <w:r>
        <w:t xml:space="preserve">сообщает заявителю номер и дату регистрации запроса. </w:t>
      </w:r>
    </w:p>
    <w:p w:rsidR="008C397C" w:rsidRDefault="00D47D13">
      <w:pPr>
        <w:numPr>
          <w:ilvl w:val="1"/>
          <w:numId w:val="32"/>
        </w:numPr>
        <w:ind w:right="0"/>
      </w:pPr>
      <w:r>
        <w:t xml:space="preserve">Регистрация заявления и прилагаемых к нему документов, необходимых для предоставления муниципальной услуги, производится в день их поступления специалистом либо в МФЦ (в случае, если заявление на предоставление муниципальной услуги подается посредством МФЦ). </w:t>
      </w:r>
    </w:p>
    <w:p w:rsidR="008C397C" w:rsidRDefault="00D47D13">
      <w:pPr>
        <w:numPr>
          <w:ilvl w:val="1"/>
          <w:numId w:val="32"/>
        </w:numPr>
        <w:ind w:right="0"/>
      </w:pPr>
      <w:r>
        <w:t xml:space="preserve">В случае если предоставление муниципальной услуги организовано при обращении заявителя в МФЦ с комплексным запросом заявление, подписанное уполномоченным работником МФЦ и скрепленное печатью многофункционального центра, с приложением заверенной многофункциональным центром копии комплексного запроса, а также сведения, документы и информация, необходимые для оказания муниципальной услуги направляются специалисту не позднее одного рабочего дня, следующего за днем получения комплексного запроса. </w:t>
      </w:r>
    </w:p>
    <w:p w:rsidR="008C397C" w:rsidRDefault="00D47D13">
      <w:pPr>
        <w:ind w:left="-15" w:right="0"/>
      </w:pPr>
      <w:r>
        <w:t xml:space="preserve">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специалисту осуществляется МФЦ не позднее одного рабочего дня, следующего за днем получения МФЦ таких сведений, документов и (или) информации. </w:t>
      </w:r>
    </w:p>
    <w:p w:rsidR="008C397C" w:rsidRDefault="00D47D13">
      <w:pPr>
        <w:numPr>
          <w:ilvl w:val="1"/>
          <w:numId w:val="32"/>
        </w:numPr>
        <w:spacing w:after="5" w:line="250" w:lineRule="auto"/>
        <w:ind w:right="0"/>
      </w:pPr>
      <w:r>
        <w:t xml:space="preserve">В случае оказания муниципальной услуги в электронной форме специалист: </w:t>
      </w:r>
    </w:p>
    <w:p w:rsidR="008C397C" w:rsidRDefault="00D47D13">
      <w:pPr>
        <w:numPr>
          <w:ilvl w:val="0"/>
          <w:numId w:val="33"/>
        </w:numPr>
        <w:ind w:right="0"/>
      </w:pPr>
      <w:r>
        <w:lastRenderedPageBreak/>
        <w:t xml:space="preserve">проверяет наличие документов, указанных в пункте 6.1 раздела 2 настоящего административного регламента, необходимых для предоставления муниципальной услуги; </w:t>
      </w:r>
    </w:p>
    <w:p w:rsidR="008C397C" w:rsidRDefault="00D47D13">
      <w:pPr>
        <w:numPr>
          <w:ilvl w:val="0"/>
          <w:numId w:val="33"/>
        </w:numPr>
        <w:ind w:right="0"/>
      </w:pPr>
      <w:r>
        <w:t xml:space="preserve">производит регистрацию заявления и прилагаемых к нему документов в день их поступления в электронном виде; </w:t>
      </w:r>
    </w:p>
    <w:p w:rsidR="008C397C" w:rsidRDefault="00D47D13">
      <w:pPr>
        <w:numPr>
          <w:ilvl w:val="0"/>
          <w:numId w:val="33"/>
        </w:numPr>
        <w:ind w:right="0"/>
      </w:pPr>
      <w:r>
        <w:t xml:space="preserve">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 </w:t>
      </w:r>
    </w:p>
    <w:p w:rsidR="008C397C" w:rsidRDefault="00D47D13">
      <w:pPr>
        <w:numPr>
          <w:ilvl w:val="0"/>
          <w:numId w:val="34"/>
        </w:numPr>
        <w:ind w:right="0"/>
      </w:pPr>
      <w:r>
        <w:t xml:space="preserve">о дате и времени для личного приема заявителя; </w:t>
      </w:r>
    </w:p>
    <w:p w:rsidR="008C397C" w:rsidRDefault="00D47D13">
      <w:pPr>
        <w:numPr>
          <w:ilvl w:val="0"/>
          <w:numId w:val="34"/>
        </w:numPr>
        <w:ind w:right="0"/>
      </w:pPr>
      <w:r>
        <w:t xml:space="preserve">о перечне документов (оригиналов), необходимых для предоставления муниципальной услуги при личном приеме для проверки их достоверности; </w:t>
      </w:r>
    </w:p>
    <w:p w:rsidR="008C397C" w:rsidRDefault="00D47D13">
      <w:pPr>
        <w:numPr>
          <w:ilvl w:val="0"/>
          <w:numId w:val="34"/>
        </w:numPr>
        <w:ind w:right="0"/>
      </w:pPr>
      <w:r>
        <w:t xml:space="preserve">должность, фамилию, имя, отчество лица, ответственного за оказание муниципальной услуги; </w:t>
      </w:r>
    </w:p>
    <w:p w:rsidR="008C397C" w:rsidRDefault="00D47D13">
      <w:pPr>
        <w:numPr>
          <w:ilvl w:val="0"/>
          <w:numId w:val="34"/>
        </w:numPr>
        <w:ind w:right="0"/>
      </w:pPr>
      <w:r>
        <w:t xml:space="preserve">в случае, если в электронной форме (сканированном виде) заявителем направлены не все документы, указанные в пункте 6.1 раздела 2 настоящего административного регламента, информирует заявителя о необходимости представления (направлении по почте) недостающих документов, а также о документах, которые могут быть истребованы администрацией,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способах их устранения; </w:t>
      </w:r>
    </w:p>
    <w:p w:rsidR="008C397C" w:rsidRDefault="00D47D13">
      <w:pPr>
        <w:numPr>
          <w:ilvl w:val="0"/>
          <w:numId w:val="34"/>
        </w:numPr>
        <w:ind w:right="0"/>
      </w:pPr>
      <w:r>
        <w:t xml:space="preserve">иную информацию. </w:t>
      </w:r>
    </w:p>
    <w:p w:rsidR="008C397C" w:rsidRDefault="00D47D13">
      <w:pPr>
        <w:ind w:left="-15" w:right="0"/>
      </w:pPr>
      <w:r>
        <w:t>2.7. Результатом административной процедуры «Прием и регистрация заявления и документов, необходимых для предоставления муниципальной услуги» является регистрация заявления и прилагаемых к нему документов либо мотивированный отказ в приеме документов.</w:t>
      </w:r>
      <w:r>
        <w:rPr>
          <w:b/>
        </w:rPr>
        <w:t xml:space="preserve"> </w:t>
      </w:r>
    </w:p>
    <w:p w:rsidR="008C397C" w:rsidRDefault="00D47D13">
      <w:pPr>
        <w:numPr>
          <w:ilvl w:val="0"/>
          <w:numId w:val="35"/>
        </w:numPr>
        <w:spacing w:after="0" w:line="240" w:lineRule="auto"/>
        <w:ind w:right="-4" w:firstLine="708"/>
        <w:jc w:val="left"/>
      </w:pPr>
      <w:r>
        <w:t xml:space="preserve">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w:t>
      </w:r>
    </w:p>
    <w:p w:rsidR="008C397C" w:rsidRDefault="00D47D13">
      <w:pPr>
        <w:numPr>
          <w:ilvl w:val="1"/>
          <w:numId w:val="35"/>
        </w:numPr>
        <w:ind w:right="0"/>
      </w:pPr>
      <w:r>
        <w:t xml:space="preserve">Основанием для начала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регистрация заявления и прилагаемых к нему документов, а также непредставление заявителем документов, указанных в пункте 6.2 раздела 2 настоящего административного регламента. </w:t>
      </w:r>
    </w:p>
    <w:p w:rsidR="008C397C" w:rsidRDefault="00D47D13">
      <w:pPr>
        <w:numPr>
          <w:ilvl w:val="1"/>
          <w:numId w:val="35"/>
        </w:numPr>
        <w:ind w:right="0"/>
      </w:pPr>
      <w:r>
        <w:t xml:space="preserve">Специалист не позднее 1 рабочего дня со дня приема и регистрации заявления и документов, предусмотренных пунктом 6.1 раздела 2 настоящего административного регламента, с использованием системы межведомственного взаимодействия направляет межведомственные запросы о предоставлении следующих документов и сведений: </w:t>
      </w:r>
    </w:p>
    <w:p w:rsidR="008C397C" w:rsidRDefault="00D47D13">
      <w:pPr>
        <w:numPr>
          <w:ilvl w:val="0"/>
          <w:numId w:val="36"/>
        </w:numPr>
        <w:ind w:right="0"/>
      </w:pPr>
      <w: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w:t>
      </w:r>
    </w:p>
    <w:p w:rsidR="008C397C" w:rsidRDefault="00D47D13">
      <w:pPr>
        <w:numPr>
          <w:ilvl w:val="0"/>
          <w:numId w:val="36"/>
        </w:numPr>
        <w:ind w:right="0"/>
      </w:pPr>
      <w:r>
        <w:t xml:space="preserve">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8C397C" w:rsidRDefault="00D47D13">
      <w:pPr>
        <w:numPr>
          <w:ilvl w:val="1"/>
          <w:numId w:val="37"/>
        </w:numPr>
        <w:ind w:right="0"/>
      </w:pPr>
      <w:r>
        <w:t xml:space="preserve">Срок подготовки и направления ответа на межведомственный запрос о представлении документов и сведений, указанных в пункте 6.2 раздела 2 настоящего административного регламента,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lastRenderedPageBreak/>
        <w:t xml:space="preserve">Федерации и принятыми в соответствии с федеральными законами нормативными правовыми актами субъектов Российской Федерации. </w:t>
      </w:r>
    </w:p>
    <w:p w:rsidR="008C397C" w:rsidRDefault="00D47D13">
      <w:pPr>
        <w:numPr>
          <w:ilvl w:val="1"/>
          <w:numId w:val="37"/>
        </w:numPr>
        <w:ind w:right="0"/>
      </w:pPr>
      <w:r>
        <w:t xml:space="preserve">В случае непоступления специалисту ответа органа или организации, предоставляющей документ и (или) информацию посредством межведомственного взаимодействия, или поступления от такого органа или организации ответа, свидетельствующего об отсутствии документа и (или) информации, указанных в пункте 6.2 раздела 2 настоящего административного регламента, специалист в течение 3 рабочих дней после получения указанного ответа или истечения срока, установленного для направления ответа на межведомственный запрос, уведомляет заявителя о неполучении документов и (или) информации, необходимых для предоставления муниципальной услуги и предлагает заявителю самостоятельно представить такие документ и (или) информацию. </w:t>
      </w:r>
    </w:p>
    <w:p w:rsidR="008C397C" w:rsidRDefault="00D47D13">
      <w:pPr>
        <w:ind w:left="-15" w:right="0"/>
      </w:pPr>
      <w:r>
        <w:t xml:space="preserve">При предоставлении муниципальной услуги посредством МФЦ уведомление заявителя об отсутствии необходимых документов осуществляется через МФЦ. </w:t>
      </w:r>
    </w:p>
    <w:p w:rsidR="008C397C" w:rsidRDefault="00D47D13">
      <w:pPr>
        <w:ind w:left="-15" w:right="0"/>
      </w:pPr>
      <w:r>
        <w:t xml:space="preserve">В случае неполучения от заявителя указанных в уведомлении документов и (или) информации в течение 60 календарных дней со дня направления уведомления, специалист готовит уведомление об отказе в предоставлении муниципальной услуги. </w:t>
      </w:r>
    </w:p>
    <w:p w:rsidR="008C397C" w:rsidRDefault="00D47D13">
      <w:pPr>
        <w:numPr>
          <w:ilvl w:val="1"/>
          <w:numId w:val="37"/>
        </w:numPr>
        <w:ind w:right="0"/>
      </w:pPr>
      <w:r>
        <w:t xml:space="preserve">Результатом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поступление специалисту полного пакета необходимых документов либо уведомление заявителя об отказе в предоставлении муниципальной услуги. </w:t>
      </w:r>
    </w:p>
    <w:p w:rsidR="008C397C" w:rsidRDefault="00D47D13">
      <w:pPr>
        <w:numPr>
          <w:ilvl w:val="0"/>
          <w:numId w:val="38"/>
        </w:numPr>
        <w:ind w:right="0"/>
      </w:pPr>
      <w:r>
        <w:t xml:space="preserve">Принятие решения о выдаче разрешения на право организации розничного рынка или об отказе в выдаче такого разрешения. </w:t>
      </w:r>
    </w:p>
    <w:p w:rsidR="008C397C" w:rsidRDefault="00D47D13">
      <w:pPr>
        <w:numPr>
          <w:ilvl w:val="1"/>
          <w:numId w:val="38"/>
        </w:numPr>
        <w:ind w:right="0"/>
      </w:pPr>
      <w:r>
        <w:t xml:space="preserve">Основанием для начала административной процедуры «Принятие решения о выдаче разрешения на право организации розничного рынка или об отказе в выдаче такого разрешения» является получение ответов на межведомственные запросы и проверка документов на соответствие требованиям законодательства. </w:t>
      </w:r>
    </w:p>
    <w:p w:rsidR="008C397C" w:rsidRDefault="00D47D13">
      <w:pPr>
        <w:numPr>
          <w:ilvl w:val="1"/>
          <w:numId w:val="38"/>
        </w:numPr>
        <w:ind w:right="0"/>
      </w:pPr>
      <w:r>
        <w:t xml:space="preserve">Ответственный за принятие решения о выдаче разрешения или об отказе в выдаче такого разрешения является специалист. </w:t>
      </w:r>
    </w:p>
    <w:p w:rsidR="008C397C" w:rsidRDefault="00D47D13">
      <w:pPr>
        <w:numPr>
          <w:ilvl w:val="1"/>
          <w:numId w:val="38"/>
        </w:numPr>
        <w:ind w:right="0"/>
      </w:pPr>
      <w:r>
        <w:t xml:space="preserve">Срок проверки документов и принятия решения о предоставлении муниципальной услуги не может превышать трех рабочих дней. </w:t>
      </w:r>
    </w:p>
    <w:p w:rsidR="008C397C" w:rsidRDefault="00D47D13">
      <w:pPr>
        <w:numPr>
          <w:ilvl w:val="1"/>
          <w:numId w:val="38"/>
        </w:numPr>
        <w:ind w:right="0"/>
      </w:pPr>
      <w:r>
        <w:t xml:space="preserve">Критерием принятия решения о направлении (вручении) заявителю разрешения, уведомления о выдаче разрешения (отказе) является подписанное главой городского округа ЗАТО Свободный  или уполномоченным им должностным лицом и зарегистрированное постановление. </w:t>
      </w:r>
    </w:p>
    <w:p w:rsidR="008C397C" w:rsidRDefault="00D47D13">
      <w:pPr>
        <w:numPr>
          <w:ilvl w:val="1"/>
          <w:numId w:val="38"/>
        </w:numPr>
        <w:ind w:right="0"/>
      </w:pPr>
      <w:r>
        <w:t xml:space="preserve">Способ фиксации результата выполнения административного действия является квитанция о почтовом отправлении с уведомлением или подпись уполномоченного представителя заявителя в журнале регистрации выдачи разрешений. </w:t>
      </w:r>
    </w:p>
    <w:p w:rsidR="008C397C" w:rsidRDefault="00D47D13">
      <w:pPr>
        <w:numPr>
          <w:ilvl w:val="1"/>
          <w:numId w:val="38"/>
        </w:numPr>
        <w:ind w:right="0"/>
      </w:pPr>
      <w:r>
        <w:t xml:space="preserve">Результатом административной процедуры «Принятие решения о выдаче разрешения на право организации розничного рынка или об отказе в выдаче такого разрешения» является: </w:t>
      </w:r>
    </w:p>
    <w:p w:rsidR="008C397C" w:rsidRDefault="00D47D13">
      <w:pPr>
        <w:numPr>
          <w:ilvl w:val="0"/>
          <w:numId w:val="39"/>
        </w:numPr>
        <w:ind w:right="0"/>
      </w:pPr>
      <w:r>
        <w:t xml:space="preserve">Издание постановления администрации городского округа ЗАТО Свободный о выдаче разрешения на право организации розничного рынка; </w:t>
      </w:r>
    </w:p>
    <w:p w:rsidR="008C397C" w:rsidRDefault="00D47D13">
      <w:pPr>
        <w:numPr>
          <w:ilvl w:val="0"/>
          <w:numId w:val="39"/>
        </w:numPr>
        <w:ind w:right="0"/>
      </w:pPr>
      <w:r>
        <w:t xml:space="preserve">Уведомление об отказе в выдаче разрешения на право организации розничного рынка (приложение № 3 к настоящему административному регламенту). </w:t>
      </w:r>
    </w:p>
    <w:p w:rsidR="008C397C" w:rsidRDefault="00D47D13">
      <w:pPr>
        <w:ind w:left="708" w:right="0" w:firstLine="0"/>
      </w:pPr>
      <w:r>
        <w:t xml:space="preserve">а) Выдача (направление) заявителю результата предоставления муниципальной </w:t>
      </w:r>
    </w:p>
    <w:p w:rsidR="008C397C" w:rsidRDefault="00D47D13">
      <w:pPr>
        <w:ind w:left="-15" w:right="0" w:firstLine="0"/>
      </w:pPr>
      <w:r>
        <w:t xml:space="preserve">услуги: </w:t>
      </w:r>
    </w:p>
    <w:p w:rsidR="008C397C" w:rsidRDefault="00D47D13">
      <w:pPr>
        <w:numPr>
          <w:ilvl w:val="0"/>
          <w:numId w:val="40"/>
        </w:numPr>
        <w:ind w:right="0"/>
      </w:pPr>
      <w:r>
        <w:t xml:space="preserve">Основанием для начала процедуры «Выдача (направление) заявителю результата предоставления муниципальной услуги» является подписание уполномоченным должностным лицом администрации городского округа ЗАТО Свободный соответствующих документов и регистрация документов. </w:t>
      </w:r>
    </w:p>
    <w:p w:rsidR="008C397C" w:rsidRDefault="00D47D13">
      <w:pPr>
        <w:numPr>
          <w:ilvl w:val="0"/>
          <w:numId w:val="40"/>
        </w:numPr>
        <w:ind w:right="0"/>
      </w:pPr>
      <w:r>
        <w:lastRenderedPageBreak/>
        <w:t xml:space="preserve">Специалист, регистрирует решение о предоставлении (отказе в предоставлении муниципальной услуги) в журнале выданных разрешений на право организации розничного рынка в соответствии с установленными правилами делопроизводства. </w:t>
      </w:r>
    </w:p>
    <w:p w:rsidR="008C397C" w:rsidRDefault="00D47D13">
      <w:pPr>
        <w:numPr>
          <w:ilvl w:val="0"/>
          <w:numId w:val="40"/>
        </w:numPr>
        <w:ind w:right="0"/>
      </w:pPr>
      <w:r>
        <w:t xml:space="preserve">Специалист не позднее трех дней со дня принятия решения о предоставлении (отказе в предоставлении) муниципальной услуги направляет решение с присвоенным регистрационным номером заявителю почтовым отправлением либо вручает лично заявителю под роспись, если иной порядок выдачи документа не определен заявителем при подаче запроса. </w:t>
      </w:r>
    </w:p>
    <w:p w:rsidR="008C397C" w:rsidRDefault="00D47D13">
      <w:pPr>
        <w:numPr>
          <w:ilvl w:val="0"/>
          <w:numId w:val="40"/>
        </w:numPr>
        <w:ind w:right="0"/>
      </w:pPr>
      <w:r>
        <w:t xml:space="preserve">При предоставлении муниципальной услуги посредством МФЦ специалист, предоставляющий муниципальную услугу, ответственный за предоставление муниципальной услуги, не позднее 1 рабочего дня до истечения срока предоставления муниципальной услуги передает в МФЦ один из следующих документов для выдачи его заявителю: </w:t>
      </w:r>
    </w:p>
    <w:p w:rsidR="008C397C" w:rsidRDefault="00D47D13">
      <w:pPr>
        <w:ind w:left="708" w:right="0" w:firstLine="0"/>
      </w:pPr>
      <w:r>
        <w:t xml:space="preserve">а) Копия постановления администрации городского округа ЗАТО Свободный </w:t>
      </w:r>
    </w:p>
    <w:p w:rsidR="008C397C" w:rsidRDefault="00D47D13">
      <w:pPr>
        <w:ind w:left="-15" w:right="0" w:firstLine="0"/>
      </w:pPr>
      <w:r>
        <w:t xml:space="preserve">о выдаче разрешения на право организации розничного рынка в 1 экземпляре. </w:t>
      </w:r>
    </w:p>
    <w:p w:rsidR="008C397C" w:rsidRDefault="00D47D13">
      <w:pPr>
        <w:ind w:left="708" w:right="0" w:firstLine="0"/>
      </w:pPr>
      <w:r>
        <w:t xml:space="preserve">б) Уведомление о выдаче разрешения в 1 экземпляре; </w:t>
      </w:r>
    </w:p>
    <w:p w:rsidR="008C397C" w:rsidRDefault="00D47D13">
      <w:pPr>
        <w:ind w:left="708" w:right="0" w:firstLine="0"/>
      </w:pPr>
      <w:r>
        <w:t xml:space="preserve">в) Разрешение на организацию розничного рынка в 1 экземпляре;  </w:t>
      </w:r>
    </w:p>
    <w:p w:rsidR="008C397C" w:rsidRDefault="00D47D13">
      <w:pPr>
        <w:ind w:left="708" w:right="0" w:firstLine="0"/>
      </w:pPr>
      <w:r>
        <w:t xml:space="preserve">г) Уведомление об отказе в выдаче разрешения. </w:t>
      </w:r>
    </w:p>
    <w:p w:rsidR="008C397C" w:rsidRDefault="00D47D13">
      <w:pPr>
        <w:ind w:left="-15" w:right="0"/>
      </w:pPr>
      <w:r>
        <w:t xml:space="preserve">Специалист многофункционального центра предоставления государственных и муниципальных услуг обеспечивает выдачу заявителю результата муниципальной услуги лично под роспись. </w:t>
      </w:r>
    </w:p>
    <w:p w:rsidR="008C397C" w:rsidRDefault="00D47D13">
      <w:pPr>
        <w:numPr>
          <w:ilvl w:val="0"/>
          <w:numId w:val="40"/>
        </w:numPr>
        <w:ind w:right="0"/>
      </w:pPr>
      <w:r>
        <w:t xml:space="preserve">При предоставлении муниципальной услуги через Единый портал либо через Региональный портал государственных и муниципальных услуг (функций) выдача заявителям (их представителям) результатов предоставления муниципальной услуги осуществляется через Единый портал (Региональный портал). </w:t>
      </w:r>
    </w:p>
    <w:p w:rsidR="008C397C" w:rsidRDefault="00D47D13">
      <w:pPr>
        <w:numPr>
          <w:ilvl w:val="0"/>
          <w:numId w:val="40"/>
        </w:numPr>
        <w:ind w:right="0"/>
      </w:pPr>
      <w:r>
        <w:t xml:space="preserve">Копия результата муниципальной услуги вместе с оригиналами документов, представленных заявителем, остается на хранении в администрации. </w:t>
      </w:r>
    </w:p>
    <w:p w:rsidR="008C397C" w:rsidRDefault="00D47D13">
      <w:pPr>
        <w:numPr>
          <w:ilvl w:val="0"/>
          <w:numId w:val="40"/>
        </w:numPr>
        <w:spacing w:after="30"/>
        <w:ind w:right="0"/>
      </w:pPr>
      <w:r>
        <w:t xml:space="preserve">Результатом административной процедуры является выдача (направление) заявителю результата предоставления (отказа в предоставлении) муниципальной услуги. </w:t>
      </w:r>
    </w:p>
    <w:p w:rsidR="008C397C" w:rsidRDefault="00D47D13">
      <w:pPr>
        <w:spacing w:after="0" w:line="259" w:lineRule="auto"/>
        <w:ind w:left="708" w:right="0" w:firstLine="0"/>
        <w:jc w:val="left"/>
      </w:pPr>
      <w:r>
        <w:rPr>
          <w:sz w:val="28"/>
        </w:rPr>
        <w:t xml:space="preserve"> </w:t>
      </w:r>
    </w:p>
    <w:p w:rsidR="008C397C" w:rsidRDefault="00D47D13">
      <w:pPr>
        <w:spacing w:after="27"/>
        <w:ind w:left="1330" w:right="0" w:firstLine="0"/>
      </w:pPr>
      <w:r>
        <w:t xml:space="preserve">Раздел 4. Формы контроля за исполнением административного регламента </w:t>
      </w:r>
    </w:p>
    <w:p w:rsidR="008C397C" w:rsidRDefault="00D47D13">
      <w:pPr>
        <w:spacing w:after="0" w:line="259" w:lineRule="auto"/>
        <w:ind w:left="708" w:right="0" w:firstLine="0"/>
        <w:jc w:val="left"/>
      </w:pPr>
      <w:r>
        <w:rPr>
          <w:sz w:val="28"/>
        </w:rPr>
        <w:t xml:space="preserve"> </w:t>
      </w:r>
    </w:p>
    <w:p w:rsidR="008C397C" w:rsidRDefault="00D47D13">
      <w:pPr>
        <w:ind w:left="-15" w:right="0"/>
      </w:pPr>
      <w:r>
        <w:t xml:space="preserve">1. В целях эффективности, полноты и качества оказания муниципальной услуги осуществляется контроль за исполнением муниципальной услуги (далее - контроль). </w:t>
      </w:r>
    </w:p>
    <w:p w:rsidR="008C397C" w:rsidRDefault="00D47D13">
      <w:pPr>
        <w:ind w:left="708" w:right="0" w:firstLine="0"/>
      </w:pPr>
      <w:r>
        <w:t xml:space="preserve">Задачами осуществления контроля являются: </w:t>
      </w:r>
    </w:p>
    <w:p w:rsidR="008C397C" w:rsidRDefault="00D47D13">
      <w:pPr>
        <w:numPr>
          <w:ilvl w:val="0"/>
          <w:numId w:val="41"/>
        </w:numPr>
        <w:ind w:right="0"/>
      </w:pPr>
      <w:r>
        <w:t xml:space="preserve">соблюдение специалистами настоящего административного регламента, порядка и сроков осуществления административных действий и процедур; </w:t>
      </w:r>
    </w:p>
    <w:p w:rsidR="008C397C" w:rsidRDefault="00D47D13">
      <w:pPr>
        <w:numPr>
          <w:ilvl w:val="0"/>
          <w:numId w:val="41"/>
        </w:numPr>
        <w:ind w:right="0"/>
      </w:pPr>
      <w:r>
        <w:t xml:space="preserve">предупреждение и пресечение возможных нарушений прав и законных интересов заявителей; </w:t>
      </w:r>
    </w:p>
    <w:p w:rsidR="008C397C" w:rsidRDefault="00D47D13">
      <w:pPr>
        <w:numPr>
          <w:ilvl w:val="0"/>
          <w:numId w:val="41"/>
        </w:numPr>
        <w:ind w:right="0"/>
      </w:pPr>
      <w:r>
        <w:t xml:space="preserve">выявление имеющихся нарушений прав и законных интересов заявителей и устранение таких нарушений; </w:t>
      </w:r>
    </w:p>
    <w:p w:rsidR="008C397C" w:rsidRDefault="00D47D13">
      <w:pPr>
        <w:spacing w:after="0" w:line="259" w:lineRule="auto"/>
        <w:ind w:left="708" w:right="0" w:firstLine="0"/>
        <w:jc w:val="left"/>
      </w:pPr>
      <w:r>
        <w:rPr>
          <w:sz w:val="28"/>
        </w:rPr>
        <w:t xml:space="preserve"> </w:t>
      </w:r>
    </w:p>
    <w:p w:rsidR="008C397C" w:rsidRDefault="00D47D13">
      <w:pPr>
        <w:numPr>
          <w:ilvl w:val="0"/>
          <w:numId w:val="41"/>
        </w:numPr>
        <w:ind w:right="0"/>
      </w:pPr>
      <w:r>
        <w:t xml:space="preserve">совершенствование процесса оказания муниципальной услуги. </w:t>
      </w:r>
    </w:p>
    <w:p w:rsidR="008C397C" w:rsidRDefault="00D47D13">
      <w:pPr>
        <w:numPr>
          <w:ilvl w:val="0"/>
          <w:numId w:val="42"/>
        </w:numPr>
        <w:ind w:right="0"/>
      </w:pPr>
      <w: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 </w:t>
      </w:r>
    </w:p>
    <w:p w:rsidR="008C397C" w:rsidRDefault="00D47D13">
      <w:pPr>
        <w:numPr>
          <w:ilvl w:val="0"/>
          <w:numId w:val="42"/>
        </w:numPr>
        <w:ind w:right="0"/>
      </w:pPr>
      <w:r>
        <w:t xml:space="preserve">Формами осуществления контроля являются проверки (плановые и внеплановые) и текущий контроль. </w:t>
      </w:r>
    </w:p>
    <w:p w:rsidR="008C397C" w:rsidRDefault="00D47D13">
      <w:pPr>
        <w:numPr>
          <w:ilvl w:val="1"/>
          <w:numId w:val="42"/>
        </w:numPr>
        <w:ind w:right="0"/>
      </w:pPr>
      <w:r>
        <w:t xml:space="preserve">Плановые проверки проводятся в соответствии с графиком, утвержденным распоряжением администрации. Состав лиц, осуществляющих </w:t>
      </w:r>
      <w:r>
        <w:lastRenderedPageBreak/>
        <w:t xml:space="preserve">плановую проверку, и лиц, в отношении действий которых будет проведена плановая проверка, устанавливается распоряжением администрации. Распоряжение доводится до сведения заместителя главы администрации,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заместителем главы администрации. </w:t>
      </w:r>
    </w:p>
    <w:p w:rsidR="008C397C" w:rsidRDefault="00D47D13">
      <w:pPr>
        <w:numPr>
          <w:ilvl w:val="1"/>
          <w:numId w:val="42"/>
        </w:numPr>
        <w:ind w:right="0"/>
      </w:pPr>
      <w:r>
        <w:t xml:space="preserve">Внеплановые проверки проводятся по конкретному обращению граждан. </w:t>
      </w:r>
    </w:p>
    <w:p w:rsidR="008C397C" w:rsidRDefault="00D47D13">
      <w:pPr>
        <w:ind w:left="-15" w:right="0"/>
      </w:pPr>
      <w:r>
        <w:t xml:space="preserve">Заявители вправе направить письменное обращение в адрес главы городского округа ЗАТО Свободный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нарушений прав и законных интересов заявителей при предоставлении муниципальной услуги. </w:t>
      </w:r>
    </w:p>
    <w:p w:rsidR="008C397C" w:rsidRDefault="00D47D13">
      <w:pPr>
        <w:ind w:left="-15" w:right="0"/>
      </w:pPr>
      <w: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 </w:t>
      </w:r>
    </w:p>
    <w:p w:rsidR="008C397C" w:rsidRDefault="00D47D13">
      <w:pPr>
        <w:numPr>
          <w:ilvl w:val="1"/>
          <w:numId w:val="42"/>
        </w:numPr>
        <w:ind w:right="0"/>
      </w:pPr>
      <w:r>
        <w:t xml:space="preserve">Текущий контроль за надлежащим выполнением специалистом административных процедур в рамках предоставления муниципальной услуги осуществляется заместителем главы администрации. </w:t>
      </w:r>
    </w:p>
    <w:p w:rsidR="008C397C" w:rsidRDefault="00D47D13">
      <w:pPr>
        <w:ind w:left="-15" w:right="0"/>
      </w:pPr>
      <w:r>
        <w:t xml:space="preserve">Специалист, ответственный за предоставление муниципальной услуги несет персональную ответственность за: </w:t>
      </w:r>
    </w:p>
    <w:p w:rsidR="008C397C" w:rsidRDefault="00D47D13">
      <w:pPr>
        <w:numPr>
          <w:ilvl w:val="0"/>
          <w:numId w:val="43"/>
        </w:numPr>
        <w:ind w:right="0"/>
      </w:pPr>
      <w:r>
        <w:t xml:space="preserve">соблюдение сроков, порядка приема заявления о предоставлении муниципальной услуги и прилагаемых к нему документов, в том числе направление заявителю результата предоставления (отказа в предоставлении) муниципальной услуги; </w:t>
      </w:r>
    </w:p>
    <w:p w:rsidR="008C397C" w:rsidRDefault="00D47D13">
      <w:pPr>
        <w:numPr>
          <w:ilvl w:val="0"/>
          <w:numId w:val="43"/>
        </w:numPr>
        <w:ind w:right="0"/>
      </w:pPr>
      <w:r>
        <w:t xml:space="preserve">полноту и правильность оформления результата предоставления (отказа в предоставлении) муниципальной услуги; </w:t>
      </w:r>
    </w:p>
    <w:p w:rsidR="008C397C" w:rsidRDefault="00D47D13">
      <w:pPr>
        <w:numPr>
          <w:ilvl w:val="0"/>
          <w:numId w:val="43"/>
        </w:numPr>
        <w:ind w:right="0"/>
      </w:pPr>
      <w:r>
        <w:t xml:space="preserve">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8C397C" w:rsidRDefault="00D47D13">
      <w:pPr>
        <w:ind w:left="-15" w:right="0"/>
      </w:pPr>
      <w:r>
        <w:t xml:space="preserve">3.4. Текущий контроль за соблюдением специалистами МФЦ последовательности действий, административных процедур, осуществляемых специалистами МФЦ в рамках административного регламента,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 в подчинении которого работает специалист. </w:t>
      </w:r>
    </w:p>
    <w:p w:rsidR="008C397C" w:rsidRDefault="00D47D13">
      <w:pPr>
        <w:ind w:left="-15" w:right="0"/>
      </w:pPr>
      <w:r>
        <w:t xml:space="preserve">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 </w:t>
      </w:r>
    </w:p>
    <w:p w:rsidR="008C397C" w:rsidRDefault="00D47D13">
      <w:pPr>
        <w:spacing w:after="0" w:line="259" w:lineRule="auto"/>
        <w:ind w:left="761" w:right="0" w:firstLine="0"/>
        <w:jc w:val="center"/>
      </w:pPr>
      <w:r>
        <w:rPr>
          <w:b/>
        </w:rPr>
        <w:t xml:space="preserve"> </w:t>
      </w:r>
    </w:p>
    <w:p w:rsidR="008C397C" w:rsidRDefault="00D47D13">
      <w:pPr>
        <w:spacing w:after="0" w:line="259" w:lineRule="auto"/>
        <w:ind w:left="761" w:right="0" w:firstLine="0"/>
        <w:jc w:val="center"/>
      </w:pPr>
      <w:r>
        <w:rPr>
          <w:b/>
        </w:rPr>
        <w:t xml:space="preserve"> </w:t>
      </w:r>
    </w:p>
    <w:p w:rsidR="008C397C" w:rsidRDefault="00D47D13">
      <w:pPr>
        <w:spacing w:after="0" w:line="259" w:lineRule="auto"/>
        <w:ind w:left="761" w:right="0" w:firstLine="0"/>
        <w:jc w:val="center"/>
      </w:pPr>
      <w:r>
        <w:rPr>
          <w:b/>
        </w:rPr>
        <w:t xml:space="preserve"> </w:t>
      </w:r>
    </w:p>
    <w:p w:rsidR="008C397C" w:rsidRDefault="00D47D13">
      <w:pPr>
        <w:ind w:left="1034" w:right="0" w:firstLine="0"/>
      </w:pPr>
      <w:r>
        <w:t xml:space="preserve">Раздел 5. Досудебный (внесудебный) порядок обжалования решений и действий </w:t>
      </w:r>
    </w:p>
    <w:p w:rsidR="008C397C" w:rsidRDefault="00D47D13">
      <w:pPr>
        <w:spacing w:after="0" w:line="240" w:lineRule="auto"/>
        <w:ind w:left="2593" w:right="595" w:hanging="2012"/>
        <w:jc w:val="left"/>
      </w:pPr>
      <w:r>
        <w:t xml:space="preserve">(бездействия) органа, предоставляющего муниципальную услугу, муниципальных служащих, участвующих в предоставлении  муниципальной услуги </w:t>
      </w:r>
    </w:p>
    <w:p w:rsidR="008C397C" w:rsidRDefault="00D47D13">
      <w:pPr>
        <w:spacing w:after="0" w:line="259" w:lineRule="auto"/>
        <w:ind w:left="708" w:right="0" w:firstLine="0"/>
        <w:jc w:val="left"/>
      </w:pPr>
      <w:r>
        <w:t xml:space="preserve"> </w:t>
      </w:r>
    </w:p>
    <w:p w:rsidR="008C397C" w:rsidRDefault="00D47D13">
      <w:pPr>
        <w:numPr>
          <w:ilvl w:val="0"/>
          <w:numId w:val="44"/>
        </w:numPr>
        <w:ind w:right="0"/>
      </w:pPr>
      <w:r>
        <w:t xml:space="preserve">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администрации при предоставлении муниципальной услуги. </w:t>
      </w:r>
    </w:p>
    <w:p w:rsidR="008C397C" w:rsidRDefault="00D47D13">
      <w:pPr>
        <w:numPr>
          <w:ilvl w:val="1"/>
          <w:numId w:val="44"/>
        </w:numPr>
        <w:ind w:right="0"/>
      </w:pPr>
      <w:r>
        <w:lastRenderedPageBreak/>
        <w:t xml:space="preserve">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w:t>
      </w:r>
    </w:p>
    <w:p w:rsidR="008C397C" w:rsidRDefault="00D47D13">
      <w:pPr>
        <w:numPr>
          <w:ilvl w:val="1"/>
          <w:numId w:val="44"/>
        </w:numPr>
        <w:ind w:right="0"/>
      </w:pPr>
      <w:r>
        <w:t xml:space="preserve">Заявитель, подавший жалобу, несет ответственность в соответствии с законодательством за достоверность сведений, содержащихся в представленной жалобе. </w:t>
      </w:r>
    </w:p>
    <w:p w:rsidR="008C397C" w:rsidRDefault="00D47D13">
      <w:pPr>
        <w:numPr>
          <w:ilvl w:val="0"/>
          <w:numId w:val="44"/>
        </w:numPr>
        <w:ind w:right="0"/>
      </w:pPr>
      <w:r>
        <w:t xml:space="preserve">Предмет жалобы. </w:t>
      </w:r>
    </w:p>
    <w:p w:rsidR="008C397C" w:rsidRDefault="00D47D13">
      <w:pPr>
        <w:numPr>
          <w:ilvl w:val="1"/>
          <w:numId w:val="44"/>
        </w:numPr>
        <w:ind w:right="0"/>
      </w:pPr>
      <w:r>
        <w:t xml:space="preserve">Предметом жалобы являются решения и действия (бездействия) должностных лиц, участвующих в предоставлении муниципальной услуги. </w:t>
      </w:r>
    </w:p>
    <w:p w:rsidR="008C397C" w:rsidRDefault="00D47D13">
      <w:pPr>
        <w:numPr>
          <w:ilvl w:val="1"/>
          <w:numId w:val="44"/>
        </w:numPr>
        <w:ind w:right="0"/>
      </w:pPr>
      <w:r>
        <w:t xml:space="preserve">Заявитель может обратиться с жалобой, в том числе в следующих случаях: </w:t>
      </w:r>
    </w:p>
    <w:p w:rsidR="008C397C" w:rsidRDefault="00D47D13">
      <w:pPr>
        <w:numPr>
          <w:ilvl w:val="0"/>
          <w:numId w:val="45"/>
        </w:numPr>
        <w:ind w:right="0"/>
      </w:pPr>
      <w:r>
        <w:t xml:space="preserve">нарушение срока регистрации запроса заявителя о предоставлении муниципальной услуги; </w:t>
      </w:r>
    </w:p>
    <w:p w:rsidR="008C397C" w:rsidRDefault="00D47D13">
      <w:pPr>
        <w:numPr>
          <w:ilvl w:val="0"/>
          <w:numId w:val="45"/>
        </w:numPr>
        <w:ind w:right="0"/>
      </w:pPr>
      <w:r>
        <w:t xml:space="preserve">нарушение срока предоставления муниципальной услуги; </w:t>
      </w:r>
    </w:p>
    <w:p w:rsidR="008C397C" w:rsidRDefault="00D47D13">
      <w:pPr>
        <w:numPr>
          <w:ilvl w:val="0"/>
          <w:numId w:val="45"/>
        </w:numPr>
        <w:ind w:right="0"/>
      </w:pPr>
      <w:r>
        <w:t xml:space="preserve">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 </w:t>
      </w:r>
    </w:p>
    <w:p w:rsidR="008C397C" w:rsidRDefault="00D47D13">
      <w:pPr>
        <w:numPr>
          <w:ilvl w:val="0"/>
          <w:numId w:val="45"/>
        </w:numPr>
        <w:ind w:right="0"/>
      </w:pPr>
      <w: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 </w:t>
      </w:r>
    </w:p>
    <w:p w:rsidR="008C397C" w:rsidRDefault="00D47D13">
      <w:pPr>
        <w:numPr>
          <w:ilvl w:val="0"/>
          <w:numId w:val="45"/>
        </w:numPr>
        <w:ind w:right="0"/>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 </w:t>
      </w:r>
    </w:p>
    <w:p w:rsidR="008C397C" w:rsidRDefault="00D47D13">
      <w:pPr>
        <w:numPr>
          <w:ilvl w:val="0"/>
          <w:numId w:val="45"/>
        </w:numPr>
        <w:ind w:right="0"/>
      </w:pPr>
      <w: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w:t>
      </w:r>
    </w:p>
    <w:p w:rsidR="008C397C" w:rsidRDefault="00D47D13">
      <w:pPr>
        <w:numPr>
          <w:ilvl w:val="0"/>
          <w:numId w:val="45"/>
        </w:numPr>
        <w:ind w:right="0"/>
      </w:pPr>
      <w: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C397C" w:rsidRDefault="00D47D13">
      <w:pPr>
        <w:numPr>
          <w:ilvl w:val="0"/>
          <w:numId w:val="46"/>
        </w:numPr>
        <w:ind w:right="0"/>
      </w:pPr>
      <w:r>
        <w:t xml:space="preserve">Администрация городского округа ЗАТО Свободный и уполномоченные на рассмотрение жалобы должностные лица, которым может быть направлена жалоба. </w:t>
      </w:r>
    </w:p>
    <w:p w:rsidR="008C397C" w:rsidRDefault="00D47D13">
      <w:pPr>
        <w:numPr>
          <w:ilvl w:val="1"/>
          <w:numId w:val="46"/>
        </w:numPr>
        <w:ind w:right="0"/>
      </w:pPr>
      <w:r>
        <w:t xml:space="preserve">Жалоба на действия (бездействие) должностных лиц и принятые ими решения при предоставлении муниципальной услуги (далее – жалоба) может быть подана заместителю главы администрации. Жалоба на действия (бездействие) специалиста, предоставляющего муниципальную услугу может быть подана главе городского округа. </w:t>
      </w:r>
    </w:p>
    <w:p w:rsidR="008C397C" w:rsidRDefault="00D47D13">
      <w:pPr>
        <w:numPr>
          <w:ilvl w:val="0"/>
          <w:numId w:val="46"/>
        </w:numPr>
        <w:ind w:right="0"/>
      </w:pPr>
      <w:r>
        <w:t xml:space="preserve">Порядок подачи и рассмотрения жалобы. </w:t>
      </w:r>
    </w:p>
    <w:p w:rsidR="008C397C" w:rsidRDefault="00D47D13">
      <w:pPr>
        <w:numPr>
          <w:ilvl w:val="1"/>
          <w:numId w:val="46"/>
        </w:numPr>
        <w:ind w:right="0"/>
      </w:pPr>
      <w:r>
        <w:t xml:space="preserve">Жалоба подается заместителю главы администрации либо главе городского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w:t>
      </w:r>
    </w:p>
    <w:p w:rsidR="008C397C" w:rsidRDefault="00D47D13">
      <w:pPr>
        <w:numPr>
          <w:ilvl w:val="1"/>
          <w:numId w:val="46"/>
        </w:numPr>
        <w:ind w:right="0"/>
      </w:pPr>
      <w: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через Единый портал либо через Региональный портал государственных и муниципальных услуг (функций), а также может быть принята при личном приеме заявителя. </w:t>
      </w:r>
    </w:p>
    <w:p w:rsidR="008C397C" w:rsidRDefault="00D47D13">
      <w:pPr>
        <w:numPr>
          <w:ilvl w:val="1"/>
          <w:numId w:val="46"/>
        </w:numPr>
        <w:ind w:right="0"/>
      </w:pPr>
      <w: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8C397C" w:rsidRDefault="00D47D13">
      <w:pPr>
        <w:ind w:left="-15" w:right="0"/>
      </w:pPr>
      <w:r>
        <w:lastRenderedPageBreak/>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8C397C" w:rsidRDefault="00D47D13">
      <w:pPr>
        <w:numPr>
          <w:ilvl w:val="0"/>
          <w:numId w:val="47"/>
        </w:numPr>
        <w:ind w:right="0"/>
      </w:pPr>
      <w:r>
        <w:t xml:space="preserve">оформленная в соответствии с законодательством Российской Федерации доверенность (для физических лиц); </w:t>
      </w:r>
    </w:p>
    <w:p w:rsidR="008C397C" w:rsidRDefault="00D47D13">
      <w:pPr>
        <w:numPr>
          <w:ilvl w:val="0"/>
          <w:numId w:val="47"/>
        </w:numPr>
        <w:ind w:right="0"/>
      </w:pPr>
      <w: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8C397C" w:rsidRDefault="00D47D13">
      <w:pPr>
        <w:numPr>
          <w:ilvl w:val="0"/>
          <w:numId w:val="47"/>
        </w:numPr>
        <w:ind w:right="0"/>
      </w:pPr>
      <w: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8C397C" w:rsidRDefault="00D47D13">
      <w:pPr>
        <w:ind w:left="708" w:right="0" w:firstLine="0"/>
      </w:pPr>
      <w:r>
        <w:t xml:space="preserve">4.4. Жалобу в письменной форме можно направить: </w:t>
      </w:r>
    </w:p>
    <w:p w:rsidR="008C397C" w:rsidRDefault="00D47D13">
      <w:pPr>
        <w:ind w:left="708" w:right="0" w:firstLine="0"/>
      </w:pPr>
      <w:r>
        <w:t xml:space="preserve">1) почтовым отправлением: </w:t>
      </w:r>
    </w:p>
    <w:p w:rsidR="008C397C" w:rsidRDefault="00D47D13">
      <w:pPr>
        <w:tabs>
          <w:tab w:val="center" w:pos="748"/>
          <w:tab w:val="center" w:pos="1464"/>
          <w:tab w:val="center" w:pos="2420"/>
          <w:tab w:val="center" w:pos="4089"/>
          <w:tab w:val="center" w:pos="5864"/>
          <w:tab w:val="center" w:pos="7522"/>
          <w:tab w:val="right" w:pos="9644"/>
        </w:tabs>
        <w:ind w:left="0" w:right="0" w:firstLine="0"/>
        <w:jc w:val="left"/>
      </w:pPr>
      <w:r>
        <w:rPr>
          <w:rFonts w:ascii="Calibri" w:eastAsia="Calibri" w:hAnsi="Calibri" w:cs="Calibri"/>
          <w:sz w:val="22"/>
        </w:rPr>
        <w:tab/>
      </w:r>
      <w:r>
        <w:t xml:space="preserve">- </w:t>
      </w:r>
      <w:r>
        <w:tab/>
        <w:t xml:space="preserve">на </w:t>
      </w:r>
      <w:r>
        <w:tab/>
        <w:t xml:space="preserve">адрес </w:t>
      </w:r>
      <w:r>
        <w:tab/>
        <w:t xml:space="preserve">администрации: </w:t>
      </w:r>
      <w:r>
        <w:tab/>
        <w:t xml:space="preserve">624790, </w:t>
      </w:r>
      <w:r>
        <w:tab/>
        <w:t xml:space="preserve">Свердловская </w:t>
      </w:r>
      <w:r>
        <w:tab/>
        <w:t xml:space="preserve">область,  </w:t>
      </w:r>
    </w:p>
    <w:p w:rsidR="008C397C" w:rsidRDefault="00D47D13">
      <w:pPr>
        <w:ind w:left="-15" w:right="0" w:firstLine="0"/>
      </w:pPr>
      <w:r>
        <w:t xml:space="preserve">пгт. Свободный, ул. Майского, 67; </w:t>
      </w:r>
    </w:p>
    <w:p w:rsidR="008C397C" w:rsidRDefault="00D47D13">
      <w:pPr>
        <w:numPr>
          <w:ilvl w:val="0"/>
          <w:numId w:val="48"/>
        </w:numPr>
        <w:ind w:right="0"/>
      </w:pPr>
      <w:r>
        <w:t xml:space="preserve">с использованием информационно-телекоммуникационной сети «Интернет» на электронный адрес администрации городского округа ЗАТО Свободный: adm_zato_svobod@mail.ru; </w:t>
      </w:r>
    </w:p>
    <w:p w:rsidR="008C397C" w:rsidRDefault="00D47D13">
      <w:pPr>
        <w:numPr>
          <w:ilvl w:val="0"/>
          <w:numId w:val="48"/>
        </w:numPr>
        <w:ind w:right="0"/>
      </w:pPr>
      <w:r>
        <w:t xml:space="preserve">с использованием официального сайта администрации городского округа ЗАТО Свободный: </w:t>
      </w:r>
      <w:hyperlink r:id="rId19">
        <w:r>
          <w:t>http://адм</w:t>
        </w:r>
      </w:hyperlink>
      <w:hyperlink r:id="rId20">
        <w:r>
          <w:t>-</w:t>
        </w:r>
      </w:hyperlink>
      <w:hyperlink r:id="rId21">
        <w:r>
          <w:t>ЗАТОС</w:t>
        </w:r>
      </w:hyperlink>
      <w:r>
        <w:t xml:space="preserve">вободный.РФ., раздел обращения граждан, подраздел: вопросответ; </w:t>
      </w:r>
    </w:p>
    <w:p w:rsidR="008C397C" w:rsidRDefault="00D47D13">
      <w:pPr>
        <w:numPr>
          <w:ilvl w:val="0"/>
          <w:numId w:val="48"/>
        </w:numPr>
        <w:ind w:right="0"/>
      </w:pPr>
      <w:r>
        <w:t xml:space="preserve">с использованием Единого портала государственных и муниципальных услуг (функций): http://www.gosuslugi.ru/, и Регионального портала государственных и муниципальных услуг: http://66.gosuslugi.ru/pgu/; </w:t>
      </w:r>
    </w:p>
    <w:p w:rsidR="008C397C" w:rsidRDefault="00D47D13">
      <w:pPr>
        <w:numPr>
          <w:ilvl w:val="0"/>
          <w:numId w:val="48"/>
        </w:numPr>
        <w:ind w:right="0"/>
      </w:pPr>
      <w:r>
        <w:t xml:space="preserve">посредством многофункционального центра предоставления государственных и муниципальных услуг; </w:t>
      </w:r>
    </w:p>
    <w:p w:rsidR="008C397C" w:rsidRDefault="00D47D13">
      <w:pPr>
        <w:numPr>
          <w:ilvl w:val="0"/>
          <w:numId w:val="48"/>
        </w:numPr>
        <w:ind w:right="0"/>
      </w:pPr>
      <w:r>
        <w:t xml:space="preserve">передать лично в администрацию по адресу: 624790, Свердловская область, пгт. Свободный, ул. Майского, 67, прием документов осуществляется: понедельник - пятница с 8.30 до 17.30 часов, обеденный перерыв с 12.00 до 13.00 часов, суббота, воскресенье - выходные дни). </w:t>
      </w:r>
    </w:p>
    <w:p w:rsidR="008C397C" w:rsidRDefault="00D47D13">
      <w:pPr>
        <w:ind w:left="708" w:right="0" w:firstLine="0"/>
      </w:pPr>
      <w:r>
        <w:t xml:space="preserve">При себе необходимо иметь документ, удостоверяющий личность. </w:t>
      </w:r>
    </w:p>
    <w:p w:rsidR="008C397C" w:rsidRDefault="00D47D13">
      <w:pPr>
        <w:numPr>
          <w:ilvl w:val="1"/>
          <w:numId w:val="49"/>
        </w:numPr>
        <w:ind w:right="0"/>
      </w:pPr>
      <w:r>
        <w:t xml:space="preserve">Жалоба, поступившая в письменной форме заместителю главы администрации либо главе городского коруга, подлежит обязательной регистрации в журнале учета жалоб на решения и действия (бездействие) органа, предоставляющего муниципальную услугу, и (или) его должностных лиц, муниципальных служащих администрации, предоставляющих муниципальную услугу, не позднее следующего рабочего дня со дня ее поступления с присвоением ей регистрационного номера. </w:t>
      </w:r>
    </w:p>
    <w:p w:rsidR="008C397C" w:rsidRDefault="00D47D13">
      <w:pPr>
        <w:numPr>
          <w:ilvl w:val="1"/>
          <w:numId w:val="49"/>
        </w:numPr>
        <w:ind w:right="0"/>
      </w:pPr>
      <w:r>
        <w:t xml:space="preserve">Жалоба должна содержать: </w:t>
      </w:r>
    </w:p>
    <w:p w:rsidR="008C397C" w:rsidRDefault="00D47D13">
      <w:pPr>
        <w:numPr>
          <w:ilvl w:val="0"/>
          <w:numId w:val="50"/>
        </w:numPr>
        <w:ind w:right="0"/>
      </w:pPr>
      <w:r>
        <w:t xml:space="preserve">наименование органа местного самоуправления,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 </w:t>
      </w:r>
    </w:p>
    <w:p w:rsidR="008C397C" w:rsidRDefault="00D47D13">
      <w:pPr>
        <w:numPr>
          <w:ilvl w:val="0"/>
          <w:numId w:val="50"/>
        </w:numPr>
        <w:ind w:right="0"/>
      </w:pPr>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397C" w:rsidRDefault="00D47D13">
      <w:pPr>
        <w:numPr>
          <w:ilvl w:val="0"/>
          <w:numId w:val="50"/>
        </w:numPr>
        <w:ind w:right="0"/>
      </w:pPr>
      <w:r>
        <w:t xml:space="preserve">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w:t>
      </w:r>
    </w:p>
    <w:p w:rsidR="008C397C" w:rsidRDefault="00D47D13">
      <w:pPr>
        <w:numPr>
          <w:ilvl w:val="0"/>
          <w:numId w:val="50"/>
        </w:numPr>
        <w:ind w:right="0"/>
      </w:pPr>
      <w:r>
        <w:t xml:space="preserve">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w:t>
      </w:r>
      <w:r>
        <w:lastRenderedPageBreak/>
        <w:t xml:space="preserve">самоуправления либо муниципального служащего. Заявителем могут быть представлены документы (при наличии), подтверждающие доводы заявителя, либо их копии. </w:t>
      </w:r>
    </w:p>
    <w:p w:rsidR="008C397C" w:rsidRDefault="00D47D13">
      <w:pPr>
        <w:ind w:left="-15" w:right="0"/>
      </w:pPr>
      <w:r>
        <w:t xml:space="preserve">4.7. Записаться на личный прием к главе городского округа можно по телефону 8 (34345) 5-84-80. </w:t>
      </w:r>
    </w:p>
    <w:p w:rsidR="008C397C" w:rsidRDefault="00D47D13">
      <w:pPr>
        <w:ind w:left="-15" w:right="0"/>
      </w:pPr>
      <w:r>
        <w:t xml:space="preserve">Информация о личном приеме главой городского округа, заместителем главы администрации размещается на официальном сайте администрации. </w:t>
      </w:r>
    </w:p>
    <w:p w:rsidR="008C397C" w:rsidRDefault="00D47D13">
      <w:pPr>
        <w:numPr>
          <w:ilvl w:val="0"/>
          <w:numId w:val="51"/>
        </w:numPr>
        <w:ind w:right="0"/>
      </w:pPr>
      <w:r>
        <w:t xml:space="preserve">Сроки рассмотрения жалобы. </w:t>
      </w:r>
    </w:p>
    <w:p w:rsidR="008C397C" w:rsidRDefault="00D47D13">
      <w:pPr>
        <w:numPr>
          <w:ilvl w:val="1"/>
          <w:numId w:val="51"/>
        </w:numPr>
        <w:ind w:right="0"/>
      </w:pPr>
      <w:r>
        <w:t xml:space="preserve">Жалоба, поступившая заместителю главы администрации либо главе городского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8C397C" w:rsidRDefault="00D47D13">
      <w:pPr>
        <w:numPr>
          <w:ilvl w:val="1"/>
          <w:numId w:val="51"/>
        </w:numPr>
        <w:ind w:right="0"/>
      </w:pPr>
      <w:r>
        <w:t xml:space="preserve">В случае обжалования отказа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C397C" w:rsidRDefault="00D47D13">
      <w:pPr>
        <w:numPr>
          <w:ilvl w:val="0"/>
          <w:numId w:val="51"/>
        </w:numPr>
        <w:ind w:right="0"/>
      </w:pPr>
      <w:r>
        <w:t xml:space="preserve">Перечень оснований для приостановления рассмотрения жалобы в случае, если возможность предусмотрена законодательством Российской Федерации. </w:t>
      </w:r>
    </w:p>
    <w:p w:rsidR="008C397C" w:rsidRDefault="00D47D13">
      <w:pPr>
        <w:numPr>
          <w:ilvl w:val="1"/>
          <w:numId w:val="51"/>
        </w:numPr>
        <w:ind w:right="0"/>
      </w:pPr>
      <w:r>
        <w:t xml:space="preserve">Заместитель главы администрации, глава городского округа вправе оставить жалобу без ответа в следующих случаях: </w:t>
      </w:r>
    </w:p>
    <w:p w:rsidR="008C397C" w:rsidRDefault="00D47D13">
      <w:pPr>
        <w:numPr>
          <w:ilvl w:val="0"/>
          <w:numId w:val="52"/>
        </w:numPr>
        <w:ind w:right="0"/>
      </w:pPr>
      <w:r>
        <w:t xml:space="preserve">наличие в жалобе нецензурных либо оскорбительных выражений, угроз жизни, здоровью и имуществу должностного лица, а также членов его семьи; </w:t>
      </w:r>
    </w:p>
    <w:p w:rsidR="008C397C" w:rsidRDefault="00D47D13">
      <w:pPr>
        <w:numPr>
          <w:ilvl w:val="0"/>
          <w:numId w:val="52"/>
        </w:numPr>
        <w:ind w:right="0"/>
      </w:pPr>
      <w:r>
        <w:t xml:space="preserve">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 </w:t>
      </w:r>
    </w:p>
    <w:p w:rsidR="008C397C" w:rsidRDefault="00D47D13">
      <w:pPr>
        <w:ind w:left="-15" w:right="0"/>
      </w:pPr>
      <w:r>
        <w:t xml:space="preserve">6.2. Заместитель главы администрации, глава городского округа отказывает в удовлетворении жалобы в следующих случаях: </w:t>
      </w:r>
    </w:p>
    <w:p w:rsidR="008C397C" w:rsidRDefault="00D47D13">
      <w:pPr>
        <w:numPr>
          <w:ilvl w:val="0"/>
          <w:numId w:val="53"/>
        </w:numPr>
        <w:ind w:right="0"/>
      </w:pPr>
      <w:r>
        <w:t xml:space="preserve">наличие вступившего в законную силу решения суда по жалобе о том же предмете и по тем же основаниям; </w:t>
      </w:r>
    </w:p>
    <w:p w:rsidR="008C397C" w:rsidRDefault="00D47D13">
      <w:pPr>
        <w:numPr>
          <w:ilvl w:val="0"/>
          <w:numId w:val="53"/>
        </w:numPr>
        <w:ind w:right="0"/>
      </w:pPr>
      <w:r>
        <w:t xml:space="preserve">подача жалобы лицом, полномочия которого не подтверждены в порядке, установленном законодательством Российской Федерации; </w:t>
      </w:r>
    </w:p>
    <w:p w:rsidR="008C397C" w:rsidRDefault="00D47D13">
      <w:pPr>
        <w:numPr>
          <w:ilvl w:val="0"/>
          <w:numId w:val="53"/>
        </w:numPr>
        <w:ind w:right="0"/>
      </w:pPr>
      <w: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8C397C" w:rsidRDefault="00D47D13">
      <w:pPr>
        <w:ind w:left="-15" w:right="0"/>
      </w:pPr>
      <w:r>
        <w:t xml:space="preserve">6.3. В указанных случаях заявитель должен быть письменно проинформирован об отказе в предоставлении ответа по существу жалобы. </w:t>
      </w:r>
    </w:p>
    <w:p w:rsidR="008C397C" w:rsidRDefault="00D47D13">
      <w:pPr>
        <w:numPr>
          <w:ilvl w:val="0"/>
          <w:numId w:val="54"/>
        </w:numPr>
        <w:ind w:right="0" w:hanging="240"/>
      </w:pPr>
      <w:r>
        <w:t xml:space="preserve">Результат рассмотрения жалобы. </w:t>
      </w:r>
    </w:p>
    <w:p w:rsidR="008C397C" w:rsidRDefault="00D47D13">
      <w:pPr>
        <w:ind w:left="708" w:right="0" w:firstLine="0"/>
      </w:pPr>
      <w:r>
        <w:t xml:space="preserve">7.1. По результатам рассмотрения жалобы принимается одно из следующих решений: </w:t>
      </w:r>
    </w:p>
    <w:p w:rsidR="008C397C" w:rsidRDefault="00D47D13">
      <w:pPr>
        <w:ind w:left="-15" w:right="0"/>
      </w:pPr>
      <w: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w:t>
      </w:r>
    </w:p>
    <w:p w:rsidR="008C397C" w:rsidRDefault="00D47D13">
      <w:pPr>
        <w:ind w:left="693" w:right="513" w:hanging="708"/>
      </w:pPr>
      <w:r>
        <w:t xml:space="preserve">Российской Федерации, муниципальными правовыми актами, а также в иных формах; 2) отказывает в удовлетворении жалобы. </w:t>
      </w:r>
    </w:p>
    <w:p w:rsidR="008C397C" w:rsidRDefault="00D47D13">
      <w:pPr>
        <w:ind w:left="-15" w:right="0"/>
      </w:pPr>
      <w:r>
        <w:t xml:space="preserve">Указанное решение принимается в форме акта уполномоченного на ее рассмотрение органа. </w:t>
      </w:r>
    </w:p>
    <w:p w:rsidR="008C397C" w:rsidRDefault="00D47D13">
      <w:pPr>
        <w:ind w:left="-15" w:right="0"/>
      </w:pPr>
      <w:r>
        <w:t xml:space="preserve">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w:t>
      </w:r>
    </w:p>
    <w:p w:rsidR="008C397C" w:rsidRDefault="00D47D13">
      <w:pPr>
        <w:numPr>
          <w:ilvl w:val="0"/>
          <w:numId w:val="55"/>
        </w:numPr>
        <w:ind w:right="0" w:hanging="240"/>
      </w:pPr>
      <w:r>
        <w:t xml:space="preserve">Порядок информирования заявителя о результатах рассмотрения жалобы. </w:t>
      </w:r>
    </w:p>
    <w:p w:rsidR="008C397C" w:rsidRDefault="00D47D13">
      <w:pPr>
        <w:numPr>
          <w:ilvl w:val="1"/>
          <w:numId w:val="55"/>
        </w:numPr>
        <w:ind w:right="0"/>
      </w:pPr>
      <w:r>
        <w:lastRenderedPageBreak/>
        <w:t xml:space="preserve">Ответ о результатах рассмотрения жалобы направляется заявителю не позднее дня, следующего за днем принятия решения или, по желанию заявителя, в электронной форме. </w:t>
      </w:r>
    </w:p>
    <w:p w:rsidR="008C397C" w:rsidRDefault="00D47D13">
      <w:pPr>
        <w:numPr>
          <w:ilvl w:val="1"/>
          <w:numId w:val="55"/>
        </w:numPr>
        <w:ind w:right="0"/>
      </w:pPr>
      <w:r>
        <w:t xml:space="preserve">В ответе по результатам рассмотрения жалобы указываются: </w:t>
      </w:r>
    </w:p>
    <w:p w:rsidR="008C397C" w:rsidRDefault="00D47D13">
      <w:pPr>
        <w:numPr>
          <w:ilvl w:val="0"/>
          <w:numId w:val="56"/>
        </w:numPr>
        <w:ind w:right="0"/>
      </w:pPr>
      <w:r>
        <w:t xml:space="preserve">наименование органа, предоставляющего муниципальную услугу, должность, фамилия, имя, отчество (последнее - при наличии) его должностного лица, принявшего решение по жалобе; </w:t>
      </w:r>
    </w:p>
    <w:p w:rsidR="008C397C" w:rsidRDefault="00D47D13">
      <w:pPr>
        <w:numPr>
          <w:ilvl w:val="0"/>
          <w:numId w:val="56"/>
        </w:numPr>
        <w:ind w:right="0"/>
      </w:pPr>
      <w:r>
        <w:t xml:space="preserve">номер, дата, место принятия решения, включая сведения о должностном лице, решение или действия (бездействие) которого обжалуется; </w:t>
      </w:r>
    </w:p>
    <w:p w:rsidR="008C397C" w:rsidRDefault="00D47D13">
      <w:pPr>
        <w:numPr>
          <w:ilvl w:val="0"/>
          <w:numId w:val="56"/>
        </w:numPr>
        <w:ind w:right="0"/>
      </w:pPr>
      <w:r>
        <w:t xml:space="preserve">фамилия, имя, отчество (последнее - при наличии) или наименование заявителя; </w:t>
      </w:r>
    </w:p>
    <w:p w:rsidR="008C397C" w:rsidRDefault="00D47D13">
      <w:pPr>
        <w:numPr>
          <w:ilvl w:val="0"/>
          <w:numId w:val="56"/>
        </w:numPr>
        <w:ind w:right="0"/>
      </w:pPr>
      <w:r>
        <w:t xml:space="preserve">основания для принятия решения по жалобе; </w:t>
      </w:r>
    </w:p>
    <w:p w:rsidR="008C397C" w:rsidRDefault="00D47D13">
      <w:pPr>
        <w:numPr>
          <w:ilvl w:val="0"/>
          <w:numId w:val="56"/>
        </w:numPr>
        <w:ind w:right="0"/>
      </w:pPr>
      <w:r>
        <w:t xml:space="preserve">принятое по жалобе решение; </w:t>
      </w:r>
    </w:p>
    <w:p w:rsidR="008C397C" w:rsidRDefault="00D47D13">
      <w:pPr>
        <w:numPr>
          <w:ilvl w:val="0"/>
          <w:numId w:val="56"/>
        </w:numPr>
        <w:ind w:right="0"/>
      </w:pPr>
      <w: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7) сведения о порядке обжалования принятого по жалобе решения. </w:t>
      </w:r>
    </w:p>
    <w:p w:rsidR="008C397C" w:rsidRDefault="00D47D13">
      <w:pPr>
        <w:numPr>
          <w:ilvl w:val="1"/>
          <w:numId w:val="57"/>
        </w:numPr>
        <w:ind w:right="0"/>
      </w:pPr>
      <w:r>
        <w:t xml:space="preserve">Ответ по результатам рассмотрения жалобы подписывается уполномоченным на рассмотрение жалобы должностным лицом администрации. </w:t>
      </w:r>
    </w:p>
    <w:p w:rsidR="008C397C" w:rsidRDefault="00D47D13">
      <w:pPr>
        <w:numPr>
          <w:ilvl w:val="1"/>
          <w:numId w:val="57"/>
        </w:numPr>
        <w:ind w:right="0"/>
      </w:pPr>
      <w:r>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 </w:t>
      </w:r>
    </w:p>
    <w:p w:rsidR="008C397C" w:rsidRDefault="00D47D13">
      <w:pPr>
        <w:numPr>
          <w:ilvl w:val="0"/>
          <w:numId w:val="58"/>
        </w:numPr>
        <w:ind w:right="0"/>
      </w:pPr>
      <w:r>
        <w:t xml:space="preserve">Порядок обжалования решения по жалобе. </w:t>
      </w:r>
    </w:p>
    <w:p w:rsidR="008C397C" w:rsidRDefault="00D47D13">
      <w:pPr>
        <w:numPr>
          <w:ilvl w:val="1"/>
          <w:numId w:val="58"/>
        </w:numPr>
        <w:ind w:right="0"/>
      </w:pPr>
      <w:r>
        <w:t xml:space="preserve">Заявитель вправе обжаловать решения, принятые в ходе предоставления муниципальной услуги, действия (бездействие) должностных лиц органа, предоставляющего муниципальную услугу, в судебном порядке, предусмотренном законодательством Российской Федерации. </w:t>
      </w:r>
    </w:p>
    <w:p w:rsidR="008C397C" w:rsidRDefault="00D47D13">
      <w:pPr>
        <w:ind w:left="-15" w:right="0"/>
      </w:pPr>
      <w:r>
        <w:t xml:space="preserve">В соответствии с </w:t>
      </w:r>
      <w:hyperlink r:id="rId22">
        <w:r>
          <w:t>главой 22</w:t>
        </w:r>
      </w:hyperlink>
      <w:hyperlink r:id="rId23">
        <w:r>
          <w:t xml:space="preserve"> </w:t>
        </w:r>
      </w:hyperlink>
      <w:r>
        <w:t xml:space="preserve">Кодекса административного судопроизводства Российской Федерации гражданин вправе обратиться в суд с требованием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 (для физических лиц). </w:t>
      </w:r>
    </w:p>
    <w:p w:rsidR="008C397C" w:rsidRDefault="00D47D13">
      <w:pPr>
        <w:ind w:left="-15" w:right="0"/>
      </w:pPr>
      <w:r>
        <w:t xml:space="preserve">Согласно </w:t>
      </w:r>
      <w:hyperlink r:id="rId24">
        <w:r>
          <w:t>пункту 4 статьи 198</w:t>
        </w:r>
      </w:hyperlink>
      <w:hyperlink r:id="rId25">
        <w:r>
          <w:t xml:space="preserve"> </w:t>
        </w:r>
      </w:hyperlink>
      <w:r>
        <w:t xml:space="preserve">Арбитражного процессуального кодекса Российской Федерации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(для юридических лиц и индивидуальных предпринимателей). </w:t>
      </w:r>
    </w:p>
    <w:p w:rsidR="008C397C" w:rsidRDefault="00D47D13">
      <w:pPr>
        <w:ind w:left="-15" w:right="0"/>
      </w:pPr>
      <w:r>
        <w:t xml:space="preserve">Порядок подачи, рассмотрения и разрешения жалоб, направляемых в суды, определяется законодательством Российской Федерации о гражданском судопроизводстве и судопроизводстве в арбитражных судах. </w:t>
      </w:r>
    </w:p>
    <w:p w:rsidR="008C397C" w:rsidRDefault="00D47D13">
      <w:pPr>
        <w:numPr>
          <w:ilvl w:val="0"/>
          <w:numId w:val="58"/>
        </w:numPr>
        <w:ind w:right="0"/>
      </w:pPr>
      <w:r>
        <w:t xml:space="preserve">Право заявителя на получение информации и документов, необходимых для обоснования и рассмотрения жалобы. </w:t>
      </w:r>
    </w:p>
    <w:p w:rsidR="008C397C" w:rsidRDefault="00D47D13">
      <w:pPr>
        <w:numPr>
          <w:ilvl w:val="1"/>
          <w:numId w:val="58"/>
        </w:numPr>
        <w:ind w:right="0"/>
      </w:pPr>
      <w:r>
        <w:t xml:space="preserve">Заявитель имеет право на основании письменного запроса получать информацию и копии документов, необходимых для обоснования и рассмотрения жалобы. </w:t>
      </w:r>
    </w:p>
    <w:p w:rsidR="008C397C" w:rsidRDefault="00D47D13">
      <w:pPr>
        <w:numPr>
          <w:ilvl w:val="0"/>
          <w:numId w:val="58"/>
        </w:numPr>
        <w:ind w:right="0"/>
      </w:pPr>
      <w:r>
        <w:t xml:space="preserve">Способы информирования заявителей о порядке подачи и рассмотрения жалобы. </w:t>
      </w:r>
    </w:p>
    <w:p w:rsidR="008C397C" w:rsidRDefault="00D47D13">
      <w:pPr>
        <w:numPr>
          <w:ilvl w:val="1"/>
          <w:numId w:val="58"/>
        </w:numPr>
        <w:ind w:right="0"/>
      </w:pPr>
      <w: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администрации городского округа. </w:t>
      </w:r>
    </w:p>
    <w:p w:rsidR="008C397C" w:rsidRDefault="00D47D13">
      <w:pPr>
        <w:numPr>
          <w:ilvl w:val="1"/>
          <w:numId w:val="58"/>
        </w:numPr>
        <w:ind w:right="0"/>
      </w:pPr>
      <w:r>
        <w:t xml:space="preserve">Специалист обеспечивает консультирование заявителей о порядке обжалования решений и действий (бездействия) администрации и должностных лиц, муниципальных </w:t>
      </w:r>
    </w:p>
    <w:p w:rsidR="008C397C" w:rsidRDefault="00D47D13">
      <w:pPr>
        <w:ind w:left="-15" w:right="0" w:firstLine="0"/>
      </w:pPr>
      <w:r>
        <w:lastRenderedPageBreak/>
        <w:t xml:space="preserve">служащих администрации, в том числе по телефону, электронной почте, при личном приеме Приложение №1 к Административному регламенту  предоставления муниципальной услуги  «Выдача разрешений на право  организации розничного рынка» </w:t>
      </w:r>
    </w:p>
    <w:p w:rsidR="008C397C" w:rsidRDefault="00D47D13">
      <w:pPr>
        <w:spacing w:after="0" w:line="259" w:lineRule="auto"/>
        <w:ind w:left="540" w:right="0" w:firstLine="0"/>
        <w:jc w:val="left"/>
      </w:pPr>
      <w:r>
        <w:t xml:space="preserve"> </w:t>
      </w:r>
    </w:p>
    <w:p w:rsidR="008C397C" w:rsidRDefault="00D47D13">
      <w:pPr>
        <w:spacing w:after="16" w:line="259" w:lineRule="auto"/>
        <w:ind w:left="56" w:right="0" w:firstLine="0"/>
        <w:jc w:val="center"/>
      </w:pPr>
      <w:r>
        <w:t xml:space="preserve"> </w:t>
      </w:r>
    </w:p>
    <w:p w:rsidR="008C397C" w:rsidRDefault="00D47D13">
      <w:pPr>
        <w:spacing w:after="12"/>
        <w:ind w:left="150" w:right="148" w:hanging="10"/>
        <w:jc w:val="center"/>
      </w:pPr>
      <w:r>
        <w:rPr>
          <w:sz w:val="28"/>
        </w:rPr>
        <w:t xml:space="preserve">ЗАЯВЛЕНИЕ </w:t>
      </w:r>
    </w:p>
    <w:p w:rsidR="008C397C" w:rsidRDefault="00D47D13">
      <w:pPr>
        <w:spacing w:after="12"/>
        <w:ind w:left="150" w:right="140" w:hanging="10"/>
        <w:jc w:val="center"/>
      </w:pPr>
      <w:r>
        <w:rPr>
          <w:sz w:val="28"/>
        </w:rPr>
        <w:t xml:space="preserve">О ВЫДАЧЕ РАЗРЕШЕНИЯ НА ПРАВО ОРГАНИЗАЦИИ РОЗНИЧНОГО РЫНКА </w:t>
      </w:r>
    </w:p>
    <w:p w:rsidR="008C397C" w:rsidRDefault="00D47D13">
      <w:pPr>
        <w:spacing w:after="0" w:line="259" w:lineRule="auto"/>
        <w:ind w:left="540" w:right="0" w:firstLine="0"/>
        <w:jc w:val="left"/>
      </w:pPr>
      <w:r>
        <w:rPr>
          <w:sz w:val="28"/>
        </w:rPr>
        <w:t xml:space="preserve"> </w:t>
      </w:r>
    </w:p>
    <w:p w:rsidR="008C397C" w:rsidRDefault="00D47D13">
      <w:pPr>
        <w:ind w:left="-15" w:right="0" w:firstLine="0"/>
      </w:pPr>
      <w:r>
        <w:t xml:space="preserve">Заявитель _______________________________________________________________________ </w:t>
      </w:r>
    </w:p>
    <w:p w:rsidR="008C397C" w:rsidRDefault="00D47D13">
      <w:pPr>
        <w:spacing w:after="0" w:line="259" w:lineRule="auto"/>
        <w:ind w:left="0" w:right="0" w:firstLine="0"/>
        <w:jc w:val="left"/>
      </w:pPr>
      <w:r>
        <w:t xml:space="preserve">                                                      </w:t>
      </w:r>
      <w:r>
        <w:rPr>
          <w:sz w:val="18"/>
        </w:rPr>
        <w:t xml:space="preserve">(полное и сокращенное наименование </w:t>
      </w:r>
    </w:p>
    <w:p w:rsidR="008C397C" w:rsidRDefault="00D47D13">
      <w:pPr>
        <w:ind w:left="-15" w:right="0" w:firstLine="0"/>
      </w:pPr>
      <w:r>
        <w:t xml:space="preserve">________________________________________________________________________________ </w:t>
      </w:r>
    </w:p>
    <w:p w:rsidR="008C397C" w:rsidRDefault="00D47D13">
      <w:pPr>
        <w:spacing w:after="0" w:line="259" w:lineRule="auto"/>
        <w:ind w:left="-5" w:right="0" w:hanging="10"/>
        <w:jc w:val="left"/>
      </w:pPr>
      <w:r>
        <w:t xml:space="preserve">                                       </w:t>
      </w:r>
      <w:r>
        <w:rPr>
          <w:sz w:val="20"/>
        </w:rPr>
        <w:t xml:space="preserve">и организационно-правовая форма юридического лица) </w:t>
      </w:r>
    </w:p>
    <w:p w:rsidR="008C397C" w:rsidRDefault="00D47D13">
      <w:pPr>
        <w:ind w:left="-15" w:right="0" w:firstLine="0"/>
      </w:pPr>
      <w:r>
        <w:t xml:space="preserve">________________________________________________________________________________ </w:t>
      </w:r>
    </w:p>
    <w:p w:rsidR="008C397C" w:rsidRDefault="00D47D13">
      <w:pPr>
        <w:spacing w:after="0" w:line="259" w:lineRule="auto"/>
        <w:ind w:left="-5" w:right="0" w:hanging="10"/>
        <w:jc w:val="left"/>
      </w:pPr>
      <w:r>
        <w:rPr>
          <w:sz w:val="20"/>
        </w:rPr>
        <w:t xml:space="preserve">           (адрес фактического местонахождения юридического лица   с указанием почтового индекса) </w:t>
      </w:r>
    </w:p>
    <w:p w:rsidR="008C397C" w:rsidRDefault="00D47D13">
      <w:pPr>
        <w:ind w:left="-15" w:right="0" w:firstLine="0"/>
      </w:pPr>
      <w:r>
        <w:t xml:space="preserve">________________________________________________________________________________ </w:t>
      </w:r>
    </w:p>
    <w:p w:rsidR="008C397C" w:rsidRDefault="00D47D13">
      <w:pPr>
        <w:ind w:left="-15" w:right="0" w:firstLine="0"/>
      </w:pPr>
      <w:r>
        <w:t xml:space="preserve">Государственный регистрационный номер записи о создании юридического лица </w:t>
      </w:r>
    </w:p>
    <w:p w:rsidR="008C397C" w:rsidRDefault="00D47D13">
      <w:pPr>
        <w:ind w:left="-15" w:right="0" w:firstLine="0"/>
      </w:pPr>
      <w:r>
        <w:t xml:space="preserve">________________________________________________________________________________ </w:t>
      </w:r>
    </w:p>
    <w:p w:rsidR="008C397C" w:rsidRDefault="00D47D13">
      <w:pPr>
        <w:spacing w:after="0" w:line="259" w:lineRule="auto"/>
        <w:ind w:left="-5" w:right="0" w:hanging="10"/>
        <w:jc w:val="left"/>
      </w:pPr>
      <w:r>
        <w:rPr>
          <w:sz w:val="20"/>
        </w:rPr>
        <w:t xml:space="preserve">                                                                        (ГРН, число, месяц, год) </w:t>
      </w:r>
    </w:p>
    <w:p w:rsidR="008C397C" w:rsidRDefault="00D47D13">
      <w:pPr>
        <w:ind w:left="-15" w:right="0" w:firstLine="0"/>
      </w:pPr>
      <w:r>
        <w:t xml:space="preserve">данные документа, подтверждающего факт внесения сведений о юридическом лице в Единый государственный реестр юридических лиц __________________________________ ________________________________________________________________________________ </w:t>
      </w:r>
    </w:p>
    <w:p w:rsidR="008C397C" w:rsidRDefault="00D47D13">
      <w:pPr>
        <w:ind w:left="-15" w:right="0" w:firstLine="0"/>
      </w:pPr>
      <w:r>
        <w:t xml:space="preserve">Ф.И.О. руководителя _____________________________________________________________ </w:t>
      </w:r>
    </w:p>
    <w:p w:rsidR="008C397C" w:rsidRDefault="00D47D13">
      <w:pPr>
        <w:spacing w:after="0" w:line="259" w:lineRule="auto"/>
        <w:ind w:left="-5" w:right="0" w:hanging="10"/>
        <w:jc w:val="left"/>
      </w:pPr>
      <w:r>
        <w:t xml:space="preserve">                                                             </w:t>
      </w:r>
      <w:r>
        <w:rPr>
          <w:sz w:val="20"/>
        </w:rPr>
        <w:t xml:space="preserve">(Ф.И.О. и должность указать полностью) </w:t>
      </w:r>
    </w:p>
    <w:p w:rsidR="008C397C" w:rsidRDefault="00D47D13">
      <w:pPr>
        <w:spacing w:after="0" w:line="240" w:lineRule="auto"/>
        <w:ind w:left="-5" w:right="-4" w:hanging="10"/>
        <w:jc w:val="left"/>
      </w:pPr>
      <w:r>
        <w:t xml:space="preserve">________________________________________________________________________________ контактный телефон ________________________ факс _________________________________ просит выдать разрешение на организацию __________________________________________ </w:t>
      </w:r>
    </w:p>
    <w:p w:rsidR="008C397C" w:rsidRDefault="00D47D13">
      <w:pPr>
        <w:spacing w:after="0" w:line="259" w:lineRule="auto"/>
        <w:ind w:left="-5" w:right="0" w:hanging="10"/>
        <w:jc w:val="left"/>
      </w:pPr>
      <w:r>
        <w:t xml:space="preserve">                                                                        </w:t>
      </w:r>
      <w:r>
        <w:rPr>
          <w:sz w:val="20"/>
        </w:rPr>
        <w:t xml:space="preserve">(указать тип рынка и его название,  в случае если имеется) </w:t>
      </w:r>
    </w:p>
    <w:p w:rsidR="008C397C" w:rsidRDefault="00D47D13">
      <w:pPr>
        <w:spacing w:after="0" w:line="259" w:lineRule="auto"/>
        <w:ind w:left="0" w:right="0" w:firstLine="0"/>
        <w:jc w:val="left"/>
      </w:pPr>
      <w:r>
        <w:t xml:space="preserve"> </w:t>
      </w:r>
    </w:p>
    <w:p w:rsidR="008C397C" w:rsidRDefault="00D47D13">
      <w:pPr>
        <w:ind w:left="-15" w:right="0" w:firstLine="0"/>
      </w:pPr>
      <w:r>
        <w:t xml:space="preserve">расположенного по адресу ________________________________________________________ </w:t>
      </w:r>
    </w:p>
    <w:p w:rsidR="008C397C" w:rsidRDefault="00D47D13">
      <w:pPr>
        <w:spacing w:after="0" w:line="259" w:lineRule="auto"/>
        <w:ind w:left="-5" w:right="0" w:hanging="10"/>
        <w:jc w:val="left"/>
      </w:pPr>
      <w:r>
        <w:t xml:space="preserve">                                       </w:t>
      </w:r>
      <w:r>
        <w:rPr>
          <w:sz w:val="20"/>
        </w:rPr>
        <w:t xml:space="preserve">(адрес фактического месторасположения объекта или объектов недвижимости, </w:t>
      </w:r>
    </w:p>
    <w:p w:rsidR="008C397C" w:rsidRDefault="00D47D13">
      <w:pPr>
        <w:ind w:left="-15" w:right="0" w:firstLine="0"/>
      </w:pPr>
      <w:r>
        <w:t xml:space="preserve">________________________________________________________________________________ </w:t>
      </w:r>
    </w:p>
    <w:p w:rsidR="008C397C" w:rsidRDefault="00D47D13">
      <w:pPr>
        <w:spacing w:after="0" w:line="259" w:lineRule="auto"/>
        <w:ind w:left="10" w:right="11" w:hanging="10"/>
        <w:jc w:val="center"/>
      </w:pPr>
      <w:r>
        <w:rPr>
          <w:sz w:val="20"/>
        </w:rPr>
        <w:t xml:space="preserve">где предполагается организовать рынок) </w:t>
      </w:r>
    </w:p>
    <w:p w:rsidR="008C397C" w:rsidRDefault="00D47D13">
      <w:pPr>
        <w:spacing w:after="48" w:line="259" w:lineRule="auto"/>
        <w:ind w:left="540" w:right="0" w:firstLine="0"/>
        <w:jc w:val="left"/>
      </w:pPr>
      <w:r>
        <w:rPr>
          <w:sz w:val="20"/>
        </w:rPr>
        <w:t xml:space="preserve"> </w:t>
      </w:r>
    </w:p>
    <w:p w:rsidR="008C397C" w:rsidRDefault="00D47D13">
      <w:pPr>
        <w:spacing w:after="0"/>
        <w:ind w:left="540" w:right="0" w:firstLine="0"/>
      </w:pPr>
      <w:r>
        <w:rPr>
          <w:sz w:val="27"/>
        </w:rPr>
        <w:t xml:space="preserve">Дополнительно к заявлению прилагаются: </w:t>
      </w:r>
    </w:p>
    <w:p w:rsidR="008C397C" w:rsidRDefault="00D47D13">
      <w:pPr>
        <w:numPr>
          <w:ilvl w:val="0"/>
          <w:numId w:val="59"/>
        </w:numPr>
        <w:spacing w:after="0"/>
        <w:ind w:right="0" w:firstLine="530"/>
      </w:pPr>
      <w:r>
        <w:rPr>
          <w:sz w:val="27"/>
        </w:rPr>
        <w:t xml:space="preserve">Копии учредительных документов (оригиналы учредительных документов в случае, если верность копий не удостоверена нотариально). </w:t>
      </w:r>
    </w:p>
    <w:p w:rsidR="008C397C" w:rsidRDefault="00D47D13">
      <w:pPr>
        <w:numPr>
          <w:ilvl w:val="0"/>
          <w:numId w:val="59"/>
        </w:numPr>
        <w:spacing w:after="0"/>
        <w:ind w:right="0" w:firstLine="530"/>
      </w:pPr>
      <w:r>
        <w:rPr>
          <w:sz w:val="27"/>
        </w:rPr>
        <w:t xml:space="preserve">Выписка из единого государственного реестра юридических лиц или ее нотариально удостоверенная копия. </w:t>
      </w:r>
    </w:p>
    <w:p w:rsidR="008C397C" w:rsidRDefault="00D47D13">
      <w:pPr>
        <w:numPr>
          <w:ilvl w:val="0"/>
          <w:numId w:val="59"/>
        </w:numPr>
        <w:spacing w:after="0"/>
        <w:ind w:right="0" w:firstLine="530"/>
      </w:pPr>
      <w:r>
        <w:rPr>
          <w:sz w:val="27"/>
        </w:rPr>
        <w:t xml:space="preserve">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8C397C" w:rsidRDefault="00D47D13">
      <w:pPr>
        <w:spacing w:after="0" w:line="259" w:lineRule="auto"/>
        <w:ind w:left="0" w:right="0" w:firstLine="0"/>
        <w:jc w:val="left"/>
      </w:pPr>
      <w:r>
        <w:rPr>
          <w:sz w:val="20"/>
        </w:rPr>
        <w:t xml:space="preserve"> </w:t>
      </w:r>
    </w:p>
    <w:p w:rsidR="008C397C" w:rsidRDefault="00D47D13">
      <w:pPr>
        <w:spacing w:after="0" w:line="259" w:lineRule="auto"/>
        <w:ind w:left="-5" w:right="0" w:hanging="10"/>
        <w:jc w:val="left"/>
      </w:pPr>
      <w:r>
        <w:rPr>
          <w:sz w:val="20"/>
        </w:rPr>
        <w:t xml:space="preserve">«____»_______________20___г. </w:t>
      </w:r>
    </w:p>
    <w:p w:rsidR="008C397C" w:rsidRDefault="00D47D13">
      <w:pPr>
        <w:spacing w:after="0" w:line="259" w:lineRule="auto"/>
        <w:ind w:left="-5" w:right="0" w:hanging="10"/>
        <w:jc w:val="left"/>
      </w:pPr>
      <w:r>
        <w:rPr>
          <w:sz w:val="20"/>
        </w:rPr>
        <w:t xml:space="preserve">________________________________         ___________________________ </w:t>
      </w:r>
    </w:p>
    <w:p w:rsidR="008C397C" w:rsidRDefault="00D47D13">
      <w:pPr>
        <w:spacing w:after="57" w:line="259" w:lineRule="auto"/>
        <w:ind w:left="550" w:right="0" w:hanging="10"/>
        <w:jc w:val="left"/>
      </w:pPr>
      <w:r>
        <w:rPr>
          <w:sz w:val="20"/>
        </w:rPr>
        <w:t xml:space="preserve">(Ф.И.О. заявителя)                                                                                   (подпись) </w:t>
      </w:r>
    </w:p>
    <w:p w:rsidR="008C397C" w:rsidRDefault="00D47D13">
      <w:pPr>
        <w:spacing w:after="0" w:line="259" w:lineRule="auto"/>
        <w:ind w:left="0" w:right="0" w:firstLine="0"/>
        <w:jc w:val="left"/>
      </w:pPr>
      <w:r>
        <w:rPr>
          <w:sz w:val="28"/>
        </w:rPr>
        <w:t xml:space="preserve"> </w:t>
      </w:r>
    </w:p>
    <w:p w:rsidR="008C397C" w:rsidRDefault="00D47D13">
      <w:pPr>
        <w:spacing w:after="12"/>
        <w:ind w:left="-5" w:right="0" w:hanging="10"/>
      </w:pPr>
      <w:r>
        <w:rPr>
          <w:sz w:val="28"/>
        </w:rPr>
        <w:t xml:space="preserve">Я,__________________________________________________________________, </w:t>
      </w:r>
    </w:p>
    <w:p w:rsidR="008C397C" w:rsidRDefault="00D47D13">
      <w:pPr>
        <w:spacing w:after="57" w:line="259" w:lineRule="auto"/>
        <w:ind w:left="10" w:right="13" w:hanging="10"/>
        <w:jc w:val="center"/>
      </w:pPr>
      <w:r>
        <w:rPr>
          <w:sz w:val="20"/>
        </w:rPr>
        <w:t xml:space="preserve">(фамилия, имя, отчество) </w:t>
      </w:r>
    </w:p>
    <w:p w:rsidR="008C397C" w:rsidRDefault="00D47D13">
      <w:pPr>
        <w:spacing w:after="0" w:line="259" w:lineRule="auto"/>
        <w:ind w:left="0" w:right="0" w:firstLine="0"/>
        <w:jc w:val="left"/>
      </w:pPr>
      <w:r>
        <w:rPr>
          <w:sz w:val="28"/>
        </w:rPr>
        <w:t xml:space="preserve"> </w:t>
      </w:r>
    </w:p>
    <w:p w:rsidR="008C397C" w:rsidRDefault="00D47D13">
      <w:pPr>
        <w:spacing w:after="12"/>
        <w:ind w:left="-5" w:right="0" w:hanging="10"/>
      </w:pPr>
      <w:r>
        <w:rPr>
          <w:sz w:val="28"/>
        </w:rPr>
        <w:lastRenderedPageBreak/>
        <w:t xml:space="preserve">в соответствии со </w:t>
      </w:r>
      <w:hyperlink r:id="rId26">
        <w:r>
          <w:rPr>
            <w:sz w:val="28"/>
          </w:rPr>
          <w:t>статьей 9</w:t>
        </w:r>
      </w:hyperlink>
      <w:hyperlink r:id="rId27">
        <w:r>
          <w:rPr>
            <w:sz w:val="28"/>
          </w:rPr>
          <w:t xml:space="preserve"> </w:t>
        </w:r>
      </w:hyperlink>
      <w:r>
        <w:rPr>
          <w:sz w:val="28"/>
        </w:rPr>
        <w:t xml:space="preserve">Федерального закона от 27 июля 2006 года №152-ФЗ «О персональных данных» даю согласие администрации городского округа ЗАТО Свободный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28">
        <w:r>
          <w:rPr>
            <w:sz w:val="28"/>
          </w:rPr>
          <w:t>пунктом  3 части 1 статьи 3</w:t>
        </w:r>
      </w:hyperlink>
      <w:hyperlink r:id="rId29">
        <w:r>
          <w:rPr>
            <w:sz w:val="28"/>
          </w:rPr>
          <w:t xml:space="preserve"> </w:t>
        </w:r>
      </w:hyperlink>
      <w:r>
        <w:rPr>
          <w:sz w:val="28"/>
        </w:rPr>
        <w:t xml:space="preserve">Федерального закона от 27 июля 2006 года №152-ФЗ «О персональных данных», со сведениями, представленными в администрацию городского округа ЗАТО Свободный для получения муниципальной услуги «Выдача разрешений на право организации розничного рынка». </w:t>
      </w:r>
    </w:p>
    <w:p w:rsidR="008C397C" w:rsidRDefault="00D47D13">
      <w:pPr>
        <w:spacing w:after="12"/>
        <w:ind w:left="-15" w:right="0" w:firstLine="540"/>
      </w:pPr>
      <w:r>
        <w:rPr>
          <w:sz w:val="28"/>
        </w:rPr>
        <w:t xml:space="preserve">Настоящее согласие действует со дня его подписания до дня отзыва в письменной форме. </w:t>
      </w:r>
    </w:p>
    <w:p w:rsidR="008C397C" w:rsidRDefault="00D47D13">
      <w:pPr>
        <w:spacing w:after="0" w:line="259" w:lineRule="auto"/>
        <w:ind w:left="540" w:right="0" w:firstLine="0"/>
        <w:jc w:val="left"/>
      </w:pPr>
      <w:r>
        <w:rPr>
          <w:sz w:val="28"/>
        </w:rPr>
        <w:t xml:space="preserve"> </w:t>
      </w:r>
    </w:p>
    <w:tbl>
      <w:tblPr>
        <w:tblStyle w:val="TableGrid"/>
        <w:tblW w:w="9033" w:type="dxa"/>
        <w:tblInd w:w="540" w:type="dxa"/>
        <w:tblLook w:val="04A0" w:firstRow="1" w:lastRow="0" w:firstColumn="1" w:lastColumn="0" w:noHBand="0" w:noVBand="1"/>
      </w:tblPr>
      <w:tblGrid>
        <w:gridCol w:w="6301"/>
        <w:gridCol w:w="2732"/>
      </w:tblGrid>
      <w:tr w:rsidR="008C397C">
        <w:trPr>
          <w:trHeight w:val="255"/>
        </w:trPr>
        <w:tc>
          <w:tcPr>
            <w:tcW w:w="6301" w:type="dxa"/>
            <w:tcBorders>
              <w:top w:val="nil"/>
              <w:left w:val="nil"/>
              <w:bottom w:val="nil"/>
              <w:right w:val="nil"/>
            </w:tcBorders>
          </w:tcPr>
          <w:p w:rsidR="008C397C" w:rsidRDefault="00D47D13">
            <w:pPr>
              <w:spacing w:after="0" w:line="259" w:lineRule="auto"/>
              <w:ind w:left="0" w:right="0" w:firstLine="0"/>
              <w:jc w:val="left"/>
            </w:pPr>
            <w:r>
              <w:rPr>
                <w:sz w:val="28"/>
              </w:rPr>
              <w:t xml:space="preserve">__________________ </w:t>
            </w:r>
          </w:p>
        </w:tc>
        <w:tc>
          <w:tcPr>
            <w:tcW w:w="2732" w:type="dxa"/>
            <w:tcBorders>
              <w:top w:val="nil"/>
              <w:left w:val="nil"/>
              <w:bottom w:val="nil"/>
              <w:right w:val="nil"/>
            </w:tcBorders>
          </w:tcPr>
          <w:p w:rsidR="008C397C" w:rsidRDefault="00D47D13">
            <w:pPr>
              <w:spacing w:after="0" w:line="259" w:lineRule="auto"/>
              <w:ind w:left="0" w:right="0" w:firstLine="0"/>
            </w:pPr>
            <w:r>
              <w:rPr>
                <w:sz w:val="28"/>
              </w:rPr>
              <w:t xml:space="preserve">___________________ </w:t>
            </w:r>
          </w:p>
        </w:tc>
      </w:tr>
      <w:tr w:rsidR="008C397C">
        <w:trPr>
          <w:trHeight w:val="246"/>
        </w:trPr>
        <w:tc>
          <w:tcPr>
            <w:tcW w:w="6301" w:type="dxa"/>
            <w:tcBorders>
              <w:top w:val="nil"/>
              <w:left w:val="nil"/>
              <w:bottom w:val="nil"/>
              <w:right w:val="nil"/>
            </w:tcBorders>
          </w:tcPr>
          <w:p w:rsidR="008C397C" w:rsidRDefault="00D47D13">
            <w:pPr>
              <w:spacing w:after="0" w:line="259" w:lineRule="auto"/>
              <w:ind w:left="0" w:right="0" w:firstLine="0"/>
              <w:jc w:val="left"/>
            </w:pPr>
            <w:r>
              <w:rPr>
                <w:sz w:val="20"/>
              </w:rPr>
              <w:t xml:space="preserve">                (дата)</w:t>
            </w:r>
            <w:r>
              <w:rPr>
                <w:sz w:val="27"/>
              </w:rPr>
              <w:t xml:space="preserve"> </w:t>
            </w:r>
          </w:p>
        </w:tc>
        <w:tc>
          <w:tcPr>
            <w:tcW w:w="2732" w:type="dxa"/>
            <w:tcBorders>
              <w:top w:val="nil"/>
              <w:left w:val="nil"/>
              <w:bottom w:val="nil"/>
              <w:right w:val="nil"/>
            </w:tcBorders>
          </w:tcPr>
          <w:p w:rsidR="008C397C" w:rsidRDefault="00D47D13">
            <w:pPr>
              <w:spacing w:after="0" w:line="259" w:lineRule="auto"/>
              <w:ind w:left="0" w:right="0" w:firstLine="0"/>
              <w:jc w:val="left"/>
            </w:pPr>
            <w:r>
              <w:rPr>
                <w:sz w:val="20"/>
              </w:rPr>
              <w:t xml:space="preserve">                 (подпись)</w:t>
            </w:r>
            <w:r>
              <w:rPr>
                <w:sz w:val="27"/>
              </w:rPr>
              <w:t xml:space="preserve"> </w:t>
            </w:r>
          </w:p>
        </w:tc>
      </w:tr>
    </w:tbl>
    <w:p w:rsidR="008C397C" w:rsidRDefault="00D47D13">
      <w:pPr>
        <w:spacing w:after="0" w:line="259" w:lineRule="auto"/>
        <w:ind w:left="540" w:right="0" w:firstLine="0"/>
        <w:jc w:val="left"/>
      </w:pPr>
      <w:r>
        <w:rPr>
          <w:sz w:val="28"/>
        </w:rPr>
        <w:t xml:space="preserve"> </w:t>
      </w:r>
    </w:p>
    <w:p w:rsidR="008C397C" w:rsidRDefault="00D47D13">
      <w:pPr>
        <w:spacing w:after="12"/>
        <w:ind w:left="550" w:right="0" w:hanging="10"/>
      </w:pPr>
      <w:r>
        <w:rPr>
          <w:sz w:val="28"/>
        </w:rPr>
        <w:t xml:space="preserve">Заявление и документы приняты: </w:t>
      </w:r>
    </w:p>
    <w:p w:rsidR="008C397C" w:rsidRDefault="00D47D13">
      <w:pPr>
        <w:spacing w:after="0" w:line="259" w:lineRule="auto"/>
        <w:ind w:left="0" w:right="0" w:firstLine="0"/>
        <w:jc w:val="left"/>
      </w:pPr>
      <w:r>
        <w:rPr>
          <w:sz w:val="20"/>
        </w:rPr>
        <w:t xml:space="preserve"> </w:t>
      </w:r>
    </w:p>
    <w:p w:rsidR="008C397C" w:rsidRDefault="00D47D13">
      <w:pPr>
        <w:spacing w:after="0" w:line="259" w:lineRule="auto"/>
        <w:ind w:left="-5" w:right="0" w:hanging="10"/>
        <w:jc w:val="left"/>
      </w:pPr>
      <w:r>
        <w:rPr>
          <w:sz w:val="20"/>
        </w:rPr>
        <w:t xml:space="preserve">«____» _____________ 20__ г. </w:t>
      </w:r>
    </w:p>
    <w:p w:rsidR="008C397C" w:rsidRDefault="00D47D13">
      <w:pPr>
        <w:spacing w:after="0" w:line="259" w:lineRule="auto"/>
        <w:ind w:left="0" w:right="0" w:firstLine="0"/>
        <w:jc w:val="left"/>
      </w:pPr>
      <w:r>
        <w:rPr>
          <w:sz w:val="20"/>
        </w:rPr>
        <w:t xml:space="preserve"> </w:t>
      </w:r>
    </w:p>
    <w:p w:rsidR="008C397C" w:rsidRDefault="00D47D13">
      <w:pPr>
        <w:spacing w:after="0" w:line="259" w:lineRule="auto"/>
        <w:ind w:left="-5" w:right="0" w:hanging="10"/>
        <w:jc w:val="left"/>
      </w:pPr>
      <w:r>
        <w:rPr>
          <w:sz w:val="20"/>
        </w:rPr>
        <w:t xml:space="preserve">__________________________________________              ___________________________ </w:t>
      </w:r>
    </w:p>
    <w:p w:rsidR="008C397C" w:rsidRDefault="00D47D13">
      <w:pPr>
        <w:spacing w:after="57" w:line="259" w:lineRule="auto"/>
        <w:ind w:left="-5" w:right="0" w:hanging="10"/>
        <w:jc w:val="left"/>
      </w:pPr>
      <w:r>
        <w:rPr>
          <w:sz w:val="20"/>
        </w:rPr>
        <w:t xml:space="preserve">(Ф.И.О. специалиста, принявшего заявление)                                       (подпись) </w:t>
      </w:r>
    </w:p>
    <w:p w:rsidR="008C397C" w:rsidRDefault="00D47D13">
      <w:pPr>
        <w:spacing w:after="0" w:line="259" w:lineRule="auto"/>
        <w:ind w:left="1228" w:right="0" w:firstLine="0"/>
        <w:jc w:val="center"/>
      </w:pPr>
      <w:r>
        <w:rPr>
          <w:sz w:val="28"/>
        </w:rPr>
        <w:t xml:space="preserve"> </w:t>
      </w:r>
    </w:p>
    <w:p w:rsidR="008C397C" w:rsidRDefault="00D47D13">
      <w:pPr>
        <w:spacing w:after="0" w:line="258" w:lineRule="auto"/>
        <w:ind w:left="0" w:right="4173" w:firstLine="0"/>
        <w:jc w:val="left"/>
      </w:pPr>
      <w:r>
        <w:rPr>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sz w:val="28"/>
        </w:rPr>
        <w:t xml:space="preserve"> </w:t>
      </w:r>
      <w:r>
        <w:br w:type="page"/>
      </w:r>
    </w:p>
    <w:p w:rsidR="008C397C" w:rsidRDefault="00D47D13">
      <w:pPr>
        <w:spacing w:after="0" w:line="240" w:lineRule="auto"/>
        <w:ind w:left="5399" w:right="199" w:hanging="10"/>
        <w:jc w:val="left"/>
      </w:pPr>
      <w:r>
        <w:lastRenderedPageBreak/>
        <w:t xml:space="preserve">Приложение №2 к Административному регламенту  предоставления муниципальной услуги  «Выдача разрешений на право  </w:t>
      </w:r>
    </w:p>
    <w:p w:rsidR="008C397C" w:rsidRDefault="00D47D13">
      <w:pPr>
        <w:spacing w:after="0" w:line="259" w:lineRule="auto"/>
        <w:ind w:left="10" w:right="913" w:hanging="10"/>
        <w:jc w:val="right"/>
      </w:pPr>
      <w:r>
        <w:t xml:space="preserve">организации розничного рынка» </w:t>
      </w:r>
    </w:p>
    <w:p w:rsidR="008C397C" w:rsidRDefault="00D47D13">
      <w:pPr>
        <w:spacing w:after="0" w:line="259" w:lineRule="auto"/>
        <w:ind w:left="2273" w:right="0" w:firstLine="0"/>
        <w:jc w:val="center"/>
      </w:pPr>
      <w:r>
        <w:t xml:space="preserve"> </w:t>
      </w:r>
    </w:p>
    <w:p w:rsidR="008C397C" w:rsidRDefault="00D47D13">
      <w:pPr>
        <w:spacing w:after="16" w:line="259" w:lineRule="auto"/>
        <w:ind w:left="720" w:right="0" w:firstLine="0"/>
        <w:jc w:val="left"/>
      </w:pPr>
      <w:r>
        <w:t xml:space="preserve"> </w:t>
      </w:r>
    </w:p>
    <w:p w:rsidR="008C397C" w:rsidRDefault="00D47D13">
      <w:pPr>
        <w:spacing w:after="12"/>
        <w:ind w:left="150" w:right="145" w:hanging="10"/>
        <w:jc w:val="center"/>
      </w:pPr>
      <w:r>
        <w:rPr>
          <w:sz w:val="28"/>
        </w:rPr>
        <w:t xml:space="preserve">Блок-схема </w:t>
      </w:r>
    </w:p>
    <w:p w:rsidR="008C397C" w:rsidRDefault="00D47D13">
      <w:pPr>
        <w:spacing w:after="12"/>
        <w:ind w:left="150" w:right="156" w:hanging="10"/>
        <w:jc w:val="center"/>
      </w:pPr>
      <w:r>
        <w:rPr>
          <w:sz w:val="28"/>
        </w:rPr>
        <w:t xml:space="preserve">предоставления администрацией городского округа ЗАТО Свободный </w:t>
      </w:r>
    </w:p>
    <w:p w:rsidR="008C397C" w:rsidRDefault="00D47D13">
      <w:pPr>
        <w:spacing w:after="12"/>
        <w:ind w:left="150" w:right="10" w:hanging="10"/>
        <w:jc w:val="center"/>
      </w:pPr>
      <w:r>
        <w:rPr>
          <w:sz w:val="28"/>
        </w:rPr>
        <w:t xml:space="preserve">муниципальной услуги «Выдача разрешения на право организации  розничных рынков» </w:t>
      </w:r>
    </w:p>
    <w:p w:rsidR="008C397C" w:rsidRDefault="00D47D13">
      <w:pPr>
        <w:spacing w:after="0" w:line="259" w:lineRule="auto"/>
        <w:ind w:left="0" w:right="0" w:firstLine="0"/>
        <w:jc w:val="left"/>
      </w:pPr>
      <w:r>
        <w:rPr>
          <w:sz w:val="28"/>
        </w:rPr>
        <w:t xml:space="preserve"> </w:t>
      </w:r>
    </w:p>
    <w:p w:rsidR="008C397C" w:rsidRDefault="00D47D13">
      <w:pPr>
        <w:spacing w:after="67" w:line="259" w:lineRule="auto"/>
        <w:ind w:left="-113" w:right="-108" w:firstLine="0"/>
        <w:jc w:val="left"/>
      </w:pPr>
      <w:r>
        <w:rPr>
          <w:rFonts w:ascii="Calibri" w:eastAsia="Calibri" w:hAnsi="Calibri" w:cs="Calibri"/>
          <w:noProof/>
          <w:sz w:val="22"/>
        </w:rPr>
        <mc:AlternateContent>
          <mc:Choice Requires="wpg">
            <w:drawing>
              <wp:inline distT="0" distB="0" distL="0" distR="0">
                <wp:extent cx="6264605" cy="3321431"/>
                <wp:effectExtent l="0" t="0" r="0" b="0"/>
                <wp:docPr id="21962" name="Group 21962"/>
                <wp:cNvGraphicFramePr/>
                <a:graphic xmlns:a="http://schemas.openxmlformats.org/drawingml/2006/main">
                  <a:graphicData uri="http://schemas.microsoft.com/office/word/2010/wordprocessingGroup">
                    <wpg:wgp>
                      <wpg:cNvGrpSpPr/>
                      <wpg:grpSpPr>
                        <a:xfrm>
                          <a:off x="0" y="0"/>
                          <a:ext cx="6264605" cy="3321431"/>
                          <a:chOff x="0" y="0"/>
                          <a:chExt cx="6264605" cy="3321431"/>
                        </a:xfrm>
                      </wpg:grpSpPr>
                      <wps:wsp>
                        <wps:cNvPr id="2602" name="Rectangle 2602"/>
                        <wps:cNvSpPr/>
                        <wps:spPr>
                          <a:xfrm>
                            <a:off x="519633" y="48581"/>
                            <a:ext cx="7002555" cy="215727"/>
                          </a:xfrm>
                          <a:prstGeom prst="rect">
                            <a:avLst/>
                          </a:prstGeom>
                          <a:ln>
                            <a:noFill/>
                          </a:ln>
                        </wps:spPr>
                        <wps:txbx>
                          <w:txbxContent>
                            <w:p w:rsidR="008C397C" w:rsidRDefault="00D47D13">
                              <w:pPr>
                                <w:spacing w:after="160" w:line="259" w:lineRule="auto"/>
                                <w:ind w:left="0" w:right="0" w:firstLine="0"/>
                                <w:jc w:val="left"/>
                              </w:pPr>
                              <w:r>
                                <w:rPr>
                                  <w:sz w:val="28"/>
                                </w:rPr>
                                <w:t xml:space="preserve">Прием и регистрация заявления и прилагаемых к нему документов о </w:t>
                              </w:r>
                            </w:p>
                          </w:txbxContent>
                        </wps:txbx>
                        <wps:bodyPr horzOverflow="overflow" vert="horz" lIns="0" tIns="0" rIns="0" bIns="0" rtlCol="0">
                          <a:noAutofit/>
                        </wps:bodyPr>
                      </wps:wsp>
                      <wps:wsp>
                        <wps:cNvPr id="2603" name="Rectangle 2603"/>
                        <wps:cNvSpPr/>
                        <wps:spPr>
                          <a:xfrm>
                            <a:off x="1620342" y="252796"/>
                            <a:ext cx="4074942" cy="215727"/>
                          </a:xfrm>
                          <a:prstGeom prst="rect">
                            <a:avLst/>
                          </a:prstGeom>
                          <a:ln>
                            <a:noFill/>
                          </a:ln>
                        </wps:spPr>
                        <wps:txbx>
                          <w:txbxContent>
                            <w:p w:rsidR="008C397C" w:rsidRDefault="00D47D13">
                              <w:pPr>
                                <w:spacing w:after="160" w:line="259" w:lineRule="auto"/>
                                <w:ind w:left="0" w:right="0" w:firstLine="0"/>
                                <w:jc w:val="left"/>
                              </w:pPr>
                              <w:r>
                                <w:rPr>
                                  <w:sz w:val="28"/>
                                </w:rPr>
                                <w:t xml:space="preserve">предоставлении муниципальной услуги </w:t>
                              </w:r>
                            </w:p>
                          </w:txbxContent>
                        </wps:txbx>
                        <wps:bodyPr horzOverflow="overflow" vert="horz" lIns="0" tIns="0" rIns="0" bIns="0" rtlCol="0">
                          <a:noAutofit/>
                        </wps:bodyPr>
                      </wps:wsp>
                      <wps:wsp>
                        <wps:cNvPr id="2604" name="Rectangle 2604"/>
                        <wps:cNvSpPr/>
                        <wps:spPr>
                          <a:xfrm>
                            <a:off x="4688789" y="252796"/>
                            <a:ext cx="59288" cy="215727"/>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3042" name="Shape 230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3" name="Shape 23043"/>
                        <wps:cNvSpPr/>
                        <wps:spPr>
                          <a:xfrm>
                            <a:off x="6096" y="0"/>
                            <a:ext cx="6252337" cy="9144"/>
                          </a:xfrm>
                          <a:custGeom>
                            <a:avLst/>
                            <a:gdLst/>
                            <a:ahLst/>
                            <a:cxnLst/>
                            <a:rect l="0" t="0" r="0" b="0"/>
                            <a:pathLst>
                              <a:path w="6252337" h="9144">
                                <a:moveTo>
                                  <a:pt x="0" y="0"/>
                                </a:moveTo>
                                <a:lnTo>
                                  <a:pt x="6252337" y="0"/>
                                </a:lnTo>
                                <a:lnTo>
                                  <a:pt x="6252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4" name="Shape 23044"/>
                        <wps:cNvSpPr/>
                        <wps:spPr>
                          <a:xfrm>
                            <a:off x="62585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5" name="Shape 23045"/>
                        <wps:cNvSpPr/>
                        <wps:spPr>
                          <a:xfrm>
                            <a:off x="0" y="6096"/>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6" name="Shape 23046"/>
                        <wps:cNvSpPr/>
                        <wps:spPr>
                          <a:xfrm>
                            <a:off x="6258509" y="6096"/>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2" name="Rectangle 2612"/>
                        <wps:cNvSpPr/>
                        <wps:spPr>
                          <a:xfrm>
                            <a:off x="71628" y="463108"/>
                            <a:ext cx="59287" cy="215727"/>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13" name="Rectangle 2613"/>
                        <wps:cNvSpPr/>
                        <wps:spPr>
                          <a:xfrm>
                            <a:off x="71628" y="667706"/>
                            <a:ext cx="59287" cy="215727"/>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14" name="Rectangle 2614"/>
                        <wps:cNvSpPr/>
                        <wps:spPr>
                          <a:xfrm>
                            <a:off x="71628" y="871921"/>
                            <a:ext cx="59287" cy="215727"/>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3047" name="Shape 23047"/>
                        <wps:cNvSpPr/>
                        <wps:spPr>
                          <a:xfrm>
                            <a:off x="0" y="414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8" name="Shape 23048"/>
                        <wps:cNvSpPr/>
                        <wps:spPr>
                          <a:xfrm>
                            <a:off x="6096" y="414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9" name="Shape 23049"/>
                        <wps:cNvSpPr/>
                        <wps:spPr>
                          <a:xfrm>
                            <a:off x="12192" y="414528"/>
                            <a:ext cx="6246241" cy="9144"/>
                          </a:xfrm>
                          <a:custGeom>
                            <a:avLst/>
                            <a:gdLst/>
                            <a:ahLst/>
                            <a:cxnLst/>
                            <a:rect l="0" t="0" r="0" b="0"/>
                            <a:pathLst>
                              <a:path w="6246241" h="9144">
                                <a:moveTo>
                                  <a:pt x="0" y="0"/>
                                </a:moveTo>
                                <a:lnTo>
                                  <a:pt x="6246241" y="0"/>
                                </a:lnTo>
                                <a:lnTo>
                                  <a:pt x="6246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0" name="Shape 23050"/>
                        <wps:cNvSpPr/>
                        <wps:spPr>
                          <a:xfrm>
                            <a:off x="6258509" y="414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0" name="Rectangle 2620"/>
                        <wps:cNvSpPr/>
                        <wps:spPr>
                          <a:xfrm>
                            <a:off x="473913" y="1083757"/>
                            <a:ext cx="7067533" cy="215727"/>
                          </a:xfrm>
                          <a:prstGeom prst="rect">
                            <a:avLst/>
                          </a:prstGeom>
                          <a:ln>
                            <a:noFill/>
                          </a:ln>
                        </wps:spPr>
                        <wps:txbx>
                          <w:txbxContent>
                            <w:p w:rsidR="008C397C" w:rsidRDefault="00D47D13">
                              <w:pPr>
                                <w:spacing w:after="160" w:line="259" w:lineRule="auto"/>
                                <w:ind w:left="0" w:right="0" w:firstLine="0"/>
                                <w:jc w:val="left"/>
                              </w:pPr>
                              <w:r>
                                <w:rPr>
                                  <w:sz w:val="28"/>
                                </w:rPr>
                                <w:t>Проверка комплектности и соответствия представленных документов</w:t>
                              </w:r>
                            </w:p>
                          </w:txbxContent>
                        </wps:txbx>
                        <wps:bodyPr horzOverflow="overflow" vert="horz" lIns="0" tIns="0" rIns="0" bIns="0" rtlCol="0">
                          <a:noAutofit/>
                        </wps:bodyPr>
                      </wps:wsp>
                      <wps:wsp>
                        <wps:cNvPr id="2621" name="Rectangle 2621"/>
                        <wps:cNvSpPr/>
                        <wps:spPr>
                          <a:xfrm>
                            <a:off x="5790642" y="1083757"/>
                            <a:ext cx="59288" cy="215727"/>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22" name="Rectangle 2622"/>
                        <wps:cNvSpPr/>
                        <wps:spPr>
                          <a:xfrm>
                            <a:off x="2485974" y="1287973"/>
                            <a:ext cx="59288" cy="215727"/>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23" name="Rectangle 2623"/>
                        <wps:cNvSpPr/>
                        <wps:spPr>
                          <a:xfrm>
                            <a:off x="2530170" y="1287973"/>
                            <a:ext cx="1658387" cy="215727"/>
                          </a:xfrm>
                          <a:prstGeom prst="rect">
                            <a:avLst/>
                          </a:prstGeom>
                          <a:ln>
                            <a:noFill/>
                          </a:ln>
                        </wps:spPr>
                        <wps:txbx>
                          <w:txbxContent>
                            <w:p w:rsidR="008C397C" w:rsidRDefault="00D47D13">
                              <w:pPr>
                                <w:spacing w:after="160" w:line="259" w:lineRule="auto"/>
                                <w:ind w:left="0" w:right="0" w:firstLine="0"/>
                                <w:jc w:val="left"/>
                              </w:pPr>
                              <w:r>
                                <w:rPr>
                                  <w:sz w:val="28"/>
                                </w:rPr>
                                <w:t>требованиям ФЗ</w:t>
                              </w:r>
                            </w:p>
                          </w:txbxContent>
                        </wps:txbx>
                        <wps:bodyPr horzOverflow="overflow" vert="horz" lIns="0" tIns="0" rIns="0" bIns="0" rtlCol="0">
                          <a:noAutofit/>
                        </wps:bodyPr>
                      </wps:wsp>
                      <wps:wsp>
                        <wps:cNvPr id="2624" name="Rectangle 2624"/>
                        <wps:cNvSpPr/>
                        <wps:spPr>
                          <a:xfrm>
                            <a:off x="3777056" y="1287973"/>
                            <a:ext cx="59288" cy="215727"/>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3051" name="Shape 23051"/>
                        <wps:cNvSpPr/>
                        <wps:spPr>
                          <a:xfrm>
                            <a:off x="0" y="10351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2" name="Shape 23052"/>
                        <wps:cNvSpPr/>
                        <wps:spPr>
                          <a:xfrm>
                            <a:off x="6096" y="10351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3" name="Shape 23053"/>
                        <wps:cNvSpPr/>
                        <wps:spPr>
                          <a:xfrm>
                            <a:off x="12192" y="1035177"/>
                            <a:ext cx="6246241" cy="9144"/>
                          </a:xfrm>
                          <a:custGeom>
                            <a:avLst/>
                            <a:gdLst/>
                            <a:ahLst/>
                            <a:cxnLst/>
                            <a:rect l="0" t="0" r="0" b="0"/>
                            <a:pathLst>
                              <a:path w="6246241" h="9144">
                                <a:moveTo>
                                  <a:pt x="0" y="0"/>
                                </a:moveTo>
                                <a:lnTo>
                                  <a:pt x="6246241" y="0"/>
                                </a:lnTo>
                                <a:lnTo>
                                  <a:pt x="6246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4" name="Shape 23054"/>
                        <wps:cNvSpPr/>
                        <wps:spPr>
                          <a:xfrm>
                            <a:off x="6258509" y="10351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5" name="Shape 23055"/>
                        <wps:cNvSpPr/>
                        <wps:spPr>
                          <a:xfrm>
                            <a:off x="0" y="1041273"/>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6" name="Shape 23056"/>
                        <wps:cNvSpPr/>
                        <wps:spPr>
                          <a:xfrm>
                            <a:off x="6258509" y="1041273"/>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2" name="Rectangle 2632"/>
                        <wps:cNvSpPr/>
                        <wps:spPr>
                          <a:xfrm>
                            <a:off x="71628" y="1498285"/>
                            <a:ext cx="59287" cy="215728"/>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33" name="Rectangle 2633"/>
                        <wps:cNvSpPr/>
                        <wps:spPr>
                          <a:xfrm>
                            <a:off x="71628" y="1702501"/>
                            <a:ext cx="59287" cy="215728"/>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34" name="Rectangle 2634"/>
                        <wps:cNvSpPr/>
                        <wps:spPr>
                          <a:xfrm>
                            <a:off x="71628" y="1908241"/>
                            <a:ext cx="59287" cy="215728"/>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3057" name="Shape 23057"/>
                        <wps:cNvSpPr/>
                        <wps:spPr>
                          <a:xfrm>
                            <a:off x="0" y="1449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8" name="Shape 23058"/>
                        <wps:cNvSpPr/>
                        <wps:spPr>
                          <a:xfrm>
                            <a:off x="6096" y="1449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59" name="Shape 23059"/>
                        <wps:cNvSpPr/>
                        <wps:spPr>
                          <a:xfrm>
                            <a:off x="12192" y="1449705"/>
                            <a:ext cx="6246241" cy="9144"/>
                          </a:xfrm>
                          <a:custGeom>
                            <a:avLst/>
                            <a:gdLst/>
                            <a:ahLst/>
                            <a:cxnLst/>
                            <a:rect l="0" t="0" r="0" b="0"/>
                            <a:pathLst>
                              <a:path w="6246241" h="9144">
                                <a:moveTo>
                                  <a:pt x="0" y="0"/>
                                </a:moveTo>
                                <a:lnTo>
                                  <a:pt x="6246241" y="0"/>
                                </a:lnTo>
                                <a:lnTo>
                                  <a:pt x="6246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0" name="Shape 23060"/>
                        <wps:cNvSpPr/>
                        <wps:spPr>
                          <a:xfrm>
                            <a:off x="6258509" y="14497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0" name="Rectangle 2640"/>
                        <wps:cNvSpPr/>
                        <wps:spPr>
                          <a:xfrm>
                            <a:off x="688797" y="2118553"/>
                            <a:ext cx="6496241" cy="215728"/>
                          </a:xfrm>
                          <a:prstGeom prst="rect">
                            <a:avLst/>
                          </a:prstGeom>
                          <a:ln>
                            <a:noFill/>
                          </a:ln>
                        </wps:spPr>
                        <wps:txbx>
                          <w:txbxContent>
                            <w:p w:rsidR="008C397C" w:rsidRDefault="00D47D13">
                              <w:pPr>
                                <w:spacing w:after="160" w:line="259" w:lineRule="auto"/>
                                <w:ind w:left="0" w:right="0" w:firstLine="0"/>
                                <w:jc w:val="left"/>
                              </w:pPr>
                              <w:r>
                                <w:rPr>
                                  <w:sz w:val="28"/>
                                </w:rPr>
                                <w:t>Принятие решения о выдаче или об отказе в выдаче разрешения</w:t>
                              </w:r>
                            </w:p>
                          </w:txbxContent>
                        </wps:txbx>
                        <wps:bodyPr horzOverflow="overflow" vert="horz" lIns="0" tIns="0" rIns="0" bIns="0" rtlCol="0">
                          <a:noAutofit/>
                        </wps:bodyPr>
                      </wps:wsp>
                      <wps:wsp>
                        <wps:cNvPr id="2641" name="Rectangle 2641"/>
                        <wps:cNvSpPr/>
                        <wps:spPr>
                          <a:xfrm>
                            <a:off x="5575758" y="2118553"/>
                            <a:ext cx="59287" cy="215728"/>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3061" name="Shape 23061"/>
                        <wps:cNvSpPr/>
                        <wps:spPr>
                          <a:xfrm>
                            <a:off x="0" y="2069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2" name="Shape 23062"/>
                        <wps:cNvSpPr/>
                        <wps:spPr>
                          <a:xfrm>
                            <a:off x="6096" y="2069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3" name="Shape 23063"/>
                        <wps:cNvSpPr/>
                        <wps:spPr>
                          <a:xfrm>
                            <a:off x="12192" y="2069973"/>
                            <a:ext cx="6246241" cy="9144"/>
                          </a:xfrm>
                          <a:custGeom>
                            <a:avLst/>
                            <a:gdLst/>
                            <a:ahLst/>
                            <a:cxnLst/>
                            <a:rect l="0" t="0" r="0" b="0"/>
                            <a:pathLst>
                              <a:path w="6246241" h="9144">
                                <a:moveTo>
                                  <a:pt x="0" y="0"/>
                                </a:moveTo>
                                <a:lnTo>
                                  <a:pt x="6246241" y="0"/>
                                </a:lnTo>
                                <a:lnTo>
                                  <a:pt x="6246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4" name="Shape 23064"/>
                        <wps:cNvSpPr/>
                        <wps:spPr>
                          <a:xfrm>
                            <a:off x="6258509" y="2069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5" name="Shape 23065"/>
                        <wps:cNvSpPr/>
                        <wps:spPr>
                          <a:xfrm>
                            <a:off x="0" y="2076069"/>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6" name="Shape 23066"/>
                        <wps:cNvSpPr/>
                        <wps:spPr>
                          <a:xfrm>
                            <a:off x="6258509" y="2076069"/>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9" name="Rectangle 2649"/>
                        <wps:cNvSpPr/>
                        <wps:spPr>
                          <a:xfrm>
                            <a:off x="71628" y="2328865"/>
                            <a:ext cx="59287" cy="215728"/>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50" name="Rectangle 2650"/>
                        <wps:cNvSpPr/>
                        <wps:spPr>
                          <a:xfrm>
                            <a:off x="71628" y="2533081"/>
                            <a:ext cx="59287" cy="215728"/>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51" name="Rectangle 2651"/>
                        <wps:cNvSpPr/>
                        <wps:spPr>
                          <a:xfrm>
                            <a:off x="71628" y="2738821"/>
                            <a:ext cx="59287" cy="215728"/>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3067" name="Shape 23067"/>
                        <wps:cNvSpPr/>
                        <wps:spPr>
                          <a:xfrm>
                            <a:off x="0" y="2280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8" name="Shape 23068"/>
                        <wps:cNvSpPr/>
                        <wps:spPr>
                          <a:xfrm>
                            <a:off x="6096" y="2280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69" name="Shape 23069"/>
                        <wps:cNvSpPr/>
                        <wps:spPr>
                          <a:xfrm>
                            <a:off x="12192" y="2280285"/>
                            <a:ext cx="6246241" cy="9144"/>
                          </a:xfrm>
                          <a:custGeom>
                            <a:avLst/>
                            <a:gdLst/>
                            <a:ahLst/>
                            <a:cxnLst/>
                            <a:rect l="0" t="0" r="0" b="0"/>
                            <a:pathLst>
                              <a:path w="6246241" h="9144">
                                <a:moveTo>
                                  <a:pt x="0" y="0"/>
                                </a:moveTo>
                                <a:lnTo>
                                  <a:pt x="6246241" y="0"/>
                                </a:lnTo>
                                <a:lnTo>
                                  <a:pt x="6246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0" name="Shape 23070"/>
                        <wps:cNvSpPr/>
                        <wps:spPr>
                          <a:xfrm>
                            <a:off x="6258509" y="2280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7" name="Rectangle 2657"/>
                        <wps:cNvSpPr/>
                        <wps:spPr>
                          <a:xfrm>
                            <a:off x="283464" y="2949387"/>
                            <a:ext cx="7628156" cy="215728"/>
                          </a:xfrm>
                          <a:prstGeom prst="rect">
                            <a:avLst/>
                          </a:prstGeom>
                          <a:ln>
                            <a:noFill/>
                          </a:ln>
                        </wps:spPr>
                        <wps:txbx>
                          <w:txbxContent>
                            <w:p w:rsidR="008C397C" w:rsidRDefault="00D47D13">
                              <w:pPr>
                                <w:spacing w:after="160" w:line="259" w:lineRule="auto"/>
                                <w:ind w:left="0" w:right="0" w:firstLine="0"/>
                                <w:jc w:val="left"/>
                              </w:pPr>
                              <w:r>
                                <w:rPr>
                                  <w:sz w:val="28"/>
                                </w:rPr>
                                <w:t xml:space="preserve">Уведомление заявителя о принятом решении, выдача разрешения на право </w:t>
                              </w:r>
                            </w:p>
                          </w:txbxContent>
                        </wps:txbx>
                        <wps:bodyPr horzOverflow="overflow" vert="horz" lIns="0" tIns="0" rIns="0" bIns="0" rtlCol="0">
                          <a:noAutofit/>
                        </wps:bodyPr>
                      </wps:wsp>
                      <wps:wsp>
                        <wps:cNvPr id="2658" name="Rectangle 2658"/>
                        <wps:cNvSpPr/>
                        <wps:spPr>
                          <a:xfrm>
                            <a:off x="1915998" y="3153603"/>
                            <a:ext cx="3231876" cy="215728"/>
                          </a:xfrm>
                          <a:prstGeom prst="rect">
                            <a:avLst/>
                          </a:prstGeom>
                          <a:ln>
                            <a:noFill/>
                          </a:ln>
                        </wps:spPr>
                        <wps:txbx>
                          <w:txbxContent>
                            <w:p w:rsidR="008C397C" w:rsidRDefault="00D47D13">
                              <w:pPr>
                                <w:spacing w:after="160" w:line="259" w:lineRule="auto"/>
                                <w:ind w:left="0" w:right="0" w:firstLine="0"/>
                                <w:jc w:val="left"/>
                              </w:pPr>
                              <w:r>
                                <w:rPr>
                                  <w:sz w:val="28"/>
                                </w:rPr>
                                <w:t>организации розничного рынка.</w:t>
                              </w:r>
                            </w:p>
                          </w:txbxContent>
                        </wps:txbx>
                        <wps:bodyPr horzOverflow="overflow" vert="horz" lIns="0" tIns="0" rIns="0" bIns="0" rtlCol="0">
                          <a:noAutofit/>
                        </wps:bodyPr>
                      </wps:wsp>
                      <wps:wsp>
                        <wps:cNvPr id="2659" name="Rectangle 2659"/>
                        <wps:cNvSpPr/>
                        <wps:spPr>
                          <a:xfrm>
                            <a:off x="4347033" y="3153603"/>
                            <a:ext cx="59288" cy="215728"/>
                          </a:xfrm>
                          <a:prstGeom prst="rect">
                            <a:avLst/>
                          </a:prstGeom>
                          <a:ln>
                            <a:noFill/>
                          </a:ln>
                        </wps:spPr>
                        <wps:txbx>
                          <w:txbxContent>
                            <w:p w:rsidR="008C397C" w:rsidRDefault="00D47D13">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3071" name="Shape 23071"/>
                        <wps:cNvSpPr/>
                        <wps:spPr>
                          <a:xfrm>
                            <a:off x="0" y="2900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2" name="Shape 23072"/>
                        <wps:cNvSpPr/>
                        <wps:spPr>
                          <a:xfrm>
                            <a:off x="6096" y="2900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3" name="Shape 23073"/>
                        <wps:cNvSpPr/>
                        <wps:spPr>
                          <a:xfrm>
                            <a:off x="12192" y="2900553"/>
                            <a:ext cx="6246241" cy="9144"/>
                          </a:xfrm>
                          <a:custGeom>
                            <a:avLst/>
                            <a:gdLst/>
                            <a:ahLst/>
                            <a:cxnLst/>
                            <a:rect l="0" t="0" r="0" b="0"/>
                            <a:pathLst>
                              <a:path w="6246241" h="9144">
                                <a:moveTo>
                                  <a:pt x="0" y="0"/>
                                </a:moveTo>
                                <a:lnTo>
                                  <a:pt x="6246241" y="0"/>
                                </a:lnTo>
                                <a:lnTo>
                                  <a:pt x="6246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4" name="Shape 23074"/>
                        <wps:cNvSpPr/>
                        <wps:spPr>
                          <a:xfrm>
                            <a:off x="6258509" y="2900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5" name="Shape 23075"/>
                        <wps:cNvSpPr/>
                        <wps:spPr>
                          <a:xfrm>
                            <a:off x="0" y="2906598"/>
                            <a:ext cx="9144" cy="408737"/>
                          </a:xfrm>
                          <a:custGeom>
                            <a:avLst/>
                            <a:gdLst/>
                            <a:ahLst/>
                            <a:cxnLst/>
                            <a:rect l="0" t="0" r="0" b="0"/>
                            <a:pathLst>
                              <a:path w="9144" h="408737">
                                <a:moveTo>
                                  <a:pt x="0" y="0"/>
                                </a:moveTo>
                                <a:lnTo>
                                  <a:pt x="9144" y="0"/>
                                </a:lnTo>
                                <a:lnTo>
                                  <a:pt x="9144" y="408737"/>
                                </a:lnTo>
                                <a:lnTo>
                                  <a:pt x="0" y="408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6" name="Shape 23076"/>
                        <wps:cNvSpPr/>
                        <wps:spPr>
                          <a:xfrm>
                            <a:off x="0" y="33153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7" name="Shape 23077"/>
                        <wps:cNvSpPr/>
                        <wps:spPr>
                          <a:xfrm>
                            <a:off x="6096" y="3315335"/>
                            <a:ext cx="6252337" cy="9144"/>
                          </a:xfrm>
                          <a:custGeom>
                            <a:avLst/>
                            <a:gdLst/>
                            <a:ahLst/>
                            <a:cxnLst/>
                            <a:rect l="0" t="0" r="0" b="0"/>
                            <a:pathLst>
                              <a:path w="6252337" h="9144">
                                <a:moveTo>
                                  <a:pt x="0" y="0"/>
                                </a:moveTo>
                                <a:lnTo>
                                  <a:pt x="6252337" y="0"/>
                                </a:lnTo>
                                <a:lnTo>
                                  <a:pt x="62523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8" name="Shape 23078"/>
                        <wps:cNvSpPr/>
                        <wps:spPr>
                          <a:xfrm>
                            <a:off x="6258509" y="2906598"/>
                            <a:ext cx="9144" cy="408737"/>
                          </a:xfrm>
                          <a:custGeom>
                            <a:avLst/>
                            <a:gdLst/>
                            <a:ahLst/>
                            <a:cxnLst/>
                            <a:rect l="0" t="0" r="0" b="0"/>
                            <a:pathLst>
                              <a:path w="9144" h="408737">
                                <a:moveTo>
                                  <a:pt x="0" y="0"/>
                                </a:moveTo>
                                <a:lnTo>
                                  <a:pt x="9144" y="0"/>
                                </a:lnTo>
                                <a:lnTo>
                                  <a:pt x="9144" y="408737"/>
                                </a:lnTo>
                                <a:lnTo>
                                  <a:pt x="0" y="408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9" name="Shape 23079"/>
                        <wps:cNvSpPr/>
                        <wps:spPr>
                          <a:xfrm>
                            <a:off x="6258509" y="33153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6" name="Shape 2676"/>
                        <wps:cNvSpPr/>
                        <wps:spPr>
                          <a:xfrm>
                            <a:off x="3250133" y="415544"/>
                            <a:ext cx="90805" cy="629920"/>
                          </a:xfrm>
                          <a:custGeom>
                            <a:avLst/>
                            <a:gdLst/>
                            <a:ahLst/>
                            <a:cxnLst/>
                            <a:rect l="0" t="0" r="0" b="0"/>
                            <a:pathLst>
                              <a:path w="90805" h="629920">
                                <a:moveTo>
                                  <a:pt x="22733" y="0"/>
                                </a:moveTo>
                                <a:lnTo>
                                  <a:pt x="68072" y="0"/>
                                </a:lnTo>
                                <a:lnTo>
                                  <a:pt x="68072" y="471932"/>
                                </a:lnTo>
                                <a:lnTo>
                                  <a:pt x="90805" y="471932"/>
                                </a:lnTo>
                                <a:lnTo>
                                  <a:pt x="45466" y="629920"/>
                                </a:lnTo>
                                <a:lnTo>
                                  <a:pt x="0" y="471932"/>
                                </a:lnTo>
                                <a:lnTo>
                                  <a:pt x="22733" y="471932"/>
                                </a:lnTo>
                                <a:lnTo>
                                  <a:pt x="22733"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677" name="Shape 2677"/>
                        <wps:cNvSpPr/>
                        <wps:spPr>
                          <a:xfrm>
                            <a:off x="3250133" y="415544"/>
                            <a:ext cx="90805" cy="629920"/>
                          </a:xfrm>
                          <a:custGeom>
                            <a:avLst/>
                            <a:gdLst/>
                            <a:ahLst/>
                            <a:cxnLst/>
                            <a:rect l="0" t="0" r="0" b="0"/>
                            <a:pathLst>
                              <a:path w="90805" h="629920">
                                <a:moveTo>
                                  <a:pt x="22733" y="0"/>
                                </a:moveTo>
                                <a:lnTo>
                                  <a:pt x="22733" y="471932"/>
                                </a:lnTo>
                                <a:lnTo>
                                  <a:pt x="0" y="471932"/>
                                </a:lnTo>
                                <a:lnTo>
                                  <a:pt x="45466" y="629920"/>
                                </a:lnTo>
                                <a:lnTo>
                                  <a:pt x="90805" y="471932"/>
                                </a:lnTo>
                                <a:lnTo>
                                  <a:pt x="68072" y="471932"/>
                                </a:lnTo>
                                <a:lnTo>
                                  <a:pt x="68072" y="0"/>
                                </a:lnTo>
                                <a:lnTo>
                                  <a:pt x="2273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678" name="Shape 2678"/>
                        <wps:cNvSpPr/>
                        <wps:spPr>
                          <a:xfrm>
                            <a:off x="3250133" y="1450467"/>
                            <a:ext cx="90805" cy="621030"/>
                          </a:xfrm>
                          <a:custGeom>
                            <a:avLst/>
                            <a:gdLst/>
                            <a:ahLst/>
                            <a:cxnLst/>
                            <a:rect l="0" t="0" r="0" b="0"/>
                            <a:pathLst>
                              <a:path w="90805" h="621030">
                                <a:moveTo>
                                  <a:pt x="22733" y="0"/>
                                </a:moveTo>
                                <a:lnTo>
                                  <a:pt x="68072" y="0"/>
                                </a:lnTo>
                                <a:lnTo>
                                  <a:pt x="68072" y="465709"/>
                                </a:lnTo>
                                <a:lnTo>
                                  <a:pt x="90805" y="465709"/>
                                </a:lnTo>
                                <a:lnTo>
                                  <a:pt x="45466" y="621030"/>
                                </a:lnTo>
                                <a:lnTo>
                                  <a:pt x="0" y="465709"/>
                                </a:lnTo>
                                <a:lnTo>
                                  <a:pt x="22733" y="465709"/>
                                </a:lnTo>
                                <a:lnTo>
                                  <a:pt x="2273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79" name="Shape 2679"/>
                        <wps:cNvSpPr/>
                        <wps:spPr>
                          <a:xfrm>
                            <a:off x="3250133" y="1450467"/>
                            <a:ext cx="90805" cy="621030"/>
                          </a:xfrm>
                          <a:custGeom>
                            <a:avLst/>
                            <a:gdLst/>
                            <a:ahLst/>
                            <a:cxnLst/>
                            <a:rect l="0" t="0" r="0" b="0"/>
                            <a:pathLst>
                              <a:path w="90805" h="621030">
                                <a:moveTo>
                                  <a:pt x="22733" y="0"/>
                                </a:moveTo>
                                <a:lnTo>
                                  <a:pt x="22733" y="465709"/>
                                </a:lnTo>
                                <a:lnTo>
                                  <a:pt x="0" y="465709"/>
                                </a:lnTo>
                                <a:lnTo>
                                  <a:pt x="45466" y="621030"/>
                                </a:lnTo>
                                <a:lnTo>
                                  <a:pt x="90805" y="465709"/>
                                </a:lnTo>
                                <a:lnTo>
                                  <a:pt x="68072" y="465709"/>
                                </a:lnTo>
                                <a:lnTo>
                                  <a:pt x="68072" y="0"/>
                                </a:lnTo>
                                <a:lnTo>
                                  <a:pt x="22733"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680" name="Shape 2680"/>
                        <wps:cNvSpPr/>
                        <wps:spPr>
                          <a:xfrm>
                            <a:off x="3250133" y="2281682"/>
                            <a:ext cx="90805" cy="621665"/>
                          </a:xfrm>
                          <a:custGeom>
                            <a:avLst/>
                            <a:gdLst/>
                            <a:ahLst/>
                            <a:cxnLst/>
                            <a:rect l="0" t="0" r="0" b="0"/>
                            <a:pathLst>
                              <a:path w="90805" h="621665">
                                <a:moveTo>
                                  <a:pt x="22733" y="0"/>
                                </a:moveTo>
                                <a:lnTo>
                                  <a:pt x="68072" y="0"/>
                                </a:lnTo>
                                <a:lnTo>
                                  <a:pt x="68072" y="466217"/>
                                </a:lnTo>
                                <a:lnTo>
                                  <a:pt x="90805" y="466217"/>
                                </a:lnTo>
                                <a:lnTo>
                                  <a:pt x="45466" y="621665"/>
                                </a:lnTo>
                                <a:lnTo>
                                  <a:pt x="0" y="466217"/>
                                </a:lnTo>
                                <a:lnTo>
                                  <a:pt x="22733" y="466217"/>
                                </a:lnTo>
                                <a:lnTo>
                                  <a:pt x="22733"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681" name="Shape 2681"/>
                        <wps:cNvSpPr/>
                        <wps:spPr>
                          <a:xfrm>
                            <a:off x="3250133" y="2281682"/>
                            <a:ext cx="90805" cy="621665"/>
                          </a:xfrm>
                          <a:custGeom>
                            <a:avLst/>
                            <a:gdLst/>
                            <a:ahLst/>
                            <a:cxnLst/>
                            <a:rect l="0" t="0" r="0" b="0"/>
                            <a:pathLst>
                              <a:path w="90805" h="621665">
                                <a:moveTo>
                                  <a:pt x="22733" y="0"/>
                                </a:moveTo>
                                <a:lnTo>
                                  <a:pt x="22733" y="466217"/>
                                </a:lnTo>
                                <a:lnTo>
                                  <a:pt x="0" y="466217"/>
                                </a:lnTo>
                                <a:lnTo>
                                  <a:pt x="45466" y="621665"/>
                                </a:lnTo>
                                <a:lnTo>
                                  <a:pt x="90805" y="466217"/>
                                </a:lnTo>
                                <a:lnTo>
                                  <a:pt x="68072" y="466217"/>
                                </a:lnTo>
                                <a:lnTo>
                                  <a:pt x="68072" y="0"/>
                                </a:lnTo>
                                <a:lnTo>
                                  <a:pt x="22733"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962" style="width:493.276pt;height:261.53pt;mso-position-horizontal-relative:char;mso-position-vertical-relative:line" coordsize="62646,33214">
                <v:rect id="Rectangle 2602" style="position:absolute;width:70025;height:2157;left:5196;top:485;" filled="f" stroked="f">
                  <v:textbox inset="0,0,0,0">
                    <w:txbxContent>
                      <w:p>
                        <w:pPr>
                          <w:spacing w:before="0" w:after="160" w:line="259" w:lineRule="auto"/>
                          <w:ind w:left="0" w:right="0" w:firstLine="0"/>
                          <w:jc w:val="left"/>
                        </w:pPr>
                        <w:r>
                          <w:rPr>
                            <w:sz w:val="28"/>
                          </w:rPr>
                          <w:t xml:space="preserve">Прием и регистрация заявления и прилагаемых к нему документов о </w:t>
                        </w:r>
                      </w:p>
                    </w:txbxContent>
                  </v:textbox>
                </v:rect>
                <v:rect id="Rectangle 2603" style="position:absolute;width:40749;height:2157;left:16203;top:2527;" filled="f" stroked="f">
                  <v:textbox inset="0,0,0,0">
                    <w:txbxContent>
                      <w:p>
                        <w:pPr>
                          <w:spacing w:before="0" w:after="160" w:line="259" w:lineRule="auto"/>
                          <w:ind w:left="0" w:right="0" w:firstLine="0"/>
                          <w:jc w:val="left"/>
                        </w:pPr>
                        <w:r>
                          <w:rPr>
                            <w:sz w:val="28"/>
                          </w:rPr>
                          <w:t xml:space="preserve">предоставлении муниципальной услуги </w:t>
                        </w:r>
                      </w:p>
                    </w:txbxContent>
                  </v:textbox>
                </v:rect>
                <v:rect id="Rectangle 2604" style="position:absolute;width:592;height:2157;left:46887;top:2527;" filled="f" stroked="f">
                  <v:textbox inset="0,0,0,0">
                    <w:txbxContent>
                      <w:p>
                        <w:pPr>
                          <w:spacing w:before="0" w:after="160" w:line="259" w:lineRule="auto"/>
                          <w:ind w:left="0" w:right="0" w:firstLine="0"/>
                          <w:jc w:val="left"/>
                        </w:pPr>
                        <w:r>
                          <w:rPr>
                            <w:sz w:val="28"/>
                          </w:rPr>
                          <w:t xml:space="preserve"> </w:t>
                        </w:r>
                      </w:p>
                    </w:txbxContent>
                  </v:textbox>
                </v:rect>
                <v:shape id="Shape 23080" style="position:absolute;width:91;height:91;left:0;top:0;" coordsize="9144,9144" path="m0,0l9144,0l9144,9144l0,9144l0,0">
                  <v:stroke weight="0pt" endcap="flat" joinstyle="miter" miterlimit="10" on="false" color="#000000" opacity="0"/>
                  <v:fill on="true" color="#000000"/>
                </v:shape>
                <v:shape id="Shape 23081" style="position:absolute;width:62523;height:91;left:60;top:0;" coordsize="6252337,9144" path="m0,0l6252337,0l6252337,9144l0,9144l0,0">
                  <v:stroke weight="0pt" endcap="flat" joinstyle="miter" miterlimit="10" on="false" color="#000000" opacity="0"/>
                  <v:fill on="true" color="#000000"/>
                </v:shape>
                <v:shape id="Shape 23082" style="position:absolute;width:91;height:91;left:62585;top:0;" coordsize="9144,9144" path="m0,0l9144,0l9144,9144l0,9144l0,0">
                  <v:stroke weight="0pt" endcap="flat" joinstyle="miter" miterlimit="10" on="false" color="#000000" opacity="0"/>
                  <v:fill on="true" color="#000000"/>
                </v:shape>
                <v:shape id="Shape 23083" style="position:absolute;width:91;height:4084;left:0;top:60;" coordsize="9144,408432" path="m0,0l9144,0l9144,408432l0,408432l0,0">
                  <v:stroke weight="0pt" endcap="flat" joinstyle="miter" miterlimit="10" on="false" color="#000000" opacity="0"/>
                  <v:fill on="true" color="#000000"/>
                </v:shape>
                <v:shape id="Shape 23084" style="position:absolute;width:91;height:4084;left:62585;top:60;" coordsize="9144,408432" path="m0,0l9144,0l9144,408432l0,408432l0,0">
                  <v:stroke weight="0pt" endcap="flat" joinstyle="miter" miterlimit="10" on="false" color="#000000" opacity="0"/>
                  <v:fill on="true" color="#000000"/>
                </v:shape>
                <v:rect id="Rectangle 2612" style="position:absolute;width:592;height:2157;left:716;top:4631;" filled="f" stroked="f">
                  <v:textbox inset="0,0,0,0">
                    <w:txbxContent>
                      <w:p>
                        <w:pPr>
                          <w:spacing w:before="0" w:after="160" w:line="259" w:lineRule="auto"/>
                          <w:ind w:left="0" w:right="0" w:firstLine="0"/>
                          <w:jc w:val="left"/>
                        </w:pPr>
                        <w:r>
                          <w:rPr>
                            <w:sz w:val="28"/>
                          </w:rPr>
                          <w:t xml:space="preserve"> </w:t>
                        </w:r>
                      </w:p>
                    </w:txbxContent>
                  </v:textbox>
                </v:rect>
                <v:rect id="Rectangle 2613" style="position:absolute;width:592;height:2157;left:716;top:6677;" filled="f" stroked="f">
                  <v:textbox inset="0,0,0,0">
                    <w:txbxContent>
                      <w:p>
                        <w:pPr>
                          <w:spacing w:before="0" w:after="160" w:line="259" w:lineRule="auto"/>
                          <w:ind w:left="0" w:right="0" w:firstLine="0"/>
                          <w:jc w:val="left"/>
                        </w:pPr>
                        <w:r>
                          <w:rPr>
                            <w:sz w:val="28"/>
                          </w:rPr>
                          <w:t xml:space="preserve"> </w:t>
                        </w:r>
                      </w:p>
                    </w:txbxContent>
                  </v:textbox>
                </v:rect>
                <v:rect id="Rectangle 2614" style="position:absolute;width:592;height:2157;left:716;top:8719;" filled="f" stroked="f">
                  <v:textbox inset="0,0,0,0">
                    <w:txbxContent>
                      <w:p>
                        <w:pPr>
                          <w:spacing w:before="0" w:after="160" w:line="259" w:lineRule="auto"/>
                          <w:ind w:left="0" w:right="0" w:firstLine="0"/>
                          <w:jc w:val="left"/>
                        </w:pPr>
                        <w:r>
                          <w:rPr>
                            <w:sz w:val="28"/>
                          </w:rPr>
                          <w:t xml:space="preserve"> </w:t>
                        </w:r>
                      </w:p>
                    </w:txbxContent>
                  </v:textbox>
                </v:rect>
                <v:shape id="Shape 23085" style="position:absolute;width:91;height:91;left:0;top:4145;" coordsize="9144,9144" path="m0,0l9144,0l9144,9144l0,9144l0,0">
                  <v:stroke weight="0pt" endcap="flat" joinstyle="miter" miterlimit="10" on="false" color="#000000" opacity="0"/>
                  <v:fill on="true" color="#000000"/>
                </v:shape>
                <v:shape id="Shape 23086" style="position:absolute;width:91;height:91;left:60;top:4145;" coordsize="9144,9144" path="m0,0l9144,0l9144,9144l0,9144l0,0">
                  <v:stroke weight="0pt" endcap="flat" joinstyle="miter" miterlimit="10" on="false" color="#000000" opacity="0"/>
                  <v:fill on="true" color="#000000"/>
                </v:shape>
                <v:shape id="Shape 23087" style="position:absolute;width:62462;height:91;left:121;top:4145;" coordsize="6246241,9144" path="m0,0l6246241,0l6246241,9144l0,9144l0,0">
                  <v:stroke weight="0pt" endcap="flat" joinstyle="miter" miterlimit="10" on="false" color="#000000" opacity="0"/>
                  <v:fill on="true" color="#000000"/>
                </v:shape>
                <v:shape id="Shape 23088" style="position:absolute;width:91;height:91;left:62585;top:4145;" coordsize="9144,9144" path="m0,0l9144,0l9144,9144l0,9144l0,0">
                  <v:stroke weight="0pt" endcap="flat" joinstyle="miter" miterlimit="10" on="false" color="#000000" opacity="0"/>
                  <v:fill on="true" color="#000000"/>
                </v:shape>
                <v:rect id="Rectangle 2620" style="position:absolute;width:70675;height:2157;left:4739;top:10837;" filled="f" stroked="f">
                  <v:textbox inset="0,0,0,0">
                    <w:txbxContent>
                      <w:p>
                        <w:pPr>
                          <w:spacing w:before="0" w:after="160" w:line="259" w:lineRule="auto"/>
                          <w:ind w:left="0" w:right="0" w:firstLine="0"/>
                          <w:jc w:val="left"/>
                        </w:pPr>
                        <w:r>
                          <w:rPr>
                            <w:sz w:val="28"/>
                          </w:rPr>
                          <w:t xml:space="preserve">Проверка комплектности и соответствия представленных документов</w:t>
                        </w:r>
                      </w:p>
                    </w:txbxContent>
                  </v:textbox>
                </v:rect>
                <v:rect id="Rectangle 2621" style="position:absolute;width:592;height:2157;left:57906;top:10837;" filled="f" stroked="f">
                  <v:textbox inset="0,0,0,0">
                    <w:txbxContent>
                      <w:p>
                        <w:pPr>
                          <w:spacing w:before="0" w:after="160" w:line="259" w:lineRule="auto"/>
                          <w:ind w:left="0" w:right="0" w:firstLine="0"/>
                          <w:jc w:val="left"/>
                        </w:pPr>
                        <w:r>
                          <w:rPr>
                            <w:sz w:val="28"/>
                          </w:rPr>
                          <w:t xml:space="preserve"> </w:t>
                        </w:r>
                      </w:p>
                    </w:txbxContent>
                  </v:textbox>
                </v:rect>
                <v:rect id="Rectangle 2622" style="position:absolute;width:592;height:2157;left:24859;top:12879;" filled="f" stroked="f">
                  <v:textbox inset="0,0,0,0">
                    <w:txbxContent>
                      <w:p>
                        <w:pPr>
                          <w:spacing w:before="0" w:after="160" w:line="259" w:lineRule="auto"/>
                          <w:ind w:left="0" w:right="0" w:firstLine="0"/>
                          <w:jc w:val="left"/>
                        </w:pPr>
                        <w:r>
                          <w:rPr>
                            <w:sz w:val="28"/>
                          </w:rPr>
                          <w:t xml:space="preserve"> </w:t>
                        </w:r>
                      </w:p>
                    </w:txbxContent>
                  </v:textbox>
                </v:rect>
                <v:rect id="Rectangle 2623" style="position:absolute;width:16583;height:2157;left:25301;top:12879;" filled="f" stroked="f">
                  <v:textbox inset="0,0,0,0">
                    <w:txbxContent>
                      <w:p>
                        <w:pPr>
                          <w:spacing w:before="0" w:after="160" w:line="259" w:lineRule="auto"/>
                          <w:ind w:left="0" w:right="0" w:firstLine="0"/>
                          <w:jc w:val="left"/>
                        </w:pPr>
                        <w:r>
                          <w:rPr>
                            <w:sz w:val="28"/>
                          </w:rPr>
                          <w:t xml:space="preserve">требованиям ФЗ</w:t>
                        </w:r>
                      </w:p>
                    </w:txbxContent>
                  </v:textbox>
                </v:rect>
                <v:rect id="Rectangle 2624" style="position:absolute;width:592;height:2157;left:37770;top:12879;" filled="f" stroked="f">
                  <v:textbox inset="0,0,0,0">
                    <w:txbxContent>
                      <w:p>
                        <w:pPr>
                          <w:spacing w:before="0" w:after="160" w:line="259" w:lineRule="auto"/>
                          <w:ind w:left="0" w:right="0" w:firstLine="0"/>
                          <w:jc w:val="left"/>
                        </w:pPr>
                        <w:r>
                          <w:rPr>
                            <w:sz w:val="28"/>
                          </w:rPr>
                          <w:t xml:space="preserve"> </w:t>
                        </w:r>
                      </w:p>
                    </w:txbxContent>
                  </v:textbox>
                </v:rect>
                <v:shape id="Shape 23089" style="position:absolute;width:91;height:91;left:0;top:10351;" coordsize="9144,9144" path="m0,0l9144,0l9144,9144l0,9144l0,0">
                  <v:stroke weight="0pt" endcap="flat" joinstyle="miter" miterlimit="10" on="false" color="#000000" opacity="0"/>
                  <v:fill on="true" color="#000000"/>
                </v:shape>
                <v:shape id="Shape 23090" style="position:absolute;width:91;height:91;left:60;top:10351;" coordsize="9144,9144" path="m0,0l9144,0l9144,9144l0,9144l0,0">
                  <v:stroke weight="0pt" endcap="flat" joinstyle="miter" miterlimit="10" on="false" color="#000000" opacity="0"/>
                  <v:fill on="true" color="#000000"/>
                </v:shape>
                <v:shape id="Shape 23091" style="position:absolute;width:62462;height:91;left:121;top:10351;" coordsize="6246241,9144" path="m0,0l6246241,0l6246241,9144l0,9144l0,0">
                  <v:stroke weight="0pt" endcap="flat" joinstyle="miter" miterlimit="10" on="false" color="#000000" opacity="0"/>
                  <v:fill on="true" color="#000000"/>
                </v:shape>
                <v:shape id="Shape 23092" style="position:absolute;width:91;height:91;left:62585;top:10351;" coordsize="9144,9144" path="m0,0l9144,0l9144,9144l0,9144l0,0">
                  <v:stroke weight="0pt" endcap="flat" joinstyle="miter" miterlimit="10" on="false" color="#000000" opacity="0"/>
                  <v:fill on="true" color="#000000"/>
                </v:shape>
                <v:shape id="Shape 23093" style="position:absolute;width:91;height:4084;left:0;top:10412;" coordsize="9144,408432" path="m0,0l9144,0l9144,408432l0,408432l0,0">
                  <v:stroke weight="0pt" endcap="flat" joinstyle="miter" miterlimit="10" on="false" color="#000000" opacity="0"/>
                  <v:fill on="true" color="#000000"/>
                </v:shape>
                <v:shape id="Shape 23094" style="position:absolute;width:91;height:4084;left:62585;top:10412;" coordsize="9144,408432" path="m0,0l9144,0l9144,408432l0,408432l0,0">
                  <v:stroke weight="0pt" endcap="flat" joinstyle="miter" miterlimit="10" on="false" color="#000000" opacity="0"/>
                  <v:fill on="true" color="#000000"/>
                </v:shape>
                <v:rect id="Rectangle 2632" style="position:absolute;width:592;height:2157;left:716;top:14982;" filled="f" stroked="f">
                  <v:textbox inset="0,0,0,0">
                    <w:txbxContent>
                      <w:p>
                        <w:pPr>
                          <w:spacing w:before="0" w:after="160" w:line="259" w:lineRule="auto"/>
                          <w:ind w:left="0" w:right="0" w:firstLine="0"/>
                          <w:jc w:val="left"/>
                        </w:pPr>
                        <w:r>
                          <w:rPr>
                            <w:sz w:val="28"/>
                          </w:rPr>
                          <w:t xml:space="preserve"> </w:t>
                        </w:r>
                      </w:p>
                    </w:txbxContent>
                  </v:textbox>
                </v:rect>
                <v:rect id="Rectangle 2633" style="position:absolute;width:592;height:2157;left:716;top:17025;" filled="f" stroked="f">
                  <v:textbox inset="0,0,0,0">
                    <w:txbxContent>
                      <w:p>
                        <w:pPr>
                          <w:spacing w:before="0" w:after="160" w:line="259" w:lineRule="auto"/>
                          <w:ind w:left="0" w:right="0" w:firstLine="0"/>
                          <w:jc w:val="left"/>
                        </w:pPr>
                        <w:r>
                          <w:rPr>
                            <w:sz w:val="28"/>
                          </w:rPr>
                          <w:t xml:space="preserve"> </w:t>
                        </w:r>
                      </w:p>
                    </w:txbxContent>
                  </v:textbox>
                </v:rect>
                <v:rect id="Rectangle 2634" style="position:absolute;width:592;height:2157;left:716;top:19082;" filled="f" stroked="f">
                  <v:textbox inset="0,0,0,0">
                    <w:txbxContent>
                      <w:p>
                        <w:pPr>
                          <w:spacing w:before="0" w:after="160" w:line="259" w:lineRule="auto"/>
                          <w:ind w:left="0" w:right="0" w:firstLine="0"/>
                          <w:jc w:val="left"/>
                        </w:pPr>
                        <w:r>
                          <w:rPr>
                            <w:sz w:val="28"/>
                          </w:rPr>
                          <w:t xml:space="preserve"> </w:t>
                        </w:r>
                      </w:p>
                    </w:txbxContent>
                  </v:textbox>
                </v:rect>
                <v:shape id="Shape 23095" style="position:absolute;width:91;height:91;left:0;top:14497;" coordsize="9144,9144" path="m0,0l9144,0l9144,9144l0,9144l0,0">
                  <v:stroke weight="0pt" endcap="flat" joinstyle="miter" miterlimit="10" on="false" color="#000000" opacity="0"/>
                  <v:fill on="true" color="#000000"/>
                </v:shape>
                <v:shape id="Shape 23096" style="position:absolute;width:91;height:91;left:60;top:14497;" coordsize="9144,9144" path="m0,0l9144,0l9144,9144l0,9144l0,0">
                  <v:stroke weight="0pt" endcap="flat" joinstyle="miter" miterlimit="10" on="false" color="#000000" opacity="0"/>
                  <v:fill on="true" color="#000000"/>
                </v:shape>
                <v:shape id="Shape 23097" style="position:absolute;width:62462;height:91;left:121;top:14497;" coordsize="6246241,9144" path="m0,0l6246241,0l6246241,9144l0,9144l0,0">
                  <v:stroke weight="0pt" endcap="flat" joinstyle="miter" miterlimit="10" on="false" color="#000000" opacity="0"/>
                  <v:fill on="true" color="#000000"/>
                </v:shape>
                <v:shape id="Shape 23098" style="position:absolute;width:91;height:91;left:62585;top:14497;" coordsize="9144,9144" path="m0,0l9144,0l9144,9144l0,9144l0,0">
                  <v:stroke weight="0pt" endcap="flat" joinstyle="miter" miterlimit="10" on="false" color="#000000" opacity="0"/>
                  <v:fill on="true" color="#000000"/>
                </v:shape>
                <v:rect id="Rectangle 2640" style="position:absolute;width:64962;height:2157;left:6887;top:21185;" filled="f" stroked="f">
                  <v:textbox inset="0,0,0,0">
                    <w:txbxContent>
                      <w:p>
                        <w:pPr>
                          <w:spacing w:before="0" w:after="160" w:line="259" w:lineRule="auto"/>
                          <w:ind w:left="0" w:right="0" w:firstLine="0"/>
                          <w:jc w:val="left"/>
                        </w:pPr>
                        <w:r>
                          <w:rPr>
                            <w:sz w:val="28"/>
                          </w:rPr>
                          <w:t xml:space="preserve">Принятие решения о выдаче или об отказе в выдаче разрешения</w:t>
                        </w:r>
                      </w:p>
                    </w:txbxContent>
                  </v:textbox>
                </v:rect>
                <v:rect id="Rectangle 2641" style="position:absolute;width:592;height:2157;left:55757;top:21185;" filled="f" stroked="f">
                  <v:textbox inset="0,0,0,0">
                    <w:txbxContent>
                      <w:p>
                        <w:pPr>
                          <w:spacing w:before="0" w:after="160" w:line="259" w:lineRule="auto"/>
                          <w:ind w:left="0" w:right="0" w:firstLine="0"/>
                          <w:jc w:val="left"/>
                        </w:pPr>
                        <w:r>
                          <w:rPr>
                            <w:sz w:val="28"/>
                          </w:rPr>
                          <w:t xml:space="preserve"> </w:t>
                        </w:r>
                      </w:p>
                    </w:txbxContent>
                  </v:textbox>
                </v:rect>
                <v:shape id="Shape 23099" style="position:absolute;width:91;height:91;left:0;top:20699;" coordsize="9144,9144" path="m0,0l9144,0l9144,9144l0,9144l0,0">
                  <v:stroke weight="0pt" endcap="flat" joinstyle="miter" miterlimit="10" on="false" color="#000000" opacity="0"/>
                  <v:fill on="true" color="#000000"/>
                </v:shape>
                <v:shape id="Shape 23100" style="position:absolute;width:91;height:91;left:60;top:20699;" coordsize="9144,9144" path="m0,0l9144,0l9144,9144l0,9144l0,0">
                  <v:stroke weight="0pt" endcap="flat" joinstyle="miter" miterlimit="10" on="false" color="#000000" opacity="0"/>
                  <v:fill on="true" color="#000000"/>
                </v:shape>
                <v:shape id="Shape 23101" style="position:absolute;width:62462;height:91;left:121;top:20699;" coordsize="6246241,9144" path="m0,0l6246241,0l6246241,9144l0,9144l0,0">
                  <v:stroke weight="0pt" endcap="flat" joinstyle="miter" miterlimit="10" on="false" color="#000000" opacity="0"/>
                  <v:fill on="true" color="#000000"/>
                </v:shape>
                <v:shape id="Shape 23102" style="position:absolute;width:91;height:91;left:62585;top:20699;" coordsize="9144,9144" path="m0,0l9144,0l9144,9144l0,9144l0,0">
                  <v:stroke weight="0pt" endcap="flat" joinstyle="miter" miterlimit="10" on="false" color="#000000" opacity="0"/>
                  <v:fill on="true" color="#000000"/>
                </v:shape>
                <v:shape id="Shape 23103" style="position:absolute;width:91;height:2042;left:0;top:20760;" coordsize="9144,204216" path="m0,0l9144,0l9144,204216l0,204216l0,0">
                  <v:stroke weight="0pt" endcap="flat" joinstyle="miter" miterlimit="10" on="false" color="#000000" opacity="0"/>
                  <v:fill on="true" color="#000000"/>
                </v:shape>
                <v:shape id="Shape 23104" style="position:absolute;width:91;height:2042;left:62585;top:20760;" coordsize="9144,204216" path="m0,0l9144,0l9144,204216l0,204216l0,0">
                  <v:stroke weight="0pt" endcap="flat" joinstyle="miter" miterlimit="10" on="false" color="#000000" opacity="0"/>
                  <v:fill on="true" color="#000000"/>
                </v:shape>
                <v:rect id="Rectangle 2649" style="position:absolute;width:592;height:2157;left:716;top:23288;" filled="f" stroked="f">
                  <v:textbox inset="0,0,0,0">
                    <w:txbxContent>
                      <w:p>
                        <w:pPr>
                          <w:spacing w:before="0" w:after="160" w:line="259" w:lineRule="auto"/>
                          <w:ind w:left="0" w:right="0" w:firstLine="0"/>
                          <w:jc w:val="left"/>
                        </w:pPr>
                        <w:r>
                          <w:rPr>
                            <w:sz w:val="28"/>
                          </w:rPr>
                          <w:t xml:space="preserve"> </w:t>
                        </w:r>
                      </w:p>
                    </w:txbxContent>
                  </v:textbox>
                </v:rect>
                <v:rect id="Rectangle 2650" style="position:absolute;width:592;height:2157;left:716;top:25330;" filled="f" stroked="f">
                  <v:textbox inset="0,0,0,0">
                    <w:txbxContent>
                      <w:p>
                        <w:pPr>
                          <w:spacing w:before="0" w:after="160" w:line="259" w:lineRule="auto"/>
                          <w:ind w:left="0" w:right="0" w:firstLine="0"/>
                          <w:jc w:val="left"/>
                        </w:pPr>
                        <w:r>
                          <w:rPr>
                            <w:sz w:val="28"/>
                          </w:rPr>
                          <w:t xml:space="preserve"> </w:t>
                        </w:r>
                      </w:p>
                    </w:txbxContent>
                  </v:textbox>
                </v:rect>
                <v:rect id="Rectangle 2651" style="position:absolute;width:592;height:2157;left:716;top:27388;" filled="f" stroked="f">
                  <v:textbox inset="0,0,0,0">
                    <w:txbxContent>
                      <w:p>
                        <w:pPr>
                          <w:spacing w:before="0" w:after="160" w:line="259" w:lineRule="auto"/>
                          <w:ind w:left="0" w:right="0" w:firstLine="0"/>
                          <w:jc w:val="left"/>
                        </w:pPr>
                        <w:r>
                          <w:rPr>
                            <w:sz w:val="28"/>
                          </w:rPr>
                          <w:t xml:space="preserve"> </w:t>
                        </w:r>
                      </w:p>
                    </w:txbxContent>
                  </v:textbox>
                </v:rect>
                <v:shape id="Shape 23105" style="position:absolute;width:91;height:91;left:0;top:22802;" coordsize="9144,9144" path="m0,0l9144,0l9144,9144l0,9144l0,0">
                  <v:stroke weight="0pt" endcap="flat" joinstyle="miter" miterlimit="10" on="false" color="#000000" opacity="0"/>
                  <v:fill on="true" color="#000000"/>
                </v:shape>
                <v:shape id="Shape 23106" style="position:absolute;width:91;height:91;left:60;top:22802;" coordsize="9144,9144" path="m0,0l9144,0l9144,9144l0,9144l0,0">
                  <v:stroke weight="0pt" endcap="flat" joinstyle="miter" miterlimit="10" on="false" color="#000000" opacity="0"/>
                  <v:fill on="true" color="#000000"/>
                </v:shape>
                <v:shape id="Shape 23107" style="position:absolute;width:62462;height:91;left:121;top:22802;" coordsize="6246241,9144" path="m0,0l6246241,0l6246241,9144l0,9144l0,0">
                  <v:stroke weight="0pt" endcap="flat" joinstyle="miter" miterlimit="10" on="false" color="#000000" opacity="0"/>
                  <v:fill on="true" color="#000000"/>
                </v:shape>
                <v:shape id="Shape 23108" style="position:absolute;width:91;height:91;left:62585;top:22802;" coordsize="9144,9144" path="m0,0l9144,0l9144,9144l0,9144l0,0">
                  <v:stroke weight="0pt" endcap="flat" joinstyle="miter" miterlimit="10" on="false" color="#000000" opacity="0"/>
                  <v:fill on="true" color="#000000"/>
                </v:shape>
                <v:rect id="Rectangle 2657" style="position:absolute;width:76281;height:2157;left:2834;top:29493;" filled="f" stroked="f">
                  <v:textbox inset="0,0,0,0">
                    <w:txbxContent>
                      <w:p>
                        <w:pPr>
                          <w:spacing w:before="0" w:after="160" w:line="259" w:lineRule="auto"/>
                          <w:ind w:left="0" w:right="0" w:firstLine="0"/>
                          <w:jc w:val="left"/>
                        </w:pPr>
                        <w:r>
                          <w:rPr>
                            <w:sz w:val="28"/>
                          </w:rPr>
                          <w:t xml:space="preserve">Уведомление заявителя о принятом решении, выдача разрешения на право </w:t>
                        </w:r>
                      </w:p>
                    </w:txbxContent>
                  </v:textbox>
                </v:rect>
                <v:rect id="Rectangle 2658" style="position:absolute;width:32318;height:2157;left:19159;top:31536;" filled="f" stroked="f">
                  <v:textbox inset="0,0,0,0">
                    <w:txbxContent>
                      <w:p>
                        <w:pPr>
                          <w:spacing w:before="0" w:after="160" w:line="259" w:lineRule="auto"/>
                          <w:ind w:left="0" w:right="0" w:firstLine="0"/>
                          <w:jc w:val="left"/>
                        </w:pPr>
                        <w:r>
                          <w:rPr>
                            <w:sz w:val="28"/>
                          </w:rPr>
                          <w:t xml:space="preserve">организации розничного рынка.</w:t>
                        </w:r>
                      </w:p>
                    </w:txbxContent>
                  </v:textbox>
                </v:rect>
                <v:rect id="Rectangle 2659" style="position:absolute;width:592;height:2157;left:43470;top:31536;" filled="f" stroked="f">
                  <v:textbox inset="0,0,0,0">
                    <w:txbxContent>
                      <w:p>
                        <w:pPr>
                          <w:spacing w:before="0" w:after="160" w:line="259" w:lineRule="auto"/>
                          <w:ind w:left="0" w:right="0" w:firstLine="0"/>
                          <w:jc w:val="left"/>
                        </w:pPr>
                        <w:r>
                          <w:rPr>
                            <w:sz w:val="28"/>
                          </w:rPr>
                          <w:t xml:space="preserve"> </w:t>
                        </w:r>
                      </w:p>
                    </w:txbxContent>
                  </v:textbox>
                </v:rect>
                <v:shape id="Shape 23109" style="position:absolute;width:91;height:91;left:0;top:29005;" coordsize="9144,9144" path="m0,0l9144,0l9144,9144l0,9144l0,0">
                  <v:stroke weight="0pt" endcap="flat" joinstyle="miter" miterlimit="10" on="false" color="#000000" opacity="0"/>
                  <v:fill on="true" color="#000000"/>
                </v:shape>
                <v:shape id="Shape 23110" style="position:absolute;width:91;height:91;left:60;top:29005;" coordsize="9144,9144" path="m0,0l9144,0l9144,9144l0,9144l0,0">
                  <v:stroke weight="0pt" endcap="flat" joinstyle="miter" miterlimit="10" on="false" color="#000000" opacity="0"/>
                  <v:fill on="true" color="#000000"/>
                </v:shape>
                <v:shape id="Shape 23111" style="position:absolute;width:62462;height:91;left:121;top:29005;" coordsize="6246241,9144" path="m0,0l6246241,0l6246241,9144l0,9144l0,0">
                  <v:stroke weight="0pt" endcap="flat" joinstyle="miter" miterlimit="10" on="false" color="#000000" opacity="0"/>
                  <v:fill on="true" color="#000000"/>
                </v:shape>
                <v:shape id="Shape 23112" style="position:absolute;width:91;height:91;left:62585;top:29005;" coordsize="9144,9144" path="m0,0l9144,0l9144,9144l0,9144l0,0">
                  <v:stroke weight="0pt" endcap="flat" joinstyle="miter" miterlimit="10" on="false" color="#000000" opacity="0"/>
                  <v:fill on="true" color="#000000"/>
                </v:shape>
                <v:shape id="Shape 23113" style="position:absolute;width:91;height:4087;left:0;top:29065;" coordsize="9144,408737" path="m0,0l9144,0l9144,408737l0,408737l0,0">
                  <v:stroke weight="0pt" endcap="flat" joinstyle="miter" miterlimit="10" on="false" color="#000000" opacity="0"/>
                  <v:fill on="true" color="#000000"/>
                </v:shape>
                <v:shape id="Shape 23114" style="position:absolute;width:91;height:91;left:0;top:33153;" coordsize="9144,9144" path="m0,0l9144,0l9144,9144l0,9144l0,0">
                  <v:stroke weight="0pt" endcap="flat" joinstyle="miter" miterlimit="10" on="false" color="#000000" opacity="0"/>
                  <v:fill on="true" color="#000000"/>
                </v:shape>
                <v:shape id="Shape 23115" style="position:absolute;width:62523;height:91;left:60;top:33153;" coordsize="6252337,9144" path="m0,0l6252337,0l6252337,9144l0,9144l0,0">
                  <v:stroke weight="0pt" endcap="flat" joinstyle="miter" miterlimit="10" on="false" color="#000000" opacity="0"/>
                  <v:fill on="true" color="#000000"/>
                </v:shape>
                <v:shape id="Shape 23116" style="position:absolute;width:91;height:4087;left:62585;top:29065;" coordsize="9144,408737" path="m0,0l9144,0l9144,408737l0,408737l0,0">
                  <v:stroke weight="0pt" endcap="flat" joinstyle="miter" miterlimit="10" on="false" color="#000000" opacity="0"/>
                  <v:fill on="true" color="#000000"/>
                </v:shape>
                <v:shape id="Shape 23117" style="position:absolute;width:91;height:91;left:62585;top:33153;" coordsize="9144,9144" path="m0,0l9144,0l9144,9144l0,9144l0,0">
                  <v:stroke weight="0pt" endcap="flat" joinstyle="miter" miterlimit="10" on="false" color="#000000" opacity="0"/>
                  <v:fill on="true" color="#000000"/>
                </v:shape>
                <v:shape id="Shape 2676" style="position:absolute;width:908;height:6299;left:32501;top:4155;" coordsize="90805,629920" path="m22733,0l68072,0l68072,471932l90805,471932l45466,629920l0,471932l22733,471932l22733,0x">
                  <v:stroke weight="0pt" endcap="flat" joinstyle="miter" miterlimit="10" on="false" color="#000000" opacity="0"/>
                  <v:fill on="true" color="#4f81bd"/>
                </v:shape>
                <v:shape id="Shape 2677" style="position:absolute;width:908;height:6299;left:32501;top:4155;" coordsize="90805,629920" path="m22733,0l22733,471932l0,471932l45466,629920l90805,471932l68072,471932l68072,0l22733,0">
                  <v:stroke weight="0.14pt" endcap="flat" joinstyle="round" on="true" color="#000000"/>
                  <v:fill on="false" color="#000000" opacity="0"/>
                </v:shape>
                <v:shape id="Shape 2678" style="position:absolute;width:908;height:6210;left:32501;top:14504;" coordsize="90805,621030" path="m22733,0l68072,0l68072,465709l90805,465709l45466,621030l0,465709l22733,465709l22733,0x">
                  <v:stroke weight="0pt" endcap="flat" joinstyle="round" on="false" color="#000000" opacity="0"/>
                  <v:fill on="true" color="#4f81bd"/>
                </v:shape>
                <v:shape id="Shape 2679" style="position:absolute;width:908;height:6210;left:32501;top:14504;" coordsize="90805,621030" path="m22733,0l22733,465709l0,465709l45466,621030l90805,465709l68072,465709l68072,0l22733,0">
                  <v:stroke weight="0.14pt" endcap="flat" joinstyle="round" on="true" color="#000000"/>
                  <v:fill on="false" color="#000000" opacity="0"/>
                </v:shape>
                <v:shape id="Shape 2680" style="position:absolute;width:908;height:6216;left:32501;top:22816;" coordsize="90805,621665" path="m22733,0l68072,0l68072,466217l90805,466217l45466,621665l0,466217l22733,466217l22733,0x">
                  <v:stroke weight="0pt" endcap="flat" joinstyle="round" on="false" color="#000000" opacity="0"/>
                  <v:fill on="true" color="#4f81bd"/>
                </v:shape>
                <v:shape id="Shape 2681" style="position:absolute;width:908;height:6216;left:32501;top:22816;" coordsize="90805,621665" path="m22733,0l22733,466217l0,466217l45466,621665l90805,466217l68072,466217l68072,0l22733,0">
                  <v:stroke weight="0.14pt" endcap="flat" joinstyle="round" on="true" color="#000000"/>
                  <v:fill on="false" color="#000000" opacity="0"/>
                </v:shape>
              </v:group>
            </w:pict>
          </mc:Fallback>
        </mc:AlternateContent>
      </w:r>
    </w:p>
    <w:p w:rsidR="008C397C" w:rsidRDefault="00D47D13">
      <w:pPr>
        <w:spacing w:after="0" w:line="259" w:lineRule="auto"/>
        <w:ind w:left="0" w:right="0" w:firstLine="0"/>
        <w:jc w:val="left"/>
      </w:pPr>
      <w:r>
        <w:rPr>
          <w:sz w:val="28"/>
        </w:rPr>
        <w:t xml:space="preserve"> </w:t>
      </w:r>
    </w:p>
    <w:p w:rsidR="008C397C" w:rsidRDefault="00D47D13">
      <w:pPr>
        <w:spacing w:after="0" w:line="237" w:lineRule="auto"/>
        <w:ind w:left="0" w:right="6704" w:firstLine="0"/>
        <w:jc w:val="left"/>
      </w:pPr>
      <w:r>
        <w:rPr>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t xml:space="preserve"> </w:t>
      </w:r>
    </w:p>
    <w:p w:rsidR="008C397C" w:rsidRDefault="00D47D13">
      <w:pPr>
        <w:spacing w:after="0" w:line="240" w:lineRule="auto"/>
        <w:ind w:left="5399" w:right="199" w:hanging="10"/>
        <w:jc w:val="left"/>
      </w:pPr>
      <w:r>
        <w:t xml:space="preserve">Приложение №3 к Административному регламенту  предоставления муниципальной услуги  «Выдача разрешений на право  организации розничного рынка» </w:t>
      </w:r>
    </w:p>
    <w:p w:rsidR="008C397C" w:rsidRDefault="00D47D13">
      <w:pPr>
        <w:spacing w:after="0" w:line="259" w:lineRule="auto"/>
        <w:ind w:left="540" w:right="0" w:firstLine="0"/>
        <w:jc w:val="left"/>
      </w:pPr>
      <w:r>
        <w:t xml:space="preserve"> </w:t>
      </w:r>
    </w:p>
    <w:p w:rsidR="008C397C" w:rsidRDefault="00D47D13">
      <w:pPr>
        <w:spacing w:after="35" w:line="259" w:lineRule="auto"/>
        <w:ind w:left="1213" w:right="0" w:firstLine="0"/>
        <w:jc w:val="center"/>
      </w:pPr>
      <w:r>
        <w:rPr>
          <w:sz w:val="22"/>
        </w:rPr>
        <w:t xml:space="preserve"> </w:t>
      </w:r>
    </w:p>
    <w:p w:rsidR="008C397C" w:rsidRDefault="00D47D13">
      <w:pPr>
        <w:spacing w:after="12"/>
        <w:ind w:left="150" w:right="144" w:hanging="10"/>
        <w:jc w:val="center"/>
      </w:pPr>
      <w:r>
        <w:rPr>
          <w:sz w:val="28"/>
        </w:rPr>
        <w:t xml:space="preserve">УВЕДОМЛЕНИЕ </w:t>
      </w:r>
    </w:p>
    <w:p w:rsidR="008C397C" w:rsidRDefault="00D47D13">
      <w:pPr>
        <w:spacing w:after="12"/>
        <w:ind w:left="150" w:right="150" w:hanging="10"/>
        <w:jc w:val="center"/>
      </w:pPr>
      <w:r>
        <w:rPr>
          <w:sz w:val="28"/>
        </w:rPr>
        <w:t xml:space="preserve">о выдаче разрешения (отказе) на право организации розничного рынка </w:t>
      </w:r>
    </w:p>
    <w:p w:rsidR="008C397C" w:rsidRDefault="00D47D13">
      <w:pPr>
        <w:spacing w:after="0" w:line="259" w:lineRule="auto"/>
        <w:ind w:left="0" w:right="0" w:firstLine="0"/>
        <w:jc w:val="left"/>
      </w:pPr>
      <w:r>
        <w:rPr>
          <w:sz w:val="28"/>
        </w:rPr>
        <w:t xml:space="preserve"> </w:t>
      </w:r>
    </w:p>
    <w:p w:rsidR="008C397C" w:rsidRDefault="00D47D13">
      <w:pPr>
        <w:spacing w:after="12"/>
        <w:ind w:left="-15" w:right="0" w:firstLine="708"/>
      </w:pPr>
      <w:r>
        <w:rPr>
          <w:sz w:val="28"/>
        </w:rPr>
        <w:t xml:space="preserve">Уведомляем, на основании </w:t>
      </w:r>
      <w:hyperlink r:id="rId30">
        <w:r>
          <w:rPr>
            <w:sz w:val="28"/>
          </w:rPr>
          <w:t>статьи 7</w:t>
        </w:r>
      </w:hyperlink>
      <w:hyperlink r:id="rId31">
        <w:r>
          <w:rPr>
            <w:sz w:val="28"/>
          </w:rPr>
          <w:t xml:space="preserve"> </w:t>
        </w:r>
      </w:hyperlink>
      <w:r>
        <w:rPr>
          <w:sz w:val="28"/>
        </w:rPr>
        <w:t xml:space="preserve">Федерального закона от 30 декабря 2006 года № 271-ФЗ «О розничных рынках и о внесении изменений в Трудовой кодекс Российской Федерации» принято решение о выдаче разрешения (отказе) на организацию розничного рынка. </w:t>
      </w:r>
    </w:p>
    <w:p w:rsidR="008C397C" w:rsidRDefault="00D47D13">
      <w:pPr>
        <w:spacing w:after="0" w:line="259" w:lineRule="auto"/>
        <w:ind w:left="0" w:right="0" w:firstLine="0"/>
        <w:jc w:val="left"/>
      </w:pPr>
      <w:r>
        <w:rPr>
          <w:sz w:val="28"/>
        </w:rPr>
        <w:t xml:space="preserve"> </w:t>
      </w:r>
    </w:p>
    <w:p w:rsidR="008C397C" w:rsidRDefault="00D47D13">
      <w:pPr>
        <w:spacing w:after="12"/>
        <w:ind w:left="-5" w:right="0" w:hanging="10"/>
      </w:pPr>
      <w:r>
        <w:rPr>
          <w:sz w:val="28"/>
        </w:rPr>
        <w:t xml:space="preserve">   Постановление администрации городского округа ЗАТО Свободный от «___» </w:t>
      </w:r>
    </w:p>
    <w:p w:rsidR="008C397C" w:rsidRDefault="00D47D13">
      <w:pPr>
        <w:spacing w:after="12"/>
        <w:ind w:left="-5" w:right="0" w:hanging="10"/>
      </w:pPr>
      <w:r>
        <w:rPr>
          <w:sz w:val="28"/>
        </w:rPr>
        <w:t xml:space="preserve">______________ 20__ года № _____ </w:t>
      </w:r>
    </w:p>
    <w:p w:rsidR="008C397C" w:rsidRDefault="00D47D13">
      <w:pPr>
        <w:spacing w:after="0" w:line="259" w:lineRule="auto"/>
        <w:ind w:left="0" w:right="0" w:firstLine="0"/>
        <w:jc w:val="left"/>
      </w:pPr>
      <w:r>
        <w:rPr>
          <w:sz w:val="28"/>
        </w:rPr>
        <w:lastRenderedPageBreak/>
        <w:t xml:space="preserve"> </w:t>
      </w:r>
    </w:p>
    <w:p w:rsidR="008C397C" w:rsidRDefault="00D47D13">
      <w:pPr>
        <w:spacing w:after="0" w:line="259" w:lineRule="auto"/>
        <w:ind w:left="1228" w:right="0" w:firstLine="0"/>
        <w:jc w:val="center"/>
      </w:pPr>
      <w:r>
        <w:rPr>
          <w:sz w:val="28"/>
        </w:rPr>
        <w:t xml:space="preserve"> </w:t>
      </w:r>
    </w:p>
    <w:p w:rsidR="008C397C" w:rsidRDefault="00D47D13">
      <w:pPr>
        <w:spacing w:after="0" w:line="259" w:lineRule="auto"/>
        <w:ind w:left="0" w:right="0" w:firstLine="0"/>
        <w:jc w:val="left"/>
      </w:pPr>
      <w:r>
        <w:rPr>
          <w:sz w:val="28"/>
        </w:rPr>
        <w:t xml:space="preserve"> </w:t>
      </w:r>
    </w:p>
    <w:sectPr w:rsidR="008C397C">
      <w:headerReference w:type="even" r:id="rId32"/>
      <w:headerReference w:type="default" r:id="rId33"/>
      <w:headerReference w:type="first" r:id="rId34"/>
      <w:pgSz w:w="11906" w:h="16838"/>
      <w:pgMar w:top="713" w:right="701" w:bottom="880" w:left="1560" w:header="7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428" w:rsidRDefault="007D0428">
      <w:pPr>
        <w:spacing w:after="0" w:line="240" w:lineRule="auto"/>
      </w:pPr>
      <w:r>
        <w:separator/>
      </w:r>
    </w:p>
  </w:endnote>
  <w:endnote w:type="continuationSeparator" w:id="0">
    <w:p w:rsidR="007D0428" w:rsidRDefault="007D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428" w:rsidRDefault="007D0428">
      <w:pPr>
        <w:spacing w:after="0" w:line="240" w:lineRule="auto"/>
      </w:pPr>
      <w:r>
        <w:separator/>
      </w:r>
    </w:p>
  </w:footnote>
  <w:footnote w:type="continuationSeparator" w:id="0">
    <w:p w:rsidR="007D0428" w:rsidRDefault="007D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7C" w:rsidRDefault="00D47D13">
    <w:pPr>
      <w:spacing w:after="0" w:line="259" w:lineRule="auto"/>
      <w:ind w:left="0" w:right="4"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7C" w:rsidRDefault="00D47D13">
    <w:pPr>
      <w:spacing w:after="0" w:line="259" w:lineRule="auto"/>
      <w:ind w:left="0" w:right="4" w:firstLine="0"/>
      <w:jc w:val="center"/>
    </w:pPr>
    <w:r>
      <w:fldChar w:fldCharType="begin"/>
    </w:r>
    <w:r>
      <w:instrText xml:space="preserve"> PAGE   \* MERGEFORMAT </w:instrText>
    </w:r>
    <w:r>
      <w:fldChar w:fldCharType="separate"/>
    </w:r>
    <w:r w:rsidR="00681E3F" w:rsidRPr="00681E3F">
      <w:rPr>
        <w:rFonts w:ascii="Times New Roman" w:eastAsia="Times New Roman" w:hAnsi="Times New Roman" w:cs="Times New Roman"/>
        <w:noProof/>
        <w:sz w:val="22"/>
      </w:rPr>
      <w:t>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7C" w:rsidRDefault="00D47D13">
    <w:pPr>
      <w:spacing w:after="0" w:line="259" w:lineRule="auto"/>
      <w:ind w:left="0" w:right="5" w:firstLine="0"/>
      <w:jc w:val="center"/>
    </w:pPr>
    <w:r>
      <w:fldChar w:fldCharType="begin"/>
    </w:r>
    <w:r>
      <w:instrText xml:space="preserve"> PAGE   \* MERGEFORMAT </w:instrText>
    </w:r>
    <w:r>
      <w:fldChar w:fldCharType="separate"/>
    </w:r>
    <w:r w:rsidR="00681E3F" w:rsidRPr="00681E3F">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79A"/>
    <w:multiLevelType w:val="multilevel"/>
    <w:tmpl w:val="0E80A216"/>
    <w:lvl w:ilvl="0">
      <w:start w:val="1"/>
      <w:numFmt w:val="decimal"/>
      <w:lvlText w:val="%1."/>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1039F"/>
    <w:multiLevelType w:val="hybridMultilevel"/>
    <w:tmpl w:val="39EA3BC2"/>
    <w:lvl w:ilvl="0" w:tplc="0A54A454">
      <w:start w:val="1"/>
      <w:numFmt w:val="bullet"/>
      <w:lvlText w:val="-"/>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DB54CAA0">
      <w:start w:val="1"/>
      <w:numFmt w:val="bullet"/>
      <w:lvlText w:val="o"/>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E6307696">
      <w:start w:val="1"/>
      <w:numFmt w:val="bullet"/>
      <w:lvlText w:val="▪"/>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D690DF00">
      <w:start w:val="1"/>
      <w:numFmt w:val="bullet"/>
      <w:lvlText w:val="•"/>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C2E4227A">
      <w:start w:val="1"/>
      <w:numFmt w:val="bullet"/>
      <w:lvlText w:val="o"/>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2EAAB328">
      <w:start w:val="1"/>
      <w:numFmt w:val="bullet"/>
      <w:lvlText w:val="▪"/>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9A80B50A">
      <w:start w:val="1"/>
      <w:numFmt w:val="bullet"/>
      <w:lvlText w:val="•"/>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CB4A75CC">
      <w:start w:val="1"/>
      <w:numFmt w:val="bullet"/>
      <w:lvlText w:val="o"/>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8F08C84C">
      <w:start w:val="1"/>
      <w:numFmt w:val="bullet"/>
      <w:lvlText w:val="▪"/>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05CAE"/>
    <w:multiLevelType w:val="hybridMultilevel"/>
    <w:tmpl w:val="82D23CC8"/>
    <w:lvl w:ilvl="0" w:tplc="10F4E64C">
      <w:start w:val="1"/>
      <w:numFmt w:val="bullet"/>
      <w:lvlText w:val="-"/>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9C5AAF9E">
      <w:start w:val="1"/>
      <w:numFmt w:val="bullet"/>
      <w:lvlText w:val="o"/>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F7C03FB0">
      <w:start w:val="1"/>
      <w:numFmt w:val="bullet"/>
      <w:lvlText w:val="▪"/>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B5E009DE">
      <w:start w:val="1"/>
      <w:numFmt w:val="bullet"/>
      <w:lvlText w:val="•"/>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C9762A06">
      <w:start w:val="1"/>
      <w:numFmt w:val="bullet"/>
      <w:lvlText w:val="o"/>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7234AC82">
      <w:start w:val="1"/>
      <w:numFmt w:val="bullet"/>
      <w:lvlText w:val="▪"/>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81C8767C">
      <w:start w:val="1"/>
      <w:numFmt w:val="bullet"/>
      <w:lvlText w:val="•"/>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0568B6FE">
      <w:start w:val="1"/>
      <w:numFmt w:val="bullet"/>
      <w:lvlText w:val="o"/>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D73225D8">
      <w:start w:val="1"/>
      <w:numFmt w:val="bullet"/>
      <w:lvlText w:val="▪"/>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3E7870"/>
    <w:multiLevelType w:val="hybridMultilevel"/>
    <w:tmpl w:val="5FB88C54"/>
    <w:lvl w:ilvl="0" w:tplc="E8A24AD8">
      <w:start w:val="1"/>
      <w:numFmt w:val="decimal"/>
      <w:lvlText w:val="%1)"/>
      <w:lvlJc w:val="left"/>
      <w:pPr>
        <w:ind w:left="7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BD2A83E8">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F1A27A48">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B7CC971A">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408A6456">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BB86A80E">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D1B2474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588A2B80">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4AFAC35E">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CE11BA"/>
    <w:multiLevelType w:val="hybridMultilevel"/>
    <w:tmpl w:val="64769BD8"/>
    <w:lvl w:ilvl="0" w:tplc="1A102FB0">
      <w:start w:val="1"/>
      <w:numFmt w:val="decimal"/>
      <w:lvlText w:val="%1)"/>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EEE69B9A">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CDF0F07C">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57A0FB8C">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F3360946">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233E6024">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D6147458">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D73CB244">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482C4748">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47268F"/>
    <w:multiLevelType w:val="hybridMultilevel"/>
    <w:tmpl w:val="EFDE9772"/>
    <w:lvl w:ilvl="0" w:tplc="96C80E7A">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D68AEF06">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65328DB8">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3BEC5798">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CF8AA11E">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A8FEB588">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948A1906">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502AC8E0">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C61E1564">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A346F3"/>
    <w:multiLevelType w:val="hybridMultilevel"/>
    <w:tmpl w:val="333C0072"/>
    <w:lvl w:ilvl="0" w:tplc="6F5C8BC4">
      <w:start w:val="15"/>
      <w:numFmt w:val="decimal"/>
      <w:lvlText w:val="%1."/>
      <w:lvlJc w:val="left"/>
      <w:pPr>
        <w:ind w:left="10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5442B9E6">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3824269E">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D714DB8C">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120005FE">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467C6342">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73F28348">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02C48340">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8C74A964">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195658"/>
    <w:multiLevelType w:val="hybridMultilevel"/>
    <w:tmpl w:val="6862F980"/>
    <w:lvl w:ilvl="0" w:tplc="363CFBE4">
      <w:start w:val="1"/>
      <w:numFmt w:val="decimal"/>
      <w:lvlText w:val="%1)"/>
      <w:lvlJc w:val="left"/>
      <w:pPr>
        <w:ind w:left="7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F30A68C8">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49A846BA">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A614FF10">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C8C02684">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140C5776">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E458C724">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6AA018BC">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67BE7734">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5E5514"/>
    <w:multiLevelType w:val="hybridMultilevel"/>
    <w:tmpl w:val="76261EBC"/>
    <w:lvl w:ilvl="0" w:tplc="8EE696E6">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80B29064">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B290B508">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A112BA30">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6FDA75E2">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01B4CB1E">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C6EE31D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8D602D18">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5D48F956">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8866EB"/>
    <w:multiLevelType w:val="multilevel"/>
    <w:tmpl w:val="2AB854E2"/>
    <w:lvl w:ilvl="0">
      <w:start w:val="2"/>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0743A8"/>
    <w:multiLevelType w:val="hybridMultilevel"/>
    <w:tmpl w:val="A898590A"/>
    <w:lvl w:ilvl="0" w:tplc="30BC01C0">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5D2E145C">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8260224C">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2DEAB040">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06F8B86C">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75A6C4C4">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3BDA95E4">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D8886F46">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60B44F7A">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87530F"/>
    <w:multiLevelType w:val="hybridMultilevel"/>
    <w:tmpl w:val="491293F8"/>
    <w:lvl w:ilvl="0" w:tplc="213A25BA">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A4D4D0EA">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308A8F30">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A2E6CABC">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028E7680">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8070C928">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8E88936C">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39F84808">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D07228F0">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F92227"/>
    <w:multiLevelType w:val="hybridMultilevel"/>
    <w:tmpl w:val="EAC05B5C"/>
    <w:lvl w:ilvl="0" w:tplc="4094CDFE">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1C72A3CE">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C5783C66">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87E843FE">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F2E4B936">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ED22E974">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A91E538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13DE9922">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17C05EF4">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284737"/>
    <w:multiLevelType w:val="multilevel"/>
    <w:tmpl w:val="9BA6E006"/>
    <w:lvl w:ilvl="0">
      <w:start w:val="6"/>
      <w:numFmt w:val="decimal"/>
      <w:lvlText w:val="%1"/>
      <w:lvlJc w:val="left"/>
      <w:pPr>
        <w:ind w:left="3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D14F41"/>
    <w:multiLevelType w:val="multilevel"/>
    <w:tmpl w:val="684C87D4"/>
    <w:lvl w:ilvl="0">
      <w:start w:val="4"/>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99329C"/>
    <w:multiLevelType w:val="hybridMultilevel"/>
    <w:tmpl w:val="99305CBA"/>
    <w:lvl w:ilvl="0" w:tplc="DD50E37E">
      <w:start w:val="1"/>
      <w:numFmt w:val="bullet"/>
      <w:lvlText w:val="-"/>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EDDE03EC">
      <w:start w:val="1"/>
      <w:numFmt w:val="bullet"/>
      <w:lvlText w:val="o"/>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BB2642B8">
      <w:start w:val="1"/>
      <w:numFmt w:val="bullet"/>
      <w:lvlText w:val="▪"/>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0108FB5E">
      <w:start w:val="1"/>
      <w:numFmt w:val="bullet"/>
      <w:lvlText w:val="•"/>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058AFE68">
      <w:start w:val="1"/>
      <w:numFmt w:val="bullet"/>
      <w:lvlText w:val="o"/>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9B7C815A">
      <w:start w:val="1"/>
      <w:numFmt w:val="bullet"/>
      <w:lvlText w:val="▪"/>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BA0E2EFC">
      <w:start w:val="1"/>
      <w:numFmt w:val="bullet"/>
      <w:lvlText w:val="•"/>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C8E45C0E">
      <w:start w:val="1"/>
      <w:numFmt w:val="bullet"/>
      <w:lvlText w:val="o"/>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157C7EAA">
      <w:start w:val="1"/>
      <w:numFmt w:val="bullet"/>
      <w:lvlText w:val="▪"/>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541CDE"/>
    <w:multiLevelType w:val="hybridMultilevel"/>
    <w:tmpl w:val="57E2E71E"/>
    <w:lvl w:ilvl="0" w:tplc="1BDE79EA">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9BE40BC2">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91F4B43C">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0FB2952C">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5A6E9F22">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833E7B8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FC34130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E964382C">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4A2E43E2">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2750AB"/>
    <w:multiLevelType w:val="hybridMultilevel"/>
    <w:tmpl w:val="CC1A9E7E"/>
    <w:lvl w:ilvl="0" w:tplc="F87A02F0">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20FE3254">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3FB699AC">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ED80E410">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E5B83FB2">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D9C28EE6">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7C8C81BC">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A8541CC6">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52CE3700">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144673"/>
    <w:multiLevelType w:val="multilevel"/>
    <w:tmpl w:val="DD4E7D70"/>
    <w:lvl w:ilvl="0">
      <w:start w:val="5"/>
      <w:numFmt w:val="decimal"/>
      <w:lvlText w:val="%1."/>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CF2C60"/>
    <w:multiLevelType w:val="hybridMultilevel"/>
    <w:tmpl w:val="29E834C8"/>
    <w:lvl w:ilvl="0" w:tplc="2840872E">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618E0714">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E384BB3E">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AB882D54">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4C920F1A">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D9D6717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EE8ABE1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47F63D34">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844E16D0">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D05B9D"/>
    <w:multiLevelType w:val="hybridMultilevel"/>
    <w:tmpl w:val="B446829C"/>
    <w:lvl w:ilvl="0" w:tplc="37E6D2F0">
      <w:start w:val="1"/>
      <w:numFmt w:val="decimal"/>
      <w:lvlText w:val="%1."/>
      <w:lvlJc w:val="left"/>
      <w:pPr>
        <w:ind w:left="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lvl w:ilvl="1" w:tplc="BC360AEE">
      <w:start w:val="1"/>
      <w:numFmt w:val="lowerLetter"/>
      <w:lvlText w:val="%2"/>
      <w:lvlJc w:val="left"/>
      <w:pPr>
        <w:ind w:left="162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lvl w:ilvl="2" w:tplc="A5E2389C">
      <w:start w:val="1"/>
      <w:numFmt w:val="lowerRoman"/>
      <w:lvlText w:val="%3"/>
      <w:lvlJc w:val="left"/>
      <w:pPr>
        <w:ind w:left="234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lvl w:ilvl="3" w:tplc="43AA3908">
      <w:start w:val="1"/>
      <w:numFmt w:val="decimal"/>
      <w:lvlText w:val="%4"/>
      <w:lvlJc w:val="left"/>
      <w:pPr>
        <w:ind w:left="306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lvl w:ilvl="4" w:tplc="401488E2">
      <w:start w:val="1"/>
      <w:numFmt w:val="lowerLetter"/>
      <w:lvlText w:val="%5"/>
      <w:lvlJc w:val="left"/>
      <w:pPr>
        <w:ind w:left="378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lvl w:ilvl="5" w:tplc="EDFC60AA">
      <w:start w:val="1"/>
      <w:numFmt w:val="lowerRoman"/>
      <w:lvlText w:val="%6"/>
      <w:lvlJc w:val="left"/>
      <w:pPr>
        <w:ind w:left="450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lvl w:ilvl="6" w:tplc="BCE4FE4E">
      <w:start w:val="1"/>
      <w:numFmt w:val="decimal"/>
      <w:lvlText w:val="%7"/>
      <w:lvlJc w:val="left"/>
      <w:pPr>
        <w:ind w:left="522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lvl w:ilvl="7" w:tplc="BDD4DDA6">
      <w:start w:val="1"/>
      <w:numFmt w:val="lowerLetter"/>
      <w:lvlText w:val="%8"/>
      <w:lvlJc w:val="left"/>
      <w:pPr>
        <w:ind w:left="594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lvl w:ilvl="8" w:tplc="AFA6227A">
      <w:start w:val="1"/>
      <w:numFmt w:val="lowerRoman"/>
      <w:lvlText w:val="%9"/>
      <w:lvlJc w:val="left"/>
      <w:pPr>
        <w:ind w:left="6660"/>
      </w:pPr>
      <w:rPr>
        <w:rFonts w:ascii="Liberation Serif" w:eastAsia="Liberation Serif" w:hAnsi="Liberation Serif" w:cs="Liberation Serif"/>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33976C43"/>
    <w:multiLevelType w:val="hybridMultilevel"/>
    <w:tmpl w:val="14902456"/>
    <w:lvl w:ilvl="0" w:tplc="38EE5BCC">
      <w:start w:val="1"/>
      <w:numFmt w:val="decimal"/>
      <w:lvlText w:val="%1)"/>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27508A0C">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5414D634">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2A36E06E">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7AA0CF2A">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3D66C900">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9FFC306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DD76736E">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AA2AB160">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EC05B6"/>
    <w:multiLevelType w:val="hybridMultilevel"/>
    <w:tmpl w:val="81BEDE76"/>
    <w:lvl w:ilvl="0" w:tplc="06CE77AC">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7E8C5A8C">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0BC87546">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722C6EF0">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7B923298">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77F21760">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1A9A05E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520C2E2E">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E8769A00">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524E16"/>
    <w:multiLevelType w:val="hybridMultilevel"/>
    <w:tmpl w:val="BAB0891A"/>
    <w:lvl w:ilvl="0" w:tplc="14429C1E">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B5B46000">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5852A73A">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CC9AA89E">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3042D5A2">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5EB6C7D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A9EE9F1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2AB8329A">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CB9A7B6C">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C113ED"/>
    <w:multiLevelType w:val="hybridMultilevel"/>
    <w:tmpl w:val="4A868A88"/>
    <w:lvl w:ilvl="0" w:tplc="EF4AACB0">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6DC8EE08">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498C1142">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8CFAED58">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05389D68">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255A4EF4">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718465C8">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1CE036F0">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E8BC126A">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C17386"/>
    <w:multiLevelType w:val="multilevel"/>
    <w:tmpl w:val="74CE7F28"/>
    <w:lvl w:ilvl="0">
      <w:start w:val="2"/>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39752C"/>
    <w:multiLevelType w:val="hybridMultilevel"/>
    <w:tmpl w:val="DE54F966"/>
    <w:lvl w:ilvl="0" w:tplc="59101520">
      <w:start w:val="7"/>
      <w:numFmt w:val="decimal"/>
      <w:lvlText w:val="%1."/>
      <w:lvlJc w:val="left"/>
      <w:pPr>
        <w:ind w:left="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BD0AADF2">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B706F6E8">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C186DFD4">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785028C0">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C452FDE4">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A2E6E64C">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ABFA1348">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101A34A4">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B8464C"/>
    <w:multiLevelType w:val="hybridMultilevel"/>
    <w:tmpl w:val="0C185E88"/>
    <w:lvl w:ilvl="0" w:tplc="06D80D60">
      <w:start w:val="1"/>
      <w:numFmt w:val="decimal"/>
      <w:lvlText w:val="%1)"/>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79403186">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53E298FA">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51F6B356">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938E5334">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44AABD14">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4DD4499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E25A50DE">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CDA26B82">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F73125"/>
    <w:multiLevelType w:val="hybridMultilevel"/>
    <w:tmpl w:val="3ABA66AC"/>
    <w:lvl w:ilvl="0" w:tplc="31165E18">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20966ADA">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9C8E59FA">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5E80ECA6">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4E207B48">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F83E091C">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F6DAA520">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24760BD8">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E070ABCE">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4967BB7"/>
    <w:multiLevelType w:val="hybridMultilevel"/>
    <w:tmpl w:val="D66471A8"/>
    <w:lvl w:ilvl="0" w:tplc="C38AF878">
      <w:start w:val="5"/>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D0A8478E">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A0846D32">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B262F004">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86DC4F00">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407C3EDC">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CC567E7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3B661702">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F19CA54A">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630F35"/>
    <w:multiLevelType w:val="hybridMultilevel"/>
    <w:tmpl w:val="41048A74"/>
    <w:lvl w:ilvl="0" w:tplc="056E8F84">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45BA679C">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6D88543C">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E09C5466">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2738FCFA">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CC2667B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A5F2A32E">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B1C2E424">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D0C23CFC">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9AB77F0"/>
    <w:multiLevelType w:val="hybridMultilevel"/>
    <w:tmpl w:val="F760A782"/>
    <w:lvl w:ilvl="0" w:tplc="A330F8D6">
      <w:start w:val="1"/>
      <w:numFmt w:val="decimal"/>
      <w:lvlText w:val="%1)"/>
      <w:lvlJc w:val="left"/>
      <w:pPr>
        <w:ind w:left="7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EA3C880A">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7C6CA0C4">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13DE7C10">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FA44BDC0">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FD7E5F58">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503C9E98">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C7629CA8">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53208154">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C521B2"/>
    <w:multiLevelType w:val="hybridMultilevel"/>
    <w:tmpl w:val="E00A9D92"/>
    <w:lvl w:ilvl="0" w:tplc="8D4E77C6">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803AC17C">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51245E1C">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B6D49416">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B5B42EB2">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CA329C9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4058E58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531E31D0">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674E8B70">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AC6526"/>
    <w:multiLevelType w:val="hybridMultilevel"/>
    <w:tmpl w:val="7604E082"/>
    <w:lvl w:ilvl="0" w:tplc="55368680">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6640240E">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A5F6643A">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9B324A78">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34808DEA">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CAD86210">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5852CDC0">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D680A722">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4950F428">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C73B44"/>
    <w:multiLevelType w:val="multilevel"/>
    <w:tmpl w:val="C486DD54"/>
    <w:lvl w:ilvl="0">
      <w:start w:val="2"/>
      <w:numFmt w:val="decimal"/>
      <w:lvlText w:val="%1"/>
      <w:lvlJc w:val="left"/>
      <w:pPr>
        <w:ind w:left="3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3621DB0"/>
    <w:multiLevelType w:val="multilevel"/>
    <w:tmpl w:val="333E53E8"/>
    <w:lvl w:ilvl="0">
      <w:start w:val="3"/>
      <w:numFmt w:val="decimal"/>
      <w:lvlText w:val="%1."/>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448242C"/>
    <w:multiLevelType w:val="hybridMultilevel"/>
    <w:tmpl w:val="CBAC04AE"/>
    <w:lvl w:ilvl="0" w:tplc="D024838E">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85EC23DA">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BE344AA4">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06B83DA2">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C2A85C98">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9490F054">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8E749C2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5C3C03F4">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05444372">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78B402B"/>
    <w:multiLevelType w:val="multilevel"/>
    <w:tmpl w:val="FB70B75E"/>
    <w:lvl w:ilvl="0">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8B97D49"/>
    <w:multiLevelType w:val="hybridMultilevel"/>
    <w:tmpl w:val="6E1813D2"/>
    <w:lvl w:ilvl="0" w:tplc="B010C54E">
      <w:start w:val="2"/>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E2BC0588">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6EE6CFA6">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D0585318">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1C7E8286">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B6C64B58">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FD42526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02AE0F88">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277293AE">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9AC6A75"/>
    <w:multiLevelType w:val="multilevel"/>
    <w:tmpl w:val="92D816F6"/>
    <w:lvl w:ilvl="0">
      <w:start w:val="9"/>
      <w:numFmt w:val="decimal"/>
      <w:lvlText w:val="%1."/>
      <w:lvlJc w:val="left"/>
      <w:pPr>
        <w:ind w:left="7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C591DF4"/>
    <w:multiLevelType w:val="hybridMultilevel"/>
    <w:tmpl w:val="BB3A3B5E"/>
    <w:lvl w:ilvl="0" w:tplc="EFC04AB4">
      <w:start w:val="1"/>
      <w:numFmt w:val="bullet"/>
      <w:lvlText w:val="-"/>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4C0A925A">
      <w:start w:val="1"/>
      <w:numFmt w:val="bullet"/>
      <w:lvlText w:val="o"/>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FA30A4E6">
      <w:start w:val="1"/>
      <w:numFmt w:val="bullet"/>
      <w:lvlText w:val="▪"/>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A76A2900">
      <w:start w:val="1"/>
      <w:numFmt w:val="bullet"/>
      <w:lvlText w:val="•"/>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541AC502">
      <w:start w:val="1"/>
      <w:numFmt w:val="bullet"/>
      <w:lvlText w:val="o"/>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6CAEEC38">
      <w:start w:val="1"/>
      <w:numFmt w:val="bullet"/>
      <w:lvlText w:val="▪"/>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CD96AFA4">
      <w:start w:val="1"/>
      <w:numFmt w:val="bullet"/>
      <w:lvlText w:val="•"/>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A330D054">
      <w:start w:val="1"/>
      <w:numFmt w:val="bullet"/>
      <w:lvlText w:val="o"/>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BD46DCAA">
      <w:start w:val="1"/>
      <w:numFmt w:val="bullet"/>
      <w:lvlText w:val="▪"/>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D90193E"/>
    <w:multiLevelType w:val="hybridMultilevel"/>
    <w:tmpl w:val="46C425C4"/>
    <w:lvl w:ilvl="0" w:tplc="48A09BC6">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9A0E9AEC">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D58C1180">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9E268DBC">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D348FB8E">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4022C2B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14346B1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4EA0B1AA">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645A4064">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1332C9E"/>
    <w:multiLevelType w:val="hybridMultilevel"/>
    <w:tmpl w:val="C14404A4"/>
    <w:lvl w:ilvl="0" w:tplc="5D02906E">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67F8F6F2">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5458495E">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FFAC0946">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1E981C42">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954E5FC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3C60B6A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1CAE991A">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E2D47A8C">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1F41892"/>
    <w:multiLevelType w:val="multilevel"/>
    <w:tmpl w:val="862255C8"/>
    <w:lvl w:ilvl="0">
      <w:start w:val="3"/>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3E45E1D"/>
    <w:multiLevelType w:val="hybridMultilevel"/>
    <w:tmpl w:val="84BA4D92"/>
    <w:lvl w:ilvl="0" w:tplc="306299C4">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5C188746">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EE76AD02">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AB4E53EC">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1E54E488">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ED1E4F80">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5F885F4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35C2C5D8">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6FB00ED6">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45A1154"/>
    <w:multiLevelType w:val="hybridMultilevel"/>
    <w:tmpl w:val="07745DEE"/>
    <w:lvl w:ilvl="0" w:tplc="DB5CE9DE">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97B8D9D4">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1E22415A">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825A2E90">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C10EDDBA">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D5747036">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4CB04F2A">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921A5E96">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FBF0E4E8">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D756D9D"/>
    <w:multiLevelType w:val="multilevel"/>
    <w:tmpl w:val="DAA8E7CA"/>
    <w:lvl w:ilvl="0">
      <w:start w:val="8"/>
      <w:numFmt w:val="decimal"/>
      <w:lvlText w:val="%1"/>
      <w:lvlJc w:val="left"/>
      <w:pPr>
        <w:ind w:left="3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D786697"/>
    <w:multiLevelType w:val="multilevel"/>
    <w:tmpl w:val="F97231CC"/>
    <w:lvl w:ilvl="0">
      <w:start w:val="8"/>
      <w:numFmt w:val="decimal"/>
      <w:lvlText w:val="%1."/>
      <w:lvlJc w:val="left"/>
      <w:pPr>
        <w:ind w:left="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D936A61"/>
    <w:multiLevelType w:val="multilevel"/>
    <w:tmpl w:val="97F4DE04"/>
    <w:lvl w:ilvl="0">
      <w:start w:val="11"/>
      <w:numFmt w:val="decimal"/>
      <w:lvlText w:val="%1."/>
      <w:lvlJc w:val="left"/>
      <w:pPr>
        <w:ind w:left="7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E916D23"/>
    <w:multiLevelType w:val="hybridMultilevel"/>
    <w:tmpl w:val="5C5225A8"/>
    <w:lvl w:ilvl="0" w:tplc="EB84C2E2">
      <w:start w:val="3"/>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F1669312">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A5322010">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606809AC">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4B78CC1C">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049089A6">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098A321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391EAEC6">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847C1DFE">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0375081"/>
    <w:multiLevelType w:val="hybridMultilevel"/>
    <w:tmpl w:val="720A6D08"/>
    <w:lvl w:ilvl="0" w:tplc="2C16949E">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D9009778">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5D284816">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F0105FDA">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B29C7C84">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74D450F6">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4EB4B884">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13F616D6">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8DC8C9FE">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2E17363"/>
    <w:multiLevelType w:val="hybridMultilevel"/>
    <w:tmpl w:val="F2821384"/>
    <w:lvl w:ilvl="0" w:tplc="36802E40">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DA0459F6">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AE2088E0">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94343C8E">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8FECE8AE">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14CA05A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CE46FD04">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05748106">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615210B8">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2F16048"/>
    <w:multiLevelType w:val="hybridMultilevel"/>
    <w:tmpl w:val="C8A88788"/>
    <w:lvl w:ilvl="0" w:tplc="E09ECEE6">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FBA6AD48">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36640E8A">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2A380278">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0DC6D88E">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3D9622A6">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7F8ED970">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47584E7C">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3E4C72EC">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4785E0A"/>
    <w:multiLevelType w:val="hybridMultilevel"/>
    <w:tmpl w:val="F6A0F654"/>
    <w:lvl w:ilvl="0" w:tplc="8EE8BE02">
      <w:start w:val="1"/>
      <w:numFmt w:val="decimal"/>
      <w:lvlText w:val="%1)"/>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D46017C6">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6B1EC474">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529A5E42">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853231A4">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EBC0D16C">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D55252DC">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3272B704">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C8DAE1AA">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70D0541"/>
    <w:multiLevelType w:val="hybridMultilevel"/>
    <w:tmpl w:val="A192EBC2"/>
    <w:lvl w:ilvl="0" w:tplc="3190EB84">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A5506908">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EAAA4210">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CACCB09A">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B30C6516">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9998023E">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76F63FD8">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9D007910">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EC3A21B6">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84E101A"/>
    <w:multiLevelType w:val="hybridMultilevel"/>
    <w:tmpl w:val="E9CCE0D0"/>
    <w:lvl w:ilvl="0" w:tplc="0B760C4A">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F230CC9A">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D0EEE9CE">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1D2A59B6">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F49E17E2">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95F20448">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8A0C6C52">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17988344">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60AAE3AE">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8E65FAF"/>
    <w:multiLevelType w:val="hybridMultilevel"/>
    <w:tmpl w:val="FCE0C9CE"/>
    <w:lvl w:ilvl="0" w:tplc="8A0EADE2">
      <w:start w:val="1"/>
      <w:numFmt w:val="decimal"/>
      <w:lvlText w:val="%1)"/>
      <w:lvlJc w:val="left"/>
      <w:pPr>
        <w:ind w:left="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tplc="390CF2D6">
      <w:start w:val="1"/>
      <w:numFmt w:val="lowerLetter"/>
      <w:lvlText w:val="%2"/>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tplc="A9DE3D9A">
      <w:start w:val="1"/>
      <w:numFmt w:val="lowerRoman"/>
      <w:lvlText w:val="%3"/>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tplc="C28273B6">
      <w:start w:val="1"/>
      <w:numFmt w:val="decimal"/>
      <w:lvlText w:val="%4"/>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tplc="90CA06A6">
      <w:start w:val="1"/>
      <w:numFmt w:val="lowerLetter"/>
      <w:lvlText w:val="%5"/>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tplc="7DE4320A">
      <w:start w:val="1"/>
      <w:numFmt w:val="lowerRoman"/>
      <w:lvlText w:val="%6"/>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tplc="2E283D18">
      <w:start w:val="1"/>
      <w:numFmt w:val="decimal"/>
      <w:lvlText w:val="%7"/>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tplc="552AC2D2">
      <w:start w:val="1"/>
      <w:numFmt w:val="lowerLetter"/>
      <w:lvlText w:val="%8"/>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tplc="752A6D7E">
      <w:start w:val="1"/>
      <w:numFmt w:val="lowerRoman"/>
      <w:lvlText w:val="%9"/>
      <w:lvlJc w:val="left"/>
      <w:pPr>
        <w:ind w:left="68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8EA747A"/>
    <w:multiLevelType w:val="multilevel"/>
    <w:tmpl w:val="7DBABA72"/>
    <w:lvl w:ilvl="0">
      <w:start w:val="3"/>
      <w:numFmt w:val="decimal"/>
      <w:lvlText w:val="%1"/>
      <w:lvlJc w:val="left"/>
      <w:pPr>
        <w:ind w:left="3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B402787"/>
    <w:multiLevelType w:val="multilevel"/>
    <w:tmpl w:val="4912A358"/>
    <w:lvl w:ilvl="0">
      <w:start w:val="4"/>
      <w:numFmt w:val="decimal"/>
      <w:lvlText w:val="%1"/>
      <w:lvlJc w:val="left"/>
      <w:pPr>
        <w:ind w:left="360"/>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6"/>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Liberation Serif" w:eastAsia="Liberation Serif" w:hAnsi="Liberation Serif" w:cs="Liberation Serif"/>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5"/>
  </w:num>
  <w:num w:numId="3">
    <w:abstractNumId w:val="49"/>
  </w:num>
  <w:num w:numId="4">
    <w:abstractNumId w:val="4"/>
  </w:num>
  <w:num w:numId="5">
    <w:abstractNumId w:val="10"/>
  </w:num>
  <w:num w:numId="6">
    <w:abstractNumId w:val="22"/>
  </w:num>
  <w:num w:numId="7">
    <w:abstractNumId w:val="21"/>
  </w:num>
  <w:num w:numId="8">
    <w:abstractNumId w:val="19"/>
  </w:num>
  <w:num w:numId="9">
    <w:abstractNumId w:val="28"/>
  </w:num>
  <w:num w:numId="10">
    <w:abstractNumId w:val="27"/>
  </w:num>
  <w:num w:numId="11">
    <w:abstractNumId w:val="54"/>
  </w:num>
  <w:num w:numId="12">
    <w:abstractNumId w:val="29"/>
  </w:num>
  <w:num w:numId="13">
    <w:abstractNumId w:val="24"/>
  </w:num>
  <w:num w:numId="14">
    <w:abstractNumId w:val="45"/>
  </w:num>
  <w:num w:numId="15">
    <w:abstractNumId w:val="13"/>
  </w:num>
  <w:num w:numId="16">
    <w:abstractNumId w:val="50"/>
  </w:num>
  <w:num w:numId="17">
    <w:abstractNumId w:val="31"/>
  </w:num>
  <w:num w:numId="18">
    <w:abstractNumId w:val="2"/>
  </w:num>
  <w:num w:numId="19">
    <w:abstractNumId w:val="8"/>
  </w:num>
  <w:num w:numId="20">
    <w:abstractNumId w:val="3"/>
  </w:num>
  <w:num w:numId="21">
    <w:abstractNumId w:val="32"/>
  </w:num>
  <w:num w:numId="22">
    <w:abstractNumId w:val="48"/>
  </w:num>
  <w:num w:numId="23">
    <w:abstractNumId w:val="55"/>
  </w:num>
  <w:num w:numId="24">
    <w:abstractNumId w:val="6"/>
  </w:num>
  <w:num w:numId="25">
    <w:abstractNumId w:val="56"/>
  </w:num>
  <w:num w:numId="26">
    <w:abstractNumId w:val="7"/>
  </w:num>
  <w:num w:numId="27">
    <w:abstractNumId w:val="36"/>
  </w:num>
  <w:num w:numId="28">
    <w:abstractNumId w:val="42"/>
  </w:num>
  <w:num w:numId="29">
    <w:abstractNumId w:val="37"/>
  </w:num>
  <w:num w:numId="30">
    <w:abstractNumId w:val="9"/>
  </w:num>
  <w:num w:numId="31">
    <w:abstractNumId w:val="51"/>
  </w:num>
  <w:num w:numId="32">
    <w:abstractNumId w:val="34"/>
  </w:num>
  <w:num w:numId="33">
    <w:abstractNumId w:val="33"/>
  </w:num>
  <w:num w:numId="34">
    <w:abstractNumId w:val="15"/>
  </w:num>
  <w:num w:numId="35">
    <w:abstractNumId w:val="43"/>
  </w:num>
  <w:num w:numId="36">
    <w:abstractNumId w:val="11"/>
  </w:num>
  <w:num w:numId="37">
    <w:abstractNumId w:val="57"/>
  </w:num>
  <w:num w:numId="38">
    <w:abstractNumId w:val="14"/>
  </w:num>
  <w:num w:numId="39">
    <w:abstractNumId w:val="17"/>
  </w:num>
  <w:num w:numId="40">
    <w:abstractNumId w:val="30"/>
  </w:num>
  <w:num w:numId="41">
    <w:abstractNumId w:val="1"/>
  </w:num>
  <w:num w:numId="42">
    <w:abstractNumId w:val="25"/>
  </w:num>
  <w:num w:numId="43">
    <w:abstractNumId w:val="40"/>
  </w:num>
  <w:num w:numId="44">
    <w:abstractNumId w:val="0"/>
  </w:num>
  <w:num w:numId="45">
    <w:abstractNumId w:val="41"/>
  </w:num>
  <w:num w:numId="46">
    <w:abstractNumId w:val="35"/>
  </w:num>
  <w:num w:numId="47">
    <w:abstractNumId w:val="16"/>
  </w:num>
  <w:num w:numId="48">
    <w:abstractNumId w:val="38"/>
  </w:num>
  <w:num w:numId="49">
    <w:abstractNumId w:val="58"/>
  </w:num>
  <w:num w:numId="50">
    <w:abstractNumId w:val="52"/>
  </w:num>
  <w:num w:numId="51">
    <w:abstractNumId w:val="18"/>
  </w:num>
  <w:num w:numId="52">
    <w:abstractNumId w:val="44"/>
  </w:num>
  <w:num w:numId="53">
    <w:abstractNumId w:val="23"/>
  </w:num>
  <w:num w:numId="54">
    <w:abstractNumId w:val="26"/>
  </w:num>
  <w:num w:numId="55">
    <w:abstractNumId w:val="47"/>
  </w:num>
  <w:num w:numId="56">
    <w:abstractNumId w:val="53"/>
  </w:num>
  <w:num w:numId="57">
    <w:abstractNumId w:val="46"/>
  </w:num>
  <w:num w:numId="58">
    <w:abstractNumId w:val="39"/>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7C"/>
    <w:rsid w:val="00046180"/>
    <w:rsid w:val="00681E3F"/>
    <w:rsid w:val="007D0428"/>
    <w:rsid w:val="008C397C"/>
    <w:rsid w:val="00D4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849D5-E9FF-4F88-A42C-9FE90244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5245" w:right="607" w:firstLine="698"/>
      <w:jc w:val="both"/>
    </w:pPr>
    <w:rPr>
      <w:rFonts w:ascii="Liberation Serif" w:eastAsia="Liberation Serif" w:hAnsi="Liberation Serif" w:cs="Liberation Serif"/>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72;&#1076;&#1084;-&#1079;&#1072;&#1090;&#1086;/" TargetMode="External"/><Relationship Id="rId18" Type="http://schemas.openxmlformats.org/officeDocument/2006/relationships/hyperlink" Target="consultantplus://offline/ref=0B80016C93B175561E3786058CB4188A67645B68ABA41E2B7A5CACB76EF9A4E08E89EBE8AD7794DB5F0CE994E119r2L" TargetMode="External"/><Relationship Id="rId26" Type="http://schemas.openxmlformats.org/officeDocument/2006/relationships/hyperlink" Target="consultantplus://offline/ref=EC8CAD2E74AE71708A99617DB8800C1FBB18528B6ACC2E77D037D68A8E0FA7865FA5D316CF71D79E48xEC" TargetMode="External"/><Relationship Id="rId3" Type="http://schemas.openxmlformats.org/officeDocument/2006/relationships/settings" Target="settings.xml"/><Relationship Id="rId21" Type="http://schemas.openxmlformats.org/officeDocument/2006/relationships/hyperlink" Target="http://&#1072;&#1076;&#1084;-&#1079;&#1072;&#1090;&#1086;/" TargetMode="External"/><Relationship Id="rId34" Type="http://schemas.openxmlformats.org/officeDocument/2006/relationships/header" Target="header3.xml"/><Relationship Id="rId7" Type="http://schemas.openxmlformats.org/officeDocument/2006/relationships/hyperlink" Target="garantf1://86367.0/" TargetMode="External"/><Relationship Id="rId12" Type="http://schemas.openxmlformats.org/officeDocument/2006/relationships/hyperlink" Target="http://&#1072;&#1076;&#1084;-&#1079;&#1072;&#1090;&#1086;/" TargetMode="External"/><Relationship Id="rId17" Type="http://schemas.openxmlformats.org/officeDocument/2006/relationships/hyperlink" Target="consultantplus://offline/ref=0B80016C93B175561E3786058CB4188A67645B68ABA41E2B7A5CACB76EF9A4E08E89EBE8AD7794DB5F0CE994E119r2L" TargetMode="External"/><Relationship Id="rId25" Type="http://schemas.openxmlformats.org/officeDocument/2006/relationships/hyperlink" Target="consultantplus://offline/ref=0B80016C93B175561E3786058CB4188A666D5B6AA1AF1E2B7A5CACB76EF9A4E09C89B3E4AD7F88DE5819BFC5A4CF5C7A6919AC57E1DF71431FrDL"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B80016C93B175561E3786058CB4188A666D5E6DABA21E2B7A5CACB76EF9A4E09C89B3E7A97A818E0E56BE99E0934F7B6019AF57FE1Dr5L" TargetMode="External"/><Relationship Id="rId20" Type="http://schemas.openxmlformats.org/officeDocument/2006/relationships/hyperlink" Target="http://&#1072;&#1076;&#1084;-&#1079;&#1072;&#1090;&#1086;/" TargetMode="External"/><Relationship Id="rId29" Type="http://schemas.openxmlformats.org/officeDocument/2006/relationships/hyperlink" Target="consultantplus://offline/ref=EC8CAD2E74AE71708A99617DB8800C1FBB18528B6ACC2E77D037D68A8E0FA7865FA5D316CF71D79A48xF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5050111.0/" TargetMode="External"/><Relationship Id="rId24" Type="http://schemas.openxmlformats.org/officeDocument/2006/relationships/hyperlink" Target="consultantplus://offline/ref=0B80016C93B175561E3786058CB4188A666D5B6AA1AF1E2B7A5CACB76EF9A4E09C89B3E4AD7F88DE5819BFC5A4CF5C7A6919AC57E1DF71431FrD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B80016C93B175561E3786058CB4188A666D5E6DABA21E2B7A5CACB76EF9A4E09C89B3E7A97A818E0E56BE99E0934F7B6019AF57FE1Dr5L" TargetMode="External"/><Relationship Id="rId23" Type="http://schemas.openxmlformats.org/officeDocument/2006/relationships/hyperlink" Target="consultantplus://offline/ref=0B80016C93B175561E3786058CB4188A666D5D67A4A71E2B7A5CACB76EF9A4E09C89B3E4AD7F8EDB5B19BFC5A4CF5C7A6919AC57E1DF71431FrDL" TargetMode="External"/><Relationship Id="rId28" Type="http://schemas.openxmlformats.org/officeDocument/2006/relationships/hyperlink" Target="consultantplus://offline/ref=EC8CAD2E74AE71708A99617DB8800C1FBB18528B6ACC2E77D037D68A8E0FA7865FA5D316CF71D79A48xFC" TargetMode="External"/><Relationship Id="rId36" Type="http://schemas.openxmlformats.org/officeDocument/2006/relationships/theme" Target="theme/theme1.xml"/><Relationship Id="rId10" Type="http://schemas.openxmlformats.org/officeDocument/2006/relationships/hyperlink" Target="garantf1://90770.0/" TargetMode="External"/><Relationship Id="rId19" Type="http://schemas.openxmlformats.org/officeDocument/2006/relationships/hyperlink" Target="http://&#1072;&#1076;&#1084;-&#1079;&#1072;&#1090;&#1086;/" TargetMode="External"/><Relationship Id="rId31" Type="http://schemas.openxmlformats.org/officeDocument/2006/relationships/hyperlink" Target="garantf1://90400.7/"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http://&#1072;&#1076;&#1084;-&#1079;&#1072;&#1090;&#1086;/" TargetMode="External"/><Relationship Id="rId22" Type="http://schemas.openxmlformats.org/officeDocument/2006/relationships/hyperlink" Target="consultantplus://offline/ref=0B80016C93B175561E3786058CB4188A666D5D67A4A71E2B7A5CACB76EF9A4E09C89B3E4AD7F8EDB5B19BFC5A4CF5C7A6919AC57E1DF71431FrDL" TargetMode="External"/><Relationship Id="rId27" Type="http://schemas.openxmlformats.org/officeDocument/2006/relationships/hyperlink" Target="consultantplus://offline/ref=EC8CAD2E74AE71708A99617DB8800C1FBB18528B6ACC2E77D037D68A8E0FA7865FA5D316CF71D79E48xEC" TargetMode="External"/><Relationship Id="rId30" Type="http://schemas.openxmlformats.org/officeDocument/2006/relationships/hyperlink" Target="garantf1://90400.7/" TargetMode="External"/><Relationship Id="rId35" Type="http://schemas.openxmlformats.org/officeDocument/2006/relationships/fontTable" Target="fontTable.xml"/><Relationship Id="rId8" Type="http://schemas.openxmlformats.org/officeDocument/2006/relationships/hyperlink" Target="garantf1://90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9197</Words>
  <Characters>52428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61502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tkachuk</dc:creator>
  <cp:keywords/>
  <cp:lastModifiedBy>Антонюк</cp:lastModifiedBy>
  <cp:revision>4</cp:revision>
  <dcterms:created xsi:type="dcterms:W3CDTF">2023-03-23T11:51:00Z</dcterms:created>
  <dcterms:modified xsi:type="dcterms:W3CDTF">2024-01-29T09:40:00Z</dcterms:modified>
</cp:coreProperties>
</file>