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9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eastAsia="Times New Roman" w:cs="Times New Roman" w:ascii="Liberation Serif" w:hAnsi="Liberation Serif"/>
          <w:b/>
          <w:color w:val="000000"/>
          <w:kern w:val="0"/>
          <w:sz w:val="28"/>
          <w:szCs w:val="28"/>
          <w:lang w:val="ru-RU" w:eastAsia="ru-RU" w:bidi="ar-SA"/>
        </w:rPr>
        <w:t>Отчет</w:t>
      </w:r>
      <w:r>
        <w:rPr>
          <w:rFonts w:ascii="Liberation Serif" w:hAnsi="Liberation Serif"/>
          <w:b/>
          <w:color w:val="000000"/>
          <w:sz w:val="28"/>
          <w:szCs w:val="28"/>
        </w:rPr>
        <w:t xml:space="preserve"> о результатах внеплановой </w:t>
      </w:r>
      <w:r>
        <w:rPr>
          <w:rFonts w:eastAsia="Times New Roman" w:cs="Liberation Serif" w:ascii="Liberation Serif" w:hAnsi="Liberation Serif"/>
          <w:b/>
          <w:color w:val="000000"/>
          <w:kern w:val="0"/>
          <w:sz w:val="28"/>
          <w:szCs w:val="28"/>
          <w:lang w:val="ru-RU" w:eastAsia="ru-RU" w:bidi="ar-SA"/>
        </w:rPr>
        <w:t xml:space="preserve">камеральной проверки Муниципального бюджетного учреждения дополнительного образования Центр детского творчества «Калейдоскоп» </w:t>
      </w:r>
    </w:p>
    <w:p>
      <w:pPr>
        <w:pStyle w:val="Normal"/>
        <w:ind w:firstLine="709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color w:val="000000"/>
          <w:kern w:val="0"/>
          <w:sz w:val="28"/>
          <w:szCs w:val="28"/>
          <w:lang w:val="ru-RU" w:eastAsia="ru-RU" w:bidi="ar-SA"/>
        </w:rPr>
        <w:t>Финансовым отделом</w:t>
      </w:r>
      <w:r>
        <w:rPr>
          <w:rFonts w:ascii="Liberation Serif" w:hAnsi="Liberation Serif"/>
          <w:color w:val="000000"/>
          <w:sz w:val="28"/>
          <w:szCs w:val="28"/>
        </w:rPr>
        <w:t xml:space="preserve"> администрации городского округа </w:t>
      </w:r>
      <w:r>
        <w:rPr>
          <w:rFonts w:eastAsia="Times New Roman" w:cs="Times New Roman" w:ascii="Liberation Serif" w:hAnsi="Liberation Serif"/>
          <w:color w:val="000000"/>
          <w:kern w:val="0"/>
          <w:sz w:val="28"/>
          <w:szCs w:val="28"/>
          <w:lang w:val="ru-RU" w:eastAsia="ru-RU" w:bidi="ar-SA"/>
        </w:rPr>
        <w:t>ЗАТО Свободный</w:t>
      </w:r>
      <w:r>
        <w:rPr>
          <w:rFonts w:ascii="Liberation Serif" w:hAnsi="Liberation Serif"/>
          <w:color w:val="000000"/>
          <w:sz w:val="28"/>
          <w:szCs w:val="28"/>
        </w:rPr>
        <w:t xml:space="preserve"> проведена вне</w:t>
      </w:r>
      <w:r>
        <w:rPr>
          <w:rFonts w:ascii="Liberation Serif" w:hAnsi="Liberation Serif"/>
          <w:sz w:val="28"/>
          <w:szCs w:val="28"/>
        </w:rPr>
        <w:t xml:space="preserve">плановая  проверка </w:t>
      </w:r>
      <w:r>
        <w:rPr>
          <w:rFonts w:cs="Liberation Serif" w:ascii="Liberation Serif" w:hAnsi="Liberation Serif"/>
          <w:sz w:val="28"/>
          <w:szCs w:val="28"/>
        </w:rPr>
        <w:t>по вопросу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 выполнения муниципального задания, в части установленных количественных показателей, за </w:t>
      </w:r>
      <w:r>
        <w:rPr>
          <w:rFonts w:cs="Liberation Serif" w:ascii="Liberation Serif" w:hAnsi="Liberation Serif"/>
          <w:color w:val="000000"/>
          <w:sz w:val="28"/>
          <w:szCs w:val="28"/>
          <w:lang w:val="en-US"/>
        </w:rPr>
        <w:t>I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 полугодие 2021 года Муниципальным бюджетным учреждением дополнительного образования Центр детского творчества «Калейдоскоп».</w:t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Контрольное мероприятие </w:t>
      </w:r>
      <w:r>
        <w:rPr>
          <w:rFonts w:eastAsia="Times New Roman" w:cs="Times New Roman" w:ascii="Liberation Serif" w:hAnsi="Liberation Serif"/>
          <w:color w:val="auto"/>
          <w:kern w:val="0"/>
          <w:sz w:val="28"/>
          <w:szCs w:val="28"/>
          <w:lang w:val="ru-RU" w:eastAsia="ru-RU" w:bidi="ar-SA"/>
        </w:rPr>
        <w:t>проведено</w:t>
      </w:r>
      <w:r>
        <w:rPr>
          <w:rFonts w:ascii="Liberation Serif" w:hAnsi="Liberation Serif"/>
          <w:sz w:val="28"/>
          <w:szCs w:val="28"/>
        </w:rPr>
        <w:t xml:space="preserve"> с </w:t>
      </w:r>
      <w:r>
        <w:rPr>
          <w:rFonts w:eastAsia="Times New Roman" w:cs="Times New Roman" w:ascii="Liberation Serif" w:hAnsi="Liberation Serif"/>
          <w:color w:val="auto"/>
          <w:kern w:val="0"/>
          <w:sz w:val="28"/>
          <w:szCs w:val="28"/>
          <w:lang w:val="ru-RU" w:eastAsia="ru-RU" w:bidi="ar-SA"/>
        </w:rPr>
        <w:t>24 августа</w:t>
      </w:r>
      <w:r>
        <w:rPr>
          <w:rFonts w:ascii="Liberation Serif" w:hAnsi="Liberation Serif"/>
          <w:sz w:val="28"/>
          <w:szCs w:val="28"/>
        </w:rPr>
        <w:t xml:space="preserve"> по 30 </w:t>
      </w:r>
      <w:r>
        <w:rPr>
          <w:rFonts w:eastAsia="Times New Roman" w:cs="Times New Roman" w:ascii="Liberation Serif" w:hAnsi="Liberation Serif"/>
          <w:color w:val="auto"/>
          <w:kern w:val="0"/>
          <w:sz w:val="28"/>
          <w:szCs w:val="28"/>
          <w:lang w:val="ru-RU" w:eastAsia="ru-RU" w:bidi="ar-SA"/>
        </w:rPr>
        <w:t>августа</w:t>
      </w:r>
      <w:r>
        <w:rPr>
          <w:rFonts w:ascii="Liberation Serif" w:hAnsi="Liberation Serif"/>
          <w:sz w:val="28"/>
          <w:szCs w:val="28"/>
        </w:rPr>
        <w:t xml:space="preserve"> 2021 года.</w:t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ходе контрольного мероприятия установлено следующее: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данные Отчета о выполнении муниципального задания за </w:t>
      </w:r>
      <w:r>
        <w:rPr>
          <w:rFonts w:ascii="Liberation Serif" w:hAnsi="Liberation Serif"/>
          <w:sz w:val="28"/>
          <w:szCs w:val="28"/>
          <w:lang w:val="en-US"/>
        </w:rPr>
        <w:t>II</w:t>
      </w:r>
      <w:r>
        <w:rPr>
          <w:rFonts w:ascii="Liberation Serif" w:hAnsi="Liberation Serif"/>
          <w:sz w:val="28"/>
          <w:szCs w:val="28"/>
        </w:rPr>
        <w:t xml:space="preserve"> квартал 2021 года не соответствуют данным журналов учета работы педагогов.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данные в журналах учета учебных занятий заполняются и ведутся ненадлежащим образом, выявлены факты недостоверного отражения в них информации.</w:t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3a400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"/>
    <w:basedOn w:val="DefaultParagraphFont"/>
    <w:qFormat/>
    <w:rsid w:val="00c44e4b"/>
    <w:rPr>
      <w:i/>
      <w:iCs/>
    </w:rPr>
  </w:style>
  <w:style w:type="character" w:styleId="Applestylespan" w:customStyle="1">
    <w:name w:val="apple-style-span"/>
    <w:basedOn w:val="DefaultParagraphFont"/>
    <w:qFormat/>
    <w:rsid w:val="00ee6a83"/>
    <w:rPr/>
  </w:style>
  <w:style w:type="character" w:styleId="Appleconvertedspace" w:customStyle="1">
    <w:name w:val="apple-converted-space"/>
    <w:basedOn w:val="DefaultParagraphFont"/>
    <w:qFormat/>
    <w:rsid w:val="00f45768"/>
    <w:rPr/>
  </w:style>
  <w:style w:type="character" w:styleId="FontStyle31" w:customStyle="1">
    <w:name w:val="Font Style31"/>
    <w:basedOn w:val="DefaultParagraphFont"/>
    <w:uiPriority w:val="99"/>
    <w:qFormat/>
    <w:rsid w:val="00c46ad5"/>
    <w:rPr>
      <w:rFonts w:ascii="Times New Roman" w:hAnsi="Times New Roman" w:cs="Times New Roman"/>
      <w:b/>
      <w:bCs/>
      <w:sz w:val="26"/>
      <w:szCs w:val="26"/>
    </w:rPr>
  </w:style>
  <w:style w:type="character" w:styleId="Style15" w:customStyle="1">
    <w:name w:val="Абзац списка Знак"/>
    <w:link w:val="a4"/>
    <w:uiPriority w:val="34"/>
    <w:qFormat/>
    <w:rsid w:val="00c50042"/>
    <w:rPr>
      <w:rFonts w:ascii="Calibri" w:hAnsi="Calibri" w:eastAsia="Calibri"/>
      <w:sz w:val="22"/>
      <w:szCs w:val="22"/>
      <w:lang w:eastAsia="en-US"/>
    </w:rPr>
  </w:style>
  <w:style w:type="character" w:styleId="FontStyle48" w:customStyle="1">
    <w:name w:val="Font Style48"/>
    <w:uiPriority w:val="99"/>
    <w:qFormat/>
    <w:rsid w:val="00db2243"/>
    <w:rPr>
      <w:rFonts w:ascii="Times New Roman" w:hAnsi="Times New Roman" w:cs="Times New Roman"/>
      <w:spacing w:val="10"/>
      <w:sz w:val="24"/>
      <w:szCs w:val="24"/>
    </w:rPr>
  </w:style>
  <w:style w:type="character" w:styleId="FontStyle15" w:customStyle="1">
    <w:name w:val="Font Style15"/>
    <w:uiPriority w:val="99"/>
    <w:qFormat/>
    <w:rsid w:val="00162f53"/>
    <w:rPr>
      <w:rFonts w:ascii="Times New Roman" w:hAnsi="Times New Roman" w:cs="Times New Roman"/>
      <w:sz w:val="22"/>
      <w:szCs w:val="22"/>
    </w:rPr>
  </w:style>
  <w:style w:type="character" w:styleId="FontStyle21" w:customStyle="1">
    <w:name w:val="Font Style21"/>
    <w:uiPriority w:val="99"/>
    <w:qFormat/>
    <w:rsid w:val="00b631d8"/>
    <w:rPr>
      <w:rFonts w:ascii="Times New Roman" w:hAnsi="Times New Roman" w:cs="Times New Roman"/>
      <w:sz w:val="26"/>
      <w:szCs w:val="26"/>
    </w:rPr>
  </w:style>
  <w:style w:type="character" w:styleId="FontStyle19" w:customStyle="1">
    <w:name w:val="Font Style19"/>
    <w:uiPriority w:val="99"/>
    <w:qFormat/>
    <w:rsid w:val="00b631d8"/>
    <w:rPr>
      <w:rFonts w:ascii="Times New Roman" w:hAnsi="Times New Roman" w:cs="Times New Roman"/>
      <w:i/>
      <w:iCs/>
      <w:sz w:val="24"/>
      <w:szCs w:val="24"/>
    </w:rPr>
  </w:style>
  <w:style w:type="character" w:styleId="FontStyle40" w:customStyle="1">
    <w:name w:val="Font Style40"/>
    <w:basedOn w:val="DefaultParagraphFont"/>
    <w:uiPriority w:val="99"/>
    <w:qFormat/>
    <w:rsid w:val="0048045b"/>
    <w:rPr>
      <w:rFonts w:ascii="Times New Roman" w:hAnsi="Times New Roman" w:cs="Times New Roman"/>
      <w:sz w:val="26"/>
      <w:szCs w:val="26"/>
    </w:rPr>
  </w:style>
  <w:style w:type="character" w:styleId="FontStyle20" w:customStyle="1">
    <w:name w:val="Font Style20"/>
    <w:basedOn w:val="DefaultParagraphFont"/>
    <w:uiPriority w:val="99"/>
    <w:qFormat/>
    <w:rsid w:val="0048045b"/>
    <w:rPr>
      <w:rFonts w:ascii="Times New Roman" w:hAnsi="Times New Roman" w:cs="Times New Roman"/>
      <w:i/>
      <w:iCs/>
      <w:sz w:val="18"/>
      <w:szCs w:val="1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semiHidden/>
    <w:qFormat/>
    <w:rsid w:val="009968b2"/>
    <w:pPr/>
    <w:rPr>
      <w:rFonts w:ascii="Tahoma" w:hAnsi="Tahoma" w:cs="Tahoma"/>
      <w:sz w:val="16"/>
      <w:szCs w:val="16"/>
    </w:rPr>
  </w:style>
  <w:style w:type="paragraph" w:styleId="ConsPlusNonformat" w:customStyle="1">
    <w:name w:val="ConsPlusNonformat"/>
    <w:uiPriority w:val="99"/>
    <w:qFormat/>
    <w:rsid w:val="00c44e4b"/>
    <w:pPr>
      <w:widowControl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link w:val="a5"/>
    <w:uiPriority w:val="34"/>
    <w:qFormat/>
    <w:rsid w:val="00c44e4b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Style111" w:customStyle="1">
    <w:name w:val="Style11"/>
    <w:basedOn w:val="Normal"/>
    <w:uiPriority w:val="99"/>
    <w:qFormat/>
    <w:rsid w:val="00c46ad5"/>
    <w:pPr>
      <w:widowControl w:val="false"/>
      <w:spacing w:lineRule="exact" w:line="323"/>
      <w:jc w:val="center"/>
    </w:pPr>
    <w:rPr>
      <w:rFonts w:eastAsia="" w:eastAsiaTheme="minorEastAsia"/>
    </w:rPr>
  </w:style>
  <w:style w:type="paragraph" w:styleId="Style191" w:customStyle="1">
    <w:name w:val="Style19"/>
    <w:basedOn w:val="Normal"/>
    <w:uiPriority w:val="99"/>
    <w:qFormat/>
    <w:rsid w:val="0048045b"/>
    <w:pPr>
      <w:widowControl w:val="false"/>
    </w:pPr>
    <w:rPr>
      <w:rFonts w:eastAsia="" w:eastAsiaTheme="minorEastAsia"/>
    </w:rPr>
  </w:style>
  <w:style w:type="paragraph" w:styleId="Style21">
    <w:name w:val="Текст в заданном формате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Application>LibreOffice/7.0.1.2$Windows_x86 LibreOffice_project/7cbcfc562f6eb6708b5ff7d7397325de9e764452</Application>
  <Pages>1</Pages>
  <Words>104</Words>
  <Characters>783</Characters>
  <CharactersWithSpaces>881</CharactersWithSpaces>
  <Paragraphs>6</Paragraphs>
  <Company>ФУ ГО Верхняя Пышма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Фефилова О.В.</dc:creator>
  <dc:description/>
  <dc:language>ru-RU</dc:language>
  <cp:lastModifiedBy/>
  <dcterms:modified xsi:type="dcterms:W3CDTF">2021-09-22T11:14:34Z</dcterms:modified>
  <cp:revision>61</cp:revision>
  <dc:subject/>
  <dc:title>О результатах плановой выездной проверки финансово-хозяйственной деятельности Государственного казенного образовательного учреждения Свердловской области для детей-сирот и детей, оставшихся без попечения родителей, «Нижнетагильский детский дом № 6»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ФУ ГО Верхняя Пышма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