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C0" w:rsidRPr="000C2011" w:rsidRDefault="00F84EC0" w:rsidP="00F84EC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0C2011">
        <w:rPr>
          <w:rFonts w:ascii="Liberation Serif" w:eastAsia="Times New Roman" w:hAnsi="Liberation Serif" w:cs="Liberation Serif"/>
          <w:sz w:val="32"/>
          <w:szCs w:val="32"/>
        </w:rPr>
        <w:t>Оценка эффективности реализации муниципальных программ в 202</w:t>
      </w:r>
      <w:r w:rsidR="00840B2C">
        <w:rPr>
          <w:rFonts w:ascii="Liberation Serif" w:eastAsia="Times New Roman" w:hAnsi="Liberation Serif" w:cs="Liberation Serif"/>
          <w:sz w:val="32"/>
          <w:szCs w:val="32"/>
        </w:rPr>
        <w:t>3</w:t>
      </w:r>
      <w:r w:rsidRPr="000C2011">
        <w:rPr>
          <w:rFonts w:ascii="Liberation Serif" w:eastAsia="Times New Roman" w:hAnsi="Liberation Serif" w:cs="Liberation Serif"/>
          <w:sz w:val="32"/>
          <w:szCs w:val="32"/>
        </w:rPr>
        <w:t xml:space="preserve"> году</w:t>
      </w:r>
    </w:p>
    <w:p w:rsidR="00F84EC0" w:rsidRDefault="00F84EC0" w:rsidP="00F84EC0">
      <w:pPr>
        <w:tabs>
          <w:tab w:val="left" w:pos="284"/>
          <w:tab w:val="left" w:pos="1080"/>
        </w:tabs>
        <w:spacing w:after="0" w:line="240" w:lineRule="auto"/>
        <w:ind w:firstLine="567"/>
        <w:contextualSpacing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</w:p>
    <w:p w:rsidR="00F84EC0" w:rsidRPr="0015400A" w:rsidRDefault="00F84EC0" w:rsidP="00F84EC0">
      <w:pPr>
        <w:tabs>
          <w:tab w:val="left" w:pos="284"/>
          <w:tab w:val="left" w:pos="1080"/>
        </w:tabs>
        <w:spacing w:after="0" w:line="240" w:lineRule="auto"/>
        <w:ind w:firstLine="567"/>
        <w:contextualSpacing/>
        <w:jc w:val="both"/>
        <w:textAlignment w:val="baseline"/>
      </w:pPr>
    </w:p>
    <w:tbl>
      <w:tblPr>
        <w:tblStyle w:val="1"/>
        <w:tblW w:w="10206" w:type="dxa"/>
        <w:tblLayout w:type="fixed"/>
        <w:tblLook w:val="04A0" w:firstRow="1" w:lastRow="0" w:firstColumn="1" w:lastColumn="0" w:noHBand="0" w:noVBand="1"/>
      </w:tblPr>
      <w:tblGrid>
        <w:gridCol w:w="432"/>
        <w:gridCol w:w="2687"/>
        <w:gridCol w:w="1100"/>
        <w:gridCol w:w="1134"/>
        <w:gridCol w:w="1701"/>
        <w:gridCol w:w="1616"/>
        <w:gridCol w:w="1536"/>
      </w:tblGrid>
      <w:tr w:rsidR="00F84EC0" w:rsidRPr="0015400A" w:rsidTr="00221A11">
        <w:trPr>
          <w:trHeight w:val="348"/>
        </w:trPr>
        <w:tc>
          <w:tcPr>
            <w:tcW w:w="432" w:type="dxa"/>
            <w:vMerge w:val="restart"/>
          </w:tcPr>
          <w:p w:rsidR="00F84EC0" w:rsidRPr="0015400A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>№ п/п</w:t>
            </w:r>
          </w:p>
        </w:tc>
        <w:tc>
          <w:tcPr>
            <w:tcW w:w="2687" w:type="dxa"/>
            <w:vMerge w:val="restart"/>
          </w:tcPr>
          <w:p w:rsidR="00F84EC0" w:rsidRPr="0015400A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935" w:type="dxa"/>
            <w:gridSpan w:val="3"/>
          </w:tcPr>
          <w:p w:rsidR="00F84EC0" w:rsidRPr="0015400A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>Оценка полноты финансирования</w:t>
            </w:r>
          </w:p>
        </w:tc>
        <w:tc>
          <w:tcPr>
            <w:tcW w:w="1616" w:type="dxa"/>
            <w:vMerge w:val="restart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 xml:space="preserve">Оценка </w:t>
            </w:r>
            <w:proofErr w:type="gramStart"/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>достижения  плановых</w:t>
            </w:r>
            <w:proofErr w:type="gramEnd"/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 xml:space="preserve"> значений целевых показателей</w:t>
            </w:r>
          </w:p>
          <w:p w:rsidR="00F84EC0" w:rsidRPr="000C2011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(Q2)</w:t>
            </w:r>
          </w:p>
        </w:tc>
        <w:tc>
          <w:tcPr>
            <w:tcW w:w="1536" w:type="dxa"/>
            <w:vMerge w:val="restart"/>
          </w:tcPr>
          <w:p w:rsidR="00F84EC0" w:rsidRPr="0015400A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5400A">
              <w:rPr>
                <w:rFonts w:ascii="Liberation Serif" w:hAnsi="Liberation Serif" w:cs="Liberation Serif"/>
                <w:sz w:val="18"/>
                <w:szCs w:val="18"/>
              </w:rPr>
              <w:t>Результат оценки эффективности</w:t>
            </w:r>
          </w:p>
        </w:tc>
      </w:tr>
      <w:tr w:rsidR="00F84EC0" w:rsidTr="00221A11">
        <w:trPr>
          <w:trHeight w:val="797"/>
        </w:trPr>
        <w:tc>
          <w:tcPr>
            <w:tcW w:w="432" w:type="dxa"/>
            <w:vMerge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00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оценка расходов в соответствии с программой, тыс. руб.</w:t>
            </w:r>
          </w:p>
        </w:tc>
        <w:tc>
          <w:tcPr>
            <w:tcW w:w="1134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фактические расходы,          тыс. Руб.</w:t>
            </w:r>
          </w:p>
        </w:tc>
        <w:tc>
          <w:tcPr>
            <w:tcW w:w="1701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Оценка полноты финансирования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Q1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1616" w:type="dxa"/>
            <w:vMerge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84EC0" w:rsidTr="00221A11">
        <w:trPr>
          <w:trHeight w:val="1118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87" w:type="dxa"/>
          </w:tcPr>
          <w:p w:rsidR="00F84EC0" w:rsidRDefault="00F84EC0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Муниципальная  программа "Совершенствование социально-экономической политики и эффективности муниципального управления"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89 031,5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79 762,6</w:t>
            </w:r>
          </w:p>
        </w:tc>
        <w:tc>
          <w:tcPr>
            <w:tcW w:w="1701" w:type="dxa"/>
          </w:tcPr>
          <w:p w:rsidR="00F84EC0" w:rsidRDefault="00F84EC0" w:rsidP="00D23AD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1,</w:t>
            </w:r>
            <w:r w:rsidR="00D23ADE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(увеличенное финансирование)</w:t>
            </w:r>
          </w:p>
        </w:tc>
        <w:tc>
          <w:tcPr>
            <w:tcW w:w="1616" w:type="dxa"/>
          </w:tcPr>
          <w:p w:rsidR="00F84EC0" w:rsidRDefault="00827E49" w:rsidP="00594D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7E49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 xml:space="preserve">Высокая результативность   </w:t>
            </w:r>
          </w:p>
        </w:tc>
        <w:tc>
          <w:tcPr>
            <w:tcW w:w="1536" w:type="dxa"/>
          </w:tcPr>
          <w:p w:rsidR="00F84EC0" w:rsidRDefault="00FD5C8B" w:rsidP="00FD5C8B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Средний уровень</w:t>
            </w:r>
            <w:r w:rsidR="00D23ADE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 xml:space="preserve"> эффективности муниципальной программы </w:t>
            </w:r>
          </w:p>
        </w:tc>
      </w:tr>
      <w:tr w:rsidR="00F84EC0" w:rsidTr="00221A11">
        <w:trPr>
          <w:trHeight w:val="798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87" w:type="dxa"/>
          </w:tcPr>
          <w:p w:rsidR="00F84EC0" w:rsidRDefault="00F84EC0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Муниципальная  программа "Безопасный город"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9 699,3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7 514,5</w:t>
            </w:r>
          </w:p>
        </w:tc>
        <w:tc>
          <w:tcPr>
            <w:tcW w:w="1701" w:type="dxa"/>
          </w:tcPr>
          <w:p w:rsidR="00F84EC0" w:rsidRDefault="00F84EC0" w:rsidP="00895E9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1,</w:t>
            </w:r>
            <w:r w:rsidR="00895E9A">
              <w:rPr>
                <w:rFonts w:ascii="Liberation Serif" w:hAnsi="Liberation Serif" w:cs="Liberation Serif"/>
                <w:sz w:val="18"/>
                <w:szCs w:val="18"/>
              </w:rPr>
              <w:t>29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</w:t>
            </w:r>
            <w:r w:rsidR="00895E9A">
              <w:rPr>
                <w:rFonts w:ascii="Liberation Serif" w:hAnsi="Liberation Serif" w:cs="Liberation Serif"/>
                <w:sz w:val="18"/>
                <w:szCs w:val="18"/>
              </w:rPr>
              <w:t>(увеличенное финансирование)</w:t>
            </w:r>
          </w:p>
        </w:tc>
        <w:tc>
          <w:tcPr>
            <w:tcW w:w="1616" w:type="dxa"/>
          </w:tcPr>
          <w:p w:rsidR="00F84EC0" w:rsidRDefault="00FD5C8B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D5C8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 xml:space="preserve">Высокая результативность   </w:t>
            </w:r>
          </w:p>
        </w:tc>
        <w:tc>
          <w:tcPr>
            <w:tcW w:w="1536" w:type="dxa"/>
          </w:tcPr>
          <w:p w:rsidR="00F84EC0" w:rsidRDefault="00FD5C8B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D5C8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Средний уровень эффективности муниципальной программы</w:t>
            </w:r>
          </w:p>
        </w:tc>
      </w:tr>
      <w:tr w:rsidR="00F84EC0" w:rsidTr="00221A11">
        <w:trPr>
          <w:trHeight w:val="940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687" w:type="dxa"/>
          </w:tcPr>
          <w:p w:rsidR="00F84EC0" w:rsidRPr="00AC126C" w:rsidRDefault="00F84EC0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</w:rPr>
              <w:t>Муниципальная  программа "Развитие образования в городском округе ЗАТО Свободный 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29</w:t>
            </w:r>
            <w:r w:rsidRPr="00AC126C">
              <w:rPr>
                <w:rFonts w:ascii="Liberation Serif" w:hAnsi="Liberation Serif" w:cs="Liberation Serif"/>
                <w:sz w:val="18"/>
                <w:szCs w:val="18"/>
              </w:rPr>
              <w:t>-20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  <w:r w:rsidRPr="00AC126C"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F84EC0" w:rsidRPr="00AC126C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</w:rPr>
              <w:t>345 825,2</w:t>
            </w:r>
          </w:p>
        </w:tc>
        <w:tc>
          <w:tcPr>
            <w:tcW w:w="1134" w:type="dxa"/>
          </w:tcPr>
          <w:p w:rsidR="00F84EC0" w:rsidRPr="00AC126C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</w:rPr>
              <w:t>344 797,3</w:t>
            </w:r>
          </w:p>
        </w:tc>
        <w:tc>
          <w:tcPr>
            <w:tcW w:w="1701" w:type="dxa"/>
          </w:tcPr>
          <w:p w:rsidR="00F84EC0" w:rsidRPr="00AC126C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1,00                          (полное финансирование)</w:t>
            </w:r>
          </w:p>
        </w:tc>
        <w:tc>
          <w:tcPr>
            <w:tcW w:w="1616" w:type="dxa"/>
          </w:tcPr>
          <w:p w:rsidR="00F84EC0" w:rsidRPr="00AC126C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результативность</w:t>
            </w:r>
          </w:p>
        </w:tc>
        <w:tc>
          <w:tcPr>
            <w:tcW w:w="1536" w:type="dxa"/>
          </w:tcPr>
          <w:p w:rsidR="00F84EC0" w:rsidRPr="00AC126C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эффективность муниципальной программы</w:t>
            </w:r>
          </w:p>
        </w:tc>
      </w:tr>
      <w:tr w:rsidR="00F84EC0" w:rsidTr="00221A11">
        <w:trPr>
          <w:trHeight w:val="883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687" w:type="dxa"/>
          </w:tcPr>
          <w:p w:rsidR="00F84EC0" w:rsidRDefault="00F84EC0" w:rsidP="00FD5C8B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Муниципальная программа "</w:t>
            </w:r>
            <w:r w:rsidR="00FD5C8B">
              <w:rPr>
                <w:rFonts w:ascii="Liberation Serif" w:hAnsi="Liberation Serif" w:cs="Liberation Serif"/>
                <w:sz w:val="18"/>
                <w:szCs w:val="18"/>
              </w:rPr>
              <w:t>Укрепление общественного здоровья на территории городского округа ЗАТО Свободный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" </w:t>
            </w:r>
            <w:r w:rsidR="00594D0F" w:rsidRPr="00594D0F">
              <w:rPr>
                <w:rFonts w:ascii="Liberation Serif" w:hAnsi="Liberation Serif" w:cs="Liberation Serif"/>
                <w:sz w:val="18"/>
                <w:szCs w:val="18"/>
              </w:rPr>
              <w:t>на 2023-2030 годы</w:t>
            </w:r>
          </w:p>
        </w:tc>
        <w:tc>
          <w:tcPr>
            <w:tcW w:w="1100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356,4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353,7</w:t>
            </w:r>
          </w:p>
        </w:tc>
        <w:tc>
          <w:tcPr>
            <w:tcW w:w="1701" w:type="dxa"/>
          </w:tcPr>
          <w:p w:rsidR="00F84EC0" w:rsidRDefault="00895E9A" w:rsidP="00895E9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0</w:t>
            </w:r>
            <w:r w:rsidR="00F84EC0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99</w:t>
            </w:r>
            <w:r w:rsidR="00F84EC0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 xml:space="preserve">                 (полное финансирование)</w:t>
            </w:r>
          </w:p>
        </w:tc>
        <w:tc>
          <w:tcPr>
            <w:tcW w:w="1616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 xml:space="preserve">высокая результативность   </w:t>
            </w:r>
          </w:p>
        </w:tc>
        <w:tc>
          <w:tcPr>
            <w:tcW w:w="1536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B0231">
              <w:rPr>
                <w:rFonts w:ascii="Liberation Serif" w:hAnsi="Liberation Serif" w:cs="Liberation Serif"/>
                <w:sz w:val="18"/>
                <w:szCs w:val="18"/>
              </w:rPr>
              <w:t>Высокая эффективность муниципальной программы</w:t>
            </w:r>
          </w:p>
        </w:tc>
      </w:tr>
      <w:tr w:rsidR="00F84EC0" w:rsidTr="00AC126C">
        <w:trPr>
          <w:trHeight w:val="1068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687" w:type="dxa"/>
          </w:tcPr>
          <w:p w:rsidR="00F84EC0" w:rsidRDefault="00F84EC0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</w:t>
            </w:r>
            <w:r w:rsidR="00AC126C">
              <w:rPr>
                <w:rFonts w:ascii="Liberation Serif" w:hAnsi="Liberation Serif" w:cs="Liberation Serif"/>
                <w:sz w:val="18"/>
                <w:szCs w:val="18"/>
              </w:rPr>
              <w:t xml:space="preserve">ципальная  программа "Развитие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культуры, спорта и молодежной политики в городском округе ЗАТО Свободный"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23-2030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40 571,9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40 547,6</w:t>
            </w:r>
          </w:p>
        </w:tc>
        <w:tc>
          <w:tcPr>
            <w:tcW w:w="1701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1,00                      (полное финансирование)</w:t>
            </w:r>
          </w:p>
        </w:tc>
        <w:tc>
          <w:tcPr>
            <w:tcW w:w="1616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результативность</w:t>
            </w:r>
          </w:p>
        </w:tc>
        <w:tc>
          <w:tcPr>
            <w:tcW w:w="1536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эффективность муниципальной программы</w:t>
            </w:r>
          </w:p>
        </w:tc>
      </w:tr>
      <w:tr w:rsidR="00F84EC0" w:rsidTr="00221A11">
        <w:trPr>
          <w:trHeight w:val="878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687" w:type="dxa"/>
          </w:tcPr>
          <w:p w:rsidR="00F84EC0" w:rsidRDefault="00F84EC0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Муниципальная программа "Развитие городского хозяйства"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356 140,4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268 247,3</w:t>
            </w:r>
          </w:p>
        </w:tc>
        <w:tc>
          <w:tcPr>
            <w:tcW w:w="1701" w:type="dxa"/>
          </w:tcPr>
          <w:p w:rsidR="00F84EC0" w:rsidRDefault="00895E9A" w:rsidP="00895E9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  <w:r w:rsidR="00F84EC0"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32</w:t>
            </w:r>
            <w:r w:rsidR="00F84EC0"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(увеличенное финансирование)</w:t>
            </w:r>
          </w:p>
        </w:tc>
        <w:tc>
          <w:tcPr>
            <w:tcW w:w="1616" w:type="dxa"/>
          </w:tcPr>
          <w:p w:rsidR="00F84EC0" w:rsidRDefault="00594D0F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594D0F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результативность</w:t>
            </w:r>
          </w:p>
        </w:tc>
        <w:tc>
          <w:tcPr>
            <w:tcW w:w="1536" w:type="dxa"/>
          </w:tcPr>
          <w:p w:rsidR="00F84EC0" w:rsidRDefault="007A318F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7A318F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Средний уровень эффективности муниципальной программы</w:t>
            </w:r>
          </w:p>
        </w:tc>
      </w:tr>
      <w:tr w:rsidR="00F84EC0" w:rsidTr="00221A11">
        <w:trPr>
          <w:trHeight w:val="878"/>
        </w:trPr>
        <w:tc>
          <w:tcPr>
            <w:tcW w:w="432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687" w:type="dxa"/>
          </w:tcPr>
          <w:p w:rsidR="00F84EC0" w:rsidRDefault="00F84EC0" w:rsidP="00221A11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Муниципальная программа </w:t>
            </w:r>
            <w:r w:rsidRPr="00F36A4E">
              <w:rPr>
                <w:rFonts w:ascii="Liberation Serif" w:hAnsi="Liberation Serif" w:cs="Liberation Serif"/>
                <w:sz w:val="18"/>
                <w:szCs w:val="18"/>
              </w:rPr>
              <w:t>"Поддержка социально ориентированных некоммерческих организаций в городском округе ЗАТО Свободный" на 2021-2029 годы</w:t>
            </w:r>
          </w:p>
        </w:tc>
        <w:tc>
          <w:tcPr>
            <w:tcW w:w="1100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F84EC0" w:rsidRDefault="004C7212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156,7</w:t>
            </w:r>
          </w:p>
        </w:tc>
        <w:tc>
          <w:tcPr>
            <w:tcW w:w="1701" w:type="dxa"/>
          </w:tcPr>
          <w:p w:rsidR="00F84EC0" w:rsidRDefault="00F84EC0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1,</w:t>
            </w:r>
            <w:r w:rsidR="004C7212">
              <w:rPr>
                <w:rFonts w:ascii="Liberation Serif" w:hAnsi="Liberation Serif" w:cs="Liberation Serif"/>
                <w:sz w:val="18"/>
                <w:szCs w:val="18"/>
              </w:rPr>
              <w:t>27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F84EC0" w:rsidRDefault="00F84EC0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4C7212">
              <w:rPr>
                <w:rFonts w:ascii="Liberation Serif" w:hAnsi="Liberation Serif" w:cs="Liberation Serif"/>
                <w:sz w:val="18"/>
                <w:szCs w:val="18"/>
              </w:rPr>
              <w:t>увеличенное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финансирование)</w:t>
            </w:r>
          </w:p>
        </w:tc>
        <w:tc>
          <w:tcPr>
            <w:tcW w:w="1616" w:type="dxa"/>
          </w:tcPr>
          <w:p w:rsidR="00F84EC0" w:rsidRDefault="00AC126C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результативность</w:t>
            </w:r>
          </w:p>
        </w:tc>
        <w:tc>
          <w:tcPr>
            <w:tcW w:w="1536" w:type="dxa"/>
          </w:tcPr>
          <w:p w:rsidR="00F84EC0" w:rsidRDefault="00AC126C" w:rsidP="00221A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 w:rsidRPr="00AC126C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Средний уровень эффективности муниципальной программы</w:t>
            </w:r>
          </w:p>
        </w:tc>
      </w:tr>
      <w:tr w:rsidR="004C7212" w:rsidTr="00221A11">
        <w:trPr>
          <w:trHeight w:val="878"/>
        </w:trPr>
        <w:tc>
          <w:tcPr>
            <w:tcW w:w="432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4C7212" w:rsidRDefault="004C7212" w:rsidP="003C30F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01EA0">
              <w:rPr>
                <w:rFonts w:ascii="Liberation Serif" w:hAnsi="Liberation Serif" w:cs="Liberation Serif"/>
                <w:sz w:val="18"/>
                <w:szCs w:val="18"/>
              </w:rPr>
              <w:t>Муниципальная программа "Обеспечение жильем молодых семей на территории городского округа ЗАТО Свободный" на 20</w:t>
            </w:r>
            <w:r w:rsidR="003C30F8">
              <w:rPr>
                <w:rFonts w:ascii="Liberation Serif" w:hAnsi="Liberation Serif" w:cs="Liberation Serif"/>
                <w:sz w:val="18"/>
                <w:szCs w:val="18"/>
              </w:rPr>
              <w:t>23-2030</w:t>
            </w:r>
            <w:r w:rsidRPr="00701EA0">
              <w:rPr>
                <w:rFonts w:ascii="Liberation Serif" w:hAnsi="Liberation Serif" w:cs="Liberation Serif"/>
                <w:sz w:val="18"/>
                <w:szCs w:val="18"/>
              </w:rPr>
              <w:t xml:space="preserve"> годы</w:t>
            </w:r>
          </w:p>
        </w:tc>
        <w:tc>
          <w:tcPr>
            <w:tcW w:w="1100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2 218,5</w:t>
            </w:r>
          </w:p>
        </w:tc>
        <w:tc>
          <w:tcPr>
            <w:tcW w:w="1134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2 218,5</w:t>
            </w:r>
          </w:p>
        </w:tc>
        <w:tc>
          <w:tcPr>
            <w:tcW w:w="1701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1,00                      (полное финансирование)</w:t>
            </w:r>
          </w:p>
        </w:tc>
        <w:tc>
          <w:tcPr>
            <w:tcW w:w="1616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результативность</w:t>
            </w:r>
          </w:p>
        </w:tc>
        <w:tc>
          <w:tcPr>
            <w:tcW w:w="1536" w:type="dxa"/>
          </w:tcPr>
          <w:p w:rsidR="004C7212" w:rsidRDefault="004C7212" w:rsidP="004C721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Высокая эффективность муниципальной программы</w:t>
            </w:r>
          </w:p>
        </w:tc>
      </w:tr>
    </w:tbl>
    <w:p w:rsidR="00F84EC0" w:rsidRDefault="00F84EC0" w:rsidP="00F84EC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84EC0" w:rsidRDefault="00F84EC0" w:rsidP="00F84EC0">
      <w:pPr>
        <w:spacing w:after="0" w:line="240" w:lineRule="auto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 результатам проведенного анализа можно сделать следующие выводы:</w:t>
      </w:r>
    </w:p>
    <w:p w:rsidR="00F84EC0" w:rsidRPr="006C6390" w:rsidRDefault="00F84EC0" w:rsidP="00F84EC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6C6390">
        <w:rPr>
          <w:rFonts w:ascii="Liberation Serif" w:hAnsi="Liberation Serif" w:cs="Liberation Serif"/>
          <w:sz w:val="28"/>
          <w:szCs w:val="28"/>
        </w:rPr>
        <w:t xml:space="preserve">Высокую эффективность показали </w:t>
      </w:r>
      <w:r w:rsidR="00D23ADE">
        <w:rPr>
          <w:rFonts w:ascii="Liberation Serif" w:hAnsi="Liberation Serif" w:cs="Liberation Serif"/>
          <w:sz w:val="28"/>
          <w:szCs w:val="28"/>
        </w:rPr>
        <w:t>четыре</w:t>
      </w:r>
      <w:r w:rsidRPr="006C6390">
        <w:rPr>
          <w:rFonts w:ascii="Liberation Serif" w:hAnsi="Liberation Serif" w:cs="Liberation Serif"/>
          <w:sz w:val="28"/>
          <w:szCs w:val="28"/>
        </w:rPr>
        <w:t xml:space="preserve"> муниципальные программы, а именно:</w:t>
      </w:r>
    </w:p>
    <w:p w:rsidR="00F84EC0" w:rsidRDefault="00AC126C" w:rsidP="00F84EC0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84EC0" w:rsidRPr="000C2011">
        <w:rPr>
          <w:rFonts w:ascii="Liberation Serif" w:hAnsi="Liberation Serif" w:cs="Liberation Serif"/>
          <w:sz w:val="28"/>
          <w:szCs w:val="28"/>
        </w:rPr>
        <w:t xml:space="preserve">"Развитие образования в </w:t>
      </w:r>
      <w:r w:rsidR="00F84EC0">
        <w:rPr>
          <w:rFonts w:ascii="Liberation Serif" w:hAnsi="Liberation Serif" w:cs="Liberation Serif"/>
          <w:sz w:val="28"/>
          <w:szCs w:val="28"/>
        </w:rPr>
        <w:t xml:space="preserve">городском </w:t>
      </w:r>
      <w:proofErr w:type="gramStart"/>
      <w:r w:rsidR="00F84EC0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="00F84EC0">
        <w:rPr>
          <w:rFonts w:ascii="Liberation Serif" w:hAnsi="Liberation Serif" w:cs="Liberation Serif"/>
          <w:sz w:val="28"/>
          <w:szCs w:val="28"/>
        </w:rPr>
        <w:t xml:space="preserve"> ЗАТО Свободный";</w:t>
      </w:r>
    </w:p>
    <w:p w:rsidR="00F84EC0" w:rsidRDefault="00F84EC0" w:rsidP="00D23AD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C2011">
        <w:rPr>
          <w:rFonts w:ascii="Liberation Serif" w:hAnsi="Liberation Serif" w:cs="Liberation Serif"/>
          <w:sz w:val="28"/>
          <w:szCs w:val="28"/>
        </w:rPr>
        <w:t>"</w:t>
      </w:r>
      <w:r w:rsidR="00AC126C" w:rsidRPr="00AC126C">
        <w:rPr>
          <w:rFonts w:ascii="Liberation Serif" w:hAnsi="Liberation Serif" w:cs="Liberation Serif"/>
          <w:sz w:val="28"/>
          <w:szCs w:val="28"/>
        </w:rPr>
        <w:t xml:space="preserve">Укрепление общественного здоровья на территории городского </w:t>
      </w:r>
      <w:proofErr w:type="gramStart"/>
      <w:r w:rsidR="00AC126C" w:rsidRPr="00AC126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AC126C" w:rsidRPr="00AC126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>";</w:t>
      </w:r>
    </w:p>
    <w:p w:rsidR="00F84EC0" w:rsidRDefault="00F84EC0" w:rsidP="00D23AD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"Развитие </w:t>
      </w:r>
      <w:r w:rsidRPr="000C2011">
        <w:rPr>
          <w:rFonts w:ascii="Liberation Serif" w:hAnsi="Liberation Serif" w:cs="Liberation Serif"/>
          <w:sz w:val="28"/>
          <w:szCs w:val="28"/>
        </w:rPr>
        <w:t>культуры, спорта и молодеж</w:t>
      </w:r>
      <w:r>
        <w:rPr>
          <w:rFonts w:ascii="Liberation Serif" w:hAnsi="Liberation Serif" w:cs="Liberation Serif"/>
          <w:sz w:val="28"/>
          <w:szCs w:val="28"/>
        </w:rPr>
        <w:t xml:space="preserve">ной политики в городском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C2011">
        <w:rPr>
          <w:rFonts w:ascii="Liberation Serif" w:hAnsi="Liberation Serif" w:cs="Liberation Serif"/>
          <w:sz w:val="28"/>
          <w:szCs w:val="28"/>
        </w:rPr>
        <w:t>З</w:t>
      </w:r>
      <w:r w:rsidR="00D23ADE">
        <w:rPr>
          <w:rFonts w:ascii="Liberation Serif" w:hAnsi="Liberation Serif" w:cs="Liberation Serif"/>
          <w:sz w:val="28"/>
          <w:szCs w:val="28"/>
        </w:rPr>
        <w:t>АТО Свободный";</w:t>
      </w:r>
    </w:p>
    <w:p w:rsidR="00D23ADE" w:rsidRDefault="00D23ADE" w:rsidP="00D23AD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D23ADE">
        <w:rPr>
          <w:rFonts w:ascii="Liberation Serif" w:hAnsi="Liberation Serif" w:cs="Liberation Serif"/>
          <w:sz w:val="28"/>
          <w:szCs w:val="28"/>
        </w:rPr>
        <w:t xml:space="preserve">"Обеспечение жильем молодых семей на территории городского </w:t>
      </w:r>
      <w:proofErr w:type="gramStart"/>
      <w:r w:rsidRPr="00D23AD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D23ADE">
        <w:rPr>
          <w:rFonts w:ascii="Liberation Serif" w:hAnsi="Liberation Serif" w:cs="Liberation Serif"/>
          <w:sz w:val="28"/>
          <w:szCs w:val="28"/>
        </w:rPr>
        <w:t xml:space="preserve"> ЗАТО Свободный"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84EC0" w:rsidRDefault="00F84EC0" w:rsidP="00D23ADE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Пересмотр указанных программ не требуется.</w:t>
      </w:r>
    </w:p>
    <w:p w:rsidR="00406DFE" w:rsidRPr="00406DFE" w:rsidRDefault="00F84EC0" w:rsidP="00406DFE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406DFE" w:rsidRPr="00406DFE">
        <w:rPr>
          <w:rFonts w:ascii="Liberation Serif" w:hAnsi="Liberation Serif" w:cs="Liberation Serif"/>
          <w:sz w:val="28"/>
          <w:szCs w:val="28"/>
        </w:rPr>
        <w:t>Средн</w:t>
      </w:r>
      <w:r w:rsidR="00827E49">
        <w:rPr>
          <w:rFonts w:ascii="Liberation Serif" w:hAnsi="Liberation Serif" w:cs="Liberation Serif"/>
          <w:sz w:val="28"/>
          <w:szCs w:val="28"/>
        </w:rPr>
        <w:t xml:space="preserve">ий уровень </w:t>
      </w:r>
      <w:r w:rsidR="00406DFE" w:rsidRPr="00406DFE">
        <w:rPr>
          <w:rFonts w:ascii="Liberation Serif" w:hAnsi="Liberation Serif" w:cs="Liberation Serif"/>
          <w:sz w:val="28"/>
          <w:szCs w:val="28"/>
        </w:rPr>
        <w:t>эффективност</w:t>
      </w:r>
      <w:r w:rsidR="00827E49">
        <w:rPr>
          <w:rFonts w:ascii="Liberation Serif" w:hAnsi="Liberation Serif" w:cs="Liberation Serif"/>
          <w:sz w:val="28"/>
          <w:szCs w:val="28"/>
        </w:rPr>
        <w:t>и</w:t>
      </w:r>
      <w:r w:rsidR="00406DFE" w:rsidRPr="00406DFE">
        <w:rPr>
          <w:rFonts w:ascii="Liberation Serif" w:hAnsi="Liberation Serif" w:cs="Liberation Serif"/>
          <w:sz w:val="28"/>
          <w:szCs w:val="28"/>
        </w:rPr>
        <w:t xml:space="preserve"> показали </w:t>
      </w:r>
      <w:r w:rsidR="00827E49">
        <w:rPr>
          <w:rFonts w:ascii="Liberation Serif" w:hAnsi="Liberation Serif" w:cs="Liberation Serif"/>
          <w:sz w:val="28"/>
          <w:szCs w:val="28"/>
        </w:rPr>
        <w:t>четыре</w:t>
      </w:r>
      <w:r w:rsidR="00406DFE" w:rsidRPr="00406DFE">
        <w:rPr>
          <w:rFonts w:ascii="Liberation Serif" w:hAnsi="Liberation Serif" w:cs="Liberation Serif"/>
          <w:sz w:val="28"/>
          <w:szCs w:val="28"/>
        </w:rPr>
        <w:t xml:space="preserve"> муниципальные программы:</w:t>
      </w:r>
    </w:p>
    <w:p w:rsidR="00406DFE" w:rsidRDefault="00406DFE" w:rsidP="00406DFE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6DFE">
        <w:rPr>
          <w:rFonts w:ascii="Liberation Serif" w:hAnsi="Liberation Serif" w:cs="Liberation Serif"/>
          <w:sz w:val="28"/>
          <w:szCs w:val="28"/>
        </w:rPr>
        <w:t>- "Совершенствование социально-экономической политики и эффективности муниципального управления". По данной программе наблюдается увеличенное финансирование. Целевы</w:t>
      </w:r>
      <w:r w:rsidR="00827E49">
        <w:rPr>
          <w:rFonts w:ascii="Liberation Serif" w:hAnsi="Liberation Serif" w:cs="Liberation Serif"/>
          <w:sz w:val="28"/>
          <w:szCs w:val="28"/>
        </w:rPr>
        <w:t>,</w:t>
      </w:r>
      <w:r w:rsidRPr="00406DFE">
        <w:rPr>
          <w:rFonts w:ascii="Liberation Serif" w:hAnsi="Liberation Serif" w:cs="Liberation Serif"/>
          <w:sz w:val="28"/>
          <w:szCs w:val="28"/>
        </w:rPr>
        <w:t xml:space="preserve">е показатели достигнуты. </w:t>
      </w:r>
      <w:r>
        <w:rPr>
          <w:rFonts w:ascii="Liberation Serif" w:hAnsi="Liberation Serif" w:cs="Liberation Serif"/>
          <w:sz w:val="28"/>
          <w:szCs w:val="28"/>
        </w:rPr>
        <w:t>Необходим</w:t>
      </w:r>
      <w:r w:rsidRPr="00406DFE">
        <w:rPr>
          <w:rFonts w:ascii="Liberation Serif" w:hAnsi="Liberation Serif" w:cs="Liberation Serif"/>
          <w:sz w:val="28"/>
          <w:szCs w:val="28"/>
        </w:rPr>
        <w:t xml:space="preserve"> пересмотр плановых значений целевых показателей.</w:t>
      </w:r>
    </w:p>
    <w:p w:rsidR="00406DFE" w:rsidRDefault="00406DFE" w:rsidP="00406DFE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406DFE">
        <w:rPr>
          <w:rFonts w:ascii="Liberation Serif" w:hAnsi="Liberation Serif" w:cs="Liberation Serif"/>
          <w:sz w:val="28"/>
          <w:szCs w:val="28"/>
        </w:rPr>
        <w:t>"Безопасный город". По этой программе дости</w:t>
      </w:r>
      <w:r>
        <w:rPr>
          <w:rFonts w:ascii="Liberation Serif" w:hAnsi="Liberation Serif" w:cs="Liberation Serif"/>
          <w:sz w:val="28"/>
          <w:szCs w:val="28"/>
        </w:rPr>
        <w:t>гнуты</w:t>
      </w:r>
      <w:r w:rsidRPr="00406DFE">
        <w:rPr>
          <w:rFonts w:ascii="Liberation Serif" w:hAnsi="Liberation Serif" w:cs="Liberation Serif"/>
          <w:sz w:val="28"/>
          <w:szCs w:val="28"/>
        </w:rPr>
        <w:t xml:space="preserve"> целевы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06DFE">
        <w:rPr>
          <w:rFonts w:ascii="Liberation Serif" w:hAnsi="Liberation Serif" w:cs="Liberation Serif"/>
          <w:sz w:val="28"/>
          <w:szCs w:val="28"/>
        </w:rPr>
        <w:t xml:space="preserve"> показател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406DFE">
        <w:rPr>
          <w:rFonts w:ascii="Liberation Serif" w:hAnsi="Liberation Serif" w:cs="Liberation Serif"/>
          <w:sz w:val="28"/>
          <w:szCs w:val="28"/>
        </w:rPr>
        <w:t>. По данной программе наблюдается увеличенное финансирование.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06DFE">
        <w:rPr>
          <w:rFonts w:ascii="Liberation Serif" w:hAnsi="Liberation Serif" w:cs="Liberation Serif"/>
          <w:sz w:val="28"/>
          <w:szCs w:val="28"/>
        </w:rPr>
        <w:t>Однако возможен пересмотр планов</w:t>
      </w:r>
      <w:r>
        <w:rPr>
          <w:rFonts w:ascii="Liberation Serif" w:hAnsi="Liberation Serif" w:cs="Liberation Serif"/>
          <w:sz w:val="28"/>
          <w:szCs w:val="28"/>
        </w:rPr>
        <w:t xml:space="preserve">ых значений целевых показателей </w:t>
      </w:r>
    </w:p>
    <w:p w:rsidR="00D23ADE" w:rsidRDefault="00D23ADE" w:rsidP="00D23ADE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A45463">
        <w:rPr>
          <w:rFonts w:ascii="Liberation Serif" w:hAnsi="Liberation Serif" w:cs="Liberation Serif"/>
          <w:sz w:val="28"/>
          <w:szCs w:val="28"/>
        </w:rPr>
        <w:t>"Развитие городского хозяйства"</w:t>
      </w:r>
      <w:r>
        <w:rPr>
          <w:rFonts w:ascii="Liberation Serif" w:hAnsi="Liberation Serif" w:cs="Liberation Serif"/>
          <w:sz w:val="28"/>
          <w:szCs w:val="28"/>
        </w:rPr>
        <w:t>. П</w:t>
      </w:r>
      <w:r w:rsidR="00590F4A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данной программе наблюдается увеличенное финансирование. </w:t>
      </w:r>
      <w:r w:rsidR="00590F4A">
        <w:rPr>
          <w:rFonts w:ascii="Liberation Serif" w:hAnsi="Liberation Serif" w:cs="Liberation Serif"/>
          <w:sz w:val="28"/>
          <w:szCs w:val="28"/>
        </w:rPr>
        <w:t xml:space="preserve">Корректировки в части изменения финансирования не требуется. </w:t>
      </w:r>
      <w:r w:rsidR="004246D3">
        <w:rPr>
          <w:rFonts w:ascii="Liberation Serif" w:hAnsi="Liberation Serif" w:cs="Liberation Serif"/>
          <w:sz w:val="28"/>
          <w:szCs w:val="28"/>
        </w:rPr>
        <w:t>Необходима</w:t>
      </w:r>
      <w:r w:rsidR="00590F4A">
        <w:rPr>
          <w:rFonts w:ascii="Liberation Serif" w:hAnsi="Liberation Serif" w:cs="Liberation Serif"/>
          <w:sz w:val="28"/>
          <w:szCs w:val="28"/>
        </w:rPr>
        <w:t xml:space="preserve"> корректировка плана мероприятий.</w:t>
      </w:r>
    </w:p>
    <w:p w:rsidR="00F84EC0" w:rsidRDefault="00590F4A" w:rsidP="00F84EC0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84EC0" w:rsidRPr="00E118B8">
        <w:rPr>
          <w:rFonts w:ascii="Liberation Serif" w:hAnsi="Liberation Serif" w:cs="Liberation Serif"/>
          <w:sz w:val="28"/>
          <w:szCs w:val="28"/>
        </w:rPr>
        <w:t xml:space="preserve">"Поддержка социально ориентированных некоммерческих организаций в городском </w:t>
      </w:r>
      <w:proofErr w:type="gramStart"/>
      <w:r w:rsidR="00F84EC0" w:rsidRPr="00E118B8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="00F84EC0" w:rsidRPr="00E118B8">
        <w:rPr>
          <w:rFonts w:ascii="Liberation Serif" w:hAnsi="Liberation Serif" w:cs="Liberation Serif"/>
          <w:sz w:val="28"/>
          <w:szCs w:val="28"/>
        </w:rPr>
        <w:t xml:space="preserve"> ЗАТО Свободный"</w:t>
      </w:r>
      <w:r w:rsidR="00D963EB">
        <w:rPr>
          <w:rFonts w:ascii="Liberation Serif" w:hAnsi="Liberation Serif" w:cs="Liberation Serif"/>
          <w:sz w:val="28"/>
          <w:szCs w:val="28"/>
        </w:rPr>
        <w:t>.</w:t>
      </w:r>
      <w:r w:rsidR="00F84EC0" w:rsidRPr="00E118B8">
        <w:rPr>
          <w:rFonts w:ascii="Liberation Serif" w:hAnsi="Liberation Serif" w:cs="Liberation Serif"/>
          <w:sz w:val="28"/>
          <w:szCs w:val="28"/>
        </w:rPr>
        <w:t xml:space="preserve"> </w:t>
      </w:r>
      <w:r w:rsidR="00F84EC0">
        <w:rPr>
          <w:rFonts w:ascii="Liberation Serif" w:hAnsi="Liberation Serif" w:cs="Liberation Serif"/>
          <w:sz w:val="28"/>
          <w:szCs w:val="28"/>
        </w:rPr>
        <w:t xml:space="preserve">В части достижения плановых значений целевых показателей программа показала </w:t>
      </w:r>
      <w:r>
        <w:rPr>
          <w:rFonts w:ascii="Liberation Serif" w:hAnsi="Liberation Serif" w:cs="Liberation Serif"/>
          <w:sz w:val="28"/>
          <w:szCs w:val="28"/>
        </w:rPr>
        <w:t>среднюю результативность</w:t>
      </w:r>
      <w:r w:rsidR="00F84EC0">
        <w:rPr>
          <w:rFonts w:ascii="Liberation Serif" w:hAnsi="Liberation Serif" w:cs="Liberation Serif"/>
          <w:sz w:val="28"/>
          <w:szCs w:val="28"/>
        </w:rPr>
        <w:t>.</w:t>
      </w:r>
      <w:r w:rsidR="004246D3">
        <w:rPr>
          <w:rFonts w:ascii="Liberation Serif" w:hAnsi="Liberation Serif" w:cs="Liberation Serif"/>
          <w:sz w:val="28"/>
          <w:szCs w:val="28"/>
        </w:rPr>
        <w:t xml:space="preserve"> Корректировки в части изменения финансирования не требуется.</w:t>
      </w:r>
    </w:p>
    <w:p w:rsidR="00D963EB" w:rsidRDefault="00D963EB" w:rsidP="00F84EC0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D963EB" w:rsidRDefault="00D963EB" w:rsidP="00F84EC0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84EC0" w:rsidRDefault="00F84EC0" w:rsidP="00F84EC0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Ведущий специалист по экономике</w:t>
      </w:r>
    </w:p>
    <w:p w:rsidR="00F84EC0" w:rsidRPr="006C6390" w:rsidRDefault="00F84EC0" w:rsidP="00F84EC0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подразделения социально-экономического развития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Л.Н. Антонюк</w:t>
      </w:r>
    </w:p>
    <w:p w:rsidR="00EC20EA" w:rsidRDefault="00EC20EA">
      <w:bookmarkStart w:id="0" w:name="_GoBack"/>
      <w:bookmarkEnd w:id="0"/>
    </w:p>
    <w:sectPr w:rsidR="00EC20EA" w:rsidSect="00221A11">
      <w:pgSz w:w="11906" w:h="16838"/>
      <w:pgMar w:top="851" w:right="566" w:bottom="127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1"/>
    <w:rsid w:val="000B3052"/>
    <w:rsid w:val="00221A11"/>
    <w:rsid w:val="00225989"/>
    <w:rsid w:val="003C30F8"/>
    <w:rsid w:val="00406DFE"/>
    <w:rsid w:val="004246D3"/>
    <w:rsid w:val="004C7212"/>
    <w:rsid w:val="00590F4A"/>
    <w:rsid w:val="00594D0F"/>
    <w:rsid w:val="007A318F"/>
    <w:rsid w:val="0082550C"/>
    <w:rsid w:val="00827E49"/>
    <w:rsid w:val="00840B2C"/>
    <w:rsid w:val="00895E9A"/>
    <w:rsid w:val="008E3F91"/>
    <w:rsid w:val="00AC126C"/>
    <w:rsid w:val="00D23ADE"/>
    <w:rsid w:val="00D963EB"/>
    <w:rsid w:val="00EC20EA"/>
    <w:rsid w:val="00F84EC0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57D9"/>
  <w15:chartTrackingRefBased/>
  <w15:docId w15:val="{E5692C61-BE61-4633-A302-8BEEE2C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C0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C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F84EC0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</dc:creator>
  <cp:keywords/>
  <dc:description/>
  <cp:lastModifiedBy>Антонюк</cp:lastModifiedBy>
  <cp:revision>5</cp:revision>
  <cp:lastPrinted>2024-03-29T11:00:00Z</cp:lastPrinted>
  <dcterms:created xsi:type="dcterms:W3CDTF">2024-02-14T11:04:00Z</dcterms:created>
  <dcterms:modified xsi:type="dcterms:W3CDTF">2024-03-29T11:01:00Z</dcterms:modified>
</cp:coreProperties>
</file>