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1B" w:rsidRPr="004D5391" w:rsidRDefault="00F7051B" w:rsidP="00F7051B">
      <w:pPr>
        <w:autoSpaceDE w:val="0"/>
        <w:autoSpaceDN w:val="0"/>
        <w:jc w:val="center"/>
        <w:rPr>
          <w:rFonts w:ascii="Liberation Serif" w:hAnsi="Liberation Serif"/>
          <w:sz w:val="20"/>
          <w:szCs w:val="20"/>
          <w:highlight w:val="yellow"/>
        </w:rPr>
      </w:pPr>
      <w:r w:rsidRPr="004D5391">
        <w:rPr>
          <w:rFonts w:ascii="Liberation Serif" w:hAnsi="Liberation Serif"/>
          <w:noProof/>
          <w:sz w:val="20"/>
          <w:szCs w:val="20"/>
          <w:highlight w:val="yellow"/>
        </w:rPr>
        <w:drawing>
          <wp:inline distT="0" distB="0" distL="0" distR="0" wp14:anchorId="2B55354C" wp14:editId="7EEA7F92">
            <wp:extent cx="552450" cy="809625"/>
            <wp:effectExtent l="0" t="0" r="0" b="9525"/>
            <wp:docPr id="2" name="Рисунок 2" descr="C:\Users\User\AppData\Local\Microsoft\Windows\Temporary Internet Files\Content.Word\ЗАТО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ЗАТО 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rsidR="00F7051B" w:rsidRPr="004D5391" w:rsidRDefault="00F7051B" w:rsidP="00F7051B">
      <w:pPr>
        <w:autoSpaceDE w:val="0"/>
        <w:autoSpaceDN w:val="0"/>
        <w:jc w:val="center"/>
        <w:rPr>
          <w:rFonts w:ascii="Liberation Serif" w:hAnsi="Liberation Serif"/>
          <w:bCs/>
          <w:sz w:val="28"/>
          <w:szCs w:val="28"/>
        </w:rPr>
      </w:pPr>
      <w:r w:rsidRPr="004D5391">
        <w:rPr>
          <w:rFonts w:ascii="Liberation Serif" w:hAnsi="Liberation Serif"/>
          <w:bCs/>
          <w:sz w:val="28"/>
          <w:szCs w:val="28"/>
        </w:rPr>
        <w:t xml:space="preserve">АДМИНИСТРАЦИЯ ГОРОДСКОГО </w:t>
      </w:r>
      <w:proofErr w:type="gramStart"/>
      <w:r w:rsidRPr="004D5391">
        <w:rPr>
          <w:rFonts w:ascii="Liberation Serif" w:hAnsi="Liberation Serif"/>
          <w:bCs/>
          <w:sz w:val="28"/>
          <w:szCs w:val="28"/>
        </w:rPr>
        <w:t>ОКРУГА</w:t>
      </w:r>
      <w:proofErr w:type="gramEnd"/>
      <w:r w:rsidRPr="004D5391">
        <w:rPr>
          <w:rFonts w:ascii="Liberation Serif" w:hAnsi="Liberation Serif"/>
          <w:bCs/>
          <w:sz w:val="28"/>
          <w:szCs w:val="28"/>
        </w:rPr>
        <w:t xml:space="preserve"> ЗАТО СВОБОДНЫЙ</w:t>
      </w:r>
    </w:p>
    <w:p w:rsidR="00F7051B" w:rsidRPr="004D5391" w:rsidRDefault="00F7051B" w:rsidP="00F7051B">
      <w:pPr>
        <w:autoSpaceDE w:val="0"/>
        <w:autoSpaceDN w:val="0"/>
        <w:jc w:val="center"/>
        <w:rPr>
          <w:rFonts w:ascii="Liberation Serif" w:hAnsi="Liberation Serif"/>
          <w:b/>
          <w:bCs/>
          <w:sz w:val="28"/>
          <w:szCs w:val="28"/>
        </w:rPr>
      </w:pPr>
      <w:r w:rsidRPr="004D5391">
        <w:rPr>
          <w:rFonts w:ascii="Liberation Serif" w:hAnsi="Liberation Serif"/>
          <w:b/>
          <w:bCs/>
          <w:sz w:val="28"/>
          <w:szCs w:val="28"/>
        </w:rPr>
        <w:t>ФИНАНСОВЫЙ ОТДЕЛ АДМИНИСТРАЦИИ</w:t>
      </w:r>
    </w:p>
    <w:p w:rsidR="00F7051B" w:rsidRPr="004D5391" w:rsidRDefault="00F7051B" w:rsidP="00F7051B">
      <w:pPr>
        <w:autoSpaceDE w:val="0"/>
        <w:autoSpaceDN w:val="0"/>
        <w:jc w:val="center"/>
        <w:rPr>
          <w:rFonts w:ascii="Liberation Serif" w:hAnsi="Liberation Serif"/>
          <w:b/>
          <w:bCs/>
          <w:sz w:val="28"/>
          <w:szCs w:val="28"/>
        </w:rPr>
      </w:pPr>
      <w:r w:rsidRPr="004D5391">
        <w:rPr>
          <w:rFonts w:ascii="Liberation Serif" w:hAnsi="Liberation Serif"/>
          <w:b/>
          <w:bCs/>
          <w:sz w:val="28"/>
          <w:szCs w:val="28"/>
        </w:rPr>
        <w:t xml:space="preserve">ГОРОДСКОГО </w:t>
      </w:r>
      <w:proofErr w:type="gramStart"/>
      <w:r w:rsidRPr="004D5391">
        <w:rPr>
          <w:rFonts w:ascii="Liberation Serif" w:hAnsi="Liberation Serif"/>
          <w:b/>
          <w:bCs/>
          <w:sz w:val="28"/>
          <w:szCs w:val="28"/>
        </w:rPr>
        <w:t>ОКРУГА</w:t>
      </w:r>
      <w:proofErr w:type="gramEnd"/>
      <w:r w:rsidRPr="004D5391">
        <w:rPr>
          <w:rFonts w:ascii="Liberation Serif" w:hAnsi="Liberation Serif"/>
          <w:b/>
          <w:bCs/>
          <w:sz w:val="28"/>
          <w:szCs w:val="28"/>
        </w:rPr>
        <w:t xml:space="preserve"> ЗАТО СВОБОДНЫЙ</w:t>
      </w:r>
    </w:p>
    <w:p w:rsidR="00F7051B" w:rsidRPr="004D5391" w:rsidRDefault="00F7051B" w:rsidP="00F7051B">
      <w:pPr>
        <w:autoSpaceDE w:val="0"/>
        <w:autoSpaceDN w:val="0"/>
        <w:jc w:val="center"/>
        <w:rPr>
          <w:rFonts w:ascii="Liberation Serif" w:hAnsi="Liberation Serif"/>
          <w:b/>
          <w:bCs/>
          <w:sz w:val="28"/>
          <w:szCs w:val="28"/>
        </w:rPr>
      </w:pPr>
    </w:p>
    <w:p w:rsidR="00F7051B" w:rsidRPr="004D5391" w:rsidRDefault="00362070" w:rsidP="00F7051B">
      <w:pPr>
        <w:autoSpaceDE w:val="0"/>
        <w:autoSpaceDN w:val="0"/>
        <w:jc w:val="center"/>
        <w:rPr>
          <w:rFonts w:ascii="Liberation Serif" w:hAnsi="Liberation Serif"/>
          <w:b/>
          <w:bCs/>
          <w:sz w:val="28"/>
          <w:szCs w:val="28"/>
        </w:rPr>
      </w:pPr>
      <w:r w:rsidRPr="004D5391">
        <w:rPr>
          <w:rFonts w:ascii="Liberation Serif" w:hAnsi="Liberation Serif"/>
          <w:b/>
          <w:bCs/>
          <w:sz w:val="28"/>
          <w:szCs w:val="28"/>
        </w:rPr>
        <w:t>РАСПОРЯЖЕНИЕ</w:t>
      </w:r>
    </w:p>
    <w:p w:rsidR="00F7051B" w:rsidRPr="004D5391" w:rsidRDefault="0084540C" w:rsidP="00F7051B">
      <w:pPr>
        <w:autoSpaceDE w:val="0"/>
        <w:autoSpaceDN w:val="0"/>
        <w:jc w:val="both"/>
        <w:rPr>
          <w:rFonts w:ascii="Liberation Serif" w:hAnsi="Liberation Serif"/>
          <w:b/>
          <w:bCs/>
          <w:sz w:val="28"/>
          <w:szCs w:val="28"/>
          <w:highlight w:val="yellow"/>
        </w:rPr>
      </w:pPr>
      <w:r>
        <w:rPr>
          <w:rFonts w:ascii="Liberation Serif" w:hAnsi="Liberation Serif"/>
          <w:noProof/>
          <w:sz w:val="20"/>
          <w:szCs w:val="20"/>
          <w:highlight w:val="yellow"/>
        </w:rPr>
        <w:pict>
          <v:line id="Прямая соединительная линия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"/>
        </w:pict>
      </w:r>
    </w:p>
    <w:p w:rsidR="001F6B86" w:rsidRPr="004D5391" w:rsidRDefault="0054042E" w:rsidP="001F6B86">
      <w:pPr>
        <w:autoSpaceDE w:val="0"/>
        <w:autoSpaceDN w:val="0"/>
        <w:rPr>
          <w:rFonts w:ascii="Liberation Serif" w:hAnsi="Liberation Serif"/>
          <w:bCs/>
          <w:sz w:val="28"/>
          <w:szCs w:val="28"/>
        </w:rPr>
      </w:pPr>
      <w:r w:rsidRPr="004D5391">
        <w:rPr>
          <w:rFonts w:ascii="Liberation Serif" w:hAnsi="Liberation Serif"/>
          <w:bCs/>
          <w:sz w:val="28"/>
          <w:szCs w:val="28"/>
        </w:rPr>
        <w:t>29</w:t>
      </w:r>
      <w:r w:rsidR="00DE4FF9" w:rsidRPr="004D5391">
        <w:rPr>
          <w:rFonts w:ascii="Liberation Serif" w:hAnsi="Liberation Serif"/>
          <w:bCs/>
          <w:sz w:val="28"/>
          <w:szCs w:val="28"/>
        </w:rPr>
        <w:t xml:space="preserve"> </w:t>
      </w:r>
      <w:r w:rsidR="00A0384D" w:rsidRPr="004D5391">
        <w:rPr>
          <w:rFonts w:ascii="Liberation Serif" w:hAnsi="Liberation Serif"/>
          <w:bCs/>
          <w:sz w:val="28"/>
          <w:szCs w:val="28"/>
        </w:rPr>
        <w:t>но</w:t>
      </w:r>
      <w:r w:rsidR="00691199" w:rsidRPr="004D5391">
        <w:rPr>
          <w:rFonts w:ascii="Liberation Serif" w:hAnsi="Liberation Serif"/>
          <w:bCs/>
          <w:sz w:val="28"/>
          <w:szCs w:val="28"/>
        </w:rPr>
        <w:t>я</w:t>
      </w:r>
      <w:r w:rsidR="00DE4FF9" w:rsidRPr="004D5391">
        <w:rPr>
          <w:rFonts w:ascii="Liberation Serif" w:hAnsi="Liberation Serif"/>
          <w:bCs/>
          <w:sz w:val="28"/>
          <w:szCs w:val="28"/>
        </w:rPr>
        <w:t>бря 201</w:t>
      </w:r>
      <w:r w:rsidRPr="004D5391">
        <w:rPr>
          <w:rFonts w:ascii="Liberation Serif" w:hAnsi="Liberation Serif"/>
          <w:bCs/>
          <w:sz w:val="28"/>
          <w:szCs w:val="28"/>
        </w:rPr>
        <w:t>9</w:t>
      </w:r>
      <w:r w:rsidR="001F6B86" w:rsidRPr="004D5391">
        <w:rPr>
          <w:rFonts w:ascii="Liberation Serif" w:hAnsi="Liberation Serif"/>
          <w:bCs/>
          <w:sz w:val="28"/>
          <w:szCs w:val="28"/>
        </w:rPr>
        <w:t xml:space="preserve"> года </w:t>
      </w:r>
      <w:r w:rsidR="00DE4FF9" w:rsidRPr="004D5391">
        <w:rPr>
          <w:rFonts w:ascii="Liberation Serif" w:hAnsi="Liberation Serif"/>
          <w:bCs/>
          <w:sz w:val="28"/>
          <w:szCs w:val="28"/>
        </w:rPr>
        <w:t xml:space="preserve">№ </w:t>
      </w:r>
      <w:r w:rsidR="00362070" w:rsidRPr="004D5391">
        <w:rPr>
          <w:rFonts w:ascii="Liberation Serif" w:hAnsi="Liberation Serif"/>
          <w:bCs/>
          <w:sz w:val="28"/>
          <w:szCs w:val="28"/>
        </w:rPr>
        <w:t>4</w:t>
      </w:r>
      <w:r w:rsidRPr="004D5391">
        <w:rPr>
          <w:rFonts w:ascii="Liberation Serif" w:hAnsi="Liberation Serif"/>
          <w:bCs/>
          <w:sz w:val="28"/>
          <w:szCs w:val="28"/>
        </w:rPr>
        <w:t>9</w:t>
      </w:r>
    </w:p>
    <w:p w:rsidR="0054042E" w:rsidRPr="004D5391" w:rsidRDefault="0054042E" w:rsidP="001F6B86">
      <w:pPr>
        <w:pStyle w:val="ConsPlusTitle"/>
        <w:jc w:val="center"/>
        <w:rPr>
          <w:rFonts w:ascii="Liberation Serif" w:hAnsi="Liberation Serif" w:cs="Times New Roman"/>
          <w:sz w:val="28"/>
          <w:szCs w:val="28"/>
        </w:rPr>
      </w:pPr>
    </w:p>
    <w:p w:rsidR="001F6B86" w:rsidRPr="004D5391" w:rsidRDefault="001F6B86" w:rsidP="001F6B86">
      <w:pPr>
        <w:pStyle w:val="ConsPlusTitle"/>
        <w:jc w:val="center"/>
        <w:rPr>
          <w:rFonts w:ascii="Liberation Serif" w:hAnsi="Liberation Serif" w:cs="Times New Roman"/>
          <w:sz w:val="28"/>
          <w:szCs w:val="28"/>
        </w:rPr>
      </w:pPr>
      <w:r w:rsidRPr="004D5391">
        <w:rPr>
          <w:rFonts w:ascii="Liberation Serif" w:hAnsi="Liberation Serif" w:cs="Times New Roman"/>
          <w:sz w:val="28"/>
          <w:szCs w:val="28"/>
        </w:rPr>
        <w:t>Об утверждении Порядка применения бюджетной классификации</w:t>
      </w:r>
    </w:p>
    <w:p w:rsidR="001F6B86" w:rsidRPr="004D5391" w:rsidRDefault="001F6B86" w:rsidP="001F6B86">
      <w:pPr>
        <w:pStyle w:val="ConsPlusTitle"/>
        <w:jc w:val="center"/>
        <w:rPr>
          <w:rFonts w:ascii="Liberation Serif" w:hAnsi="Liberation Serif" w:cs="Times New Roman"/>
          <w:sz w:val="28"/>
          <w:szCs w:val="28"/>
        </w:rPr>
      </w:pPr>
      <w:r w:rsidRPr="004D5391">
        <w:rPr>
          <w:rFonts w:ascii="Liberation Serif" w:hAnsi="Liberation Serif" w:cs="Times New Roman"/>
          <w:sz w:val="28"/>
          <w:szCs w:val="28"/>
        </w:rPr>
        <w:t>Российской Федерации в части, относящейся к расходам</w:t>
      </w:r>
    </w:p>
    <w:p w:rsidR="001F6B86" w:rsidRPr="004D5391" w:rsidRDefault="001F6B86" w:rsidP="001F6B86">
      <w:pPr>
        <w:pStyle w:val="ConsPlusTitle"/>
        <w:jc w:val="center"/>
        <w:rPr>
          <w:rFonts w:ascii="Liberation Serif" w:hAnsi="Liberation Serif" w:cs="Times New Roman"/>
          <w:sz w:val="28"/>
          <w:szCs w:val="28"/>
        </w:rPr>
      </w:pPr>
      <w:r w:rsidRPr="004D5391">
        <w:rPr>
          <w:rFonts w:ascii="Liberation Serif" w:hAnsi="Liberation Serif" w:cs="Times New Roman"/>
          <w:sz w:val="28"/>
          <w:szCs w:val="28"/>
        </w:rPr>
        <w:t xml:space="preserve">местного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1F6B86" w:rsidRPr="004D5391" w:rsidRDefault="000961DE" w:rsidP="001F6B86">
      <w:pPr>
        <w:pStyle w:val="ConsPlusTitle"/>
        <w:jc w:val="center"/>
        <w:rPr>
          <w:rFonts w:ascii="Liberation Serif" w:hAnsi="Liberation Serif" w:cs="Times New Roman"/>
          <w:sz w:val="28"/>
          <w:szCs w:val="28"/>
        </w:rPr>
      </w:pPr>
      <w:r w:rsidRPr="004D5391">
        <w:rPr>
          <w:rFonts w:ascii="Liberation Serif" w:hAnsi="Liberation Serif" w:cs="Times New Roman"/>
          <w:sz w:val="28"/>
          <w:szCs w:val="28"/>
        </w:rPr>
        <w:t>на 20</w:t>
      </w:r>
      <w:r w:rsidR="0054042E" w:rsidRPr="004D5391">
        <w:rPr>
          <w:rFonts w:ascii="Liberation Serif" w:hAnsi="Liberation Serif" w:cs="Times New Roman"/>
          <w:sz w:val="28"/>
          <w:szCs w:val="28"/>
        </w:rPr>
        <w:t>20</w:t>
      </w:r>
      <w:r w:rsidRPr="004D5391">
        <w:rPr>
          <w:rFonts w:ascii="Liberation Serif" w:hAnsi="Liberation Serif" w:cs="Times New Roman"/>
          <w:sz w:val="28"/>
          <w:szCs w:val="28"/>
        </w:rPr>
        <w:t xml:space="preserve"> </w:t>
      </w:r>
      <w:r w:rsidR="001F6B86" w:rsidRPr="004D5391">
        <w:rPr>
          <w:rFonts w:ascii="Liberation Serif" w:hAnsi="Liberation Serif" w:cs="Times New Roman"/>
          <w:sz w:val="28"/>
          <w:szCs w:val="28"/>
        </w:rPr>
        <w:t>год</w:t>
      </w:r>
    </w:p>
    <w:p w:rsidR="001F6B86" w:rsidRPr="004D5391" w:rsidRDefault="001F6B86" w:rsidP="001F6B86">
      <w:pPr>
        <w:pStyle w:val="ConsPlusNormal"/>
        <w:ind w:firstLine="540"/>
        <w:jc w:val="both"/>
        <w:rPr>
          <w:rFonts w:ascii="Liberation Serif" w:hAnsi="Liberation Serif" w:cs="Times New Roman"/>
          <w:sz w:val="28"/>
          <w:szCs w:val="28"/>
          <w:highlight w:val="yellow"/>
        </w:rPr>
      </w:pPr>
    </w:p>
    <w:p w:rsidR="001F6B86" w:rsidRPr="004D5391" w:rsidRDefault="001F6B86" w:rsidP="006A25DC">
      <w:pPr>
        <w:autoSpaceDE w:val="0"/>
        <w:autoSpaceDN w:val="0"/>
        <w:adjustRightInd w:val="0"/>
        <w:ind w:firstLine="567"/>
        <w:jc w:val="both"/>
        <w:rPr>
          <w:rFonts w:ascii="Liberation Serif" w:eastAsiaTheme="minorHAnsi" w:hAnsi="Liberation Serif"/>
          <w:sz w:val="28"/>
          <w:szCs w:val="28"/>
          <w:lang w:eastAsia="en-US"/>
        </w:rPr>
      </w:pPr>
      <w:r w:rsidRPr="004D5391">
        <w:rPr>
          <w:rFonts w:ascii="Liberation Serif" w:hAnsi="Liberation Serif"/>
          <w:sz w:val="28"/>
          <w:szCs w:val="28"/>
        </w:rPr>
        <w:t xml:space="preserve">В соответствии со </w:t>
      </w:r>
      <w:hyperlink r:id="rId10" w:history="1">
        <w:r w:rsidRPr="004D5391">
          <w:rPr>
            <w:rFonts w:ascii="Liberation Serif" w:hAnsi="Liberation Serif"/>
            <w:sz w:val="28"/>
            <w:szCs w:val="28"/>
          </w:rPr>
          <w:t>статьей 9</w:t>
        </w:r>
      </w:hyperlink>
      <w:r w:rsidRPr="004D5391">
        <w:rPr>
          <w:rFonts w:ascii="Liberation Serif" w:hAnsi="Liberation Serif"/>
          <w:sz w:val="28"/>
          <w:szCs w:val="28"/>
        </w:rPr>
        <w:t xml:space="preserve">, </w:t>
      </w:r>
      <w:hyperlink r:id="rId11" w:history="1">
        <w:r w:rsidRPr="004D5391">
          <w:rPr>
            <w:rFonts w:ascii="Liberation Serif" w:hAnsi="Liberation Serif"/>
            <w:sz w:val="28"/>
            <w:szCs w:val="28"/>
          </w:rPr>
          <w:t>21</w:t>
        </w:r>
      </w:hyperlink>
      <w:r w:rsidRPr="004D5391">
        <w:rPr>
          <w:rFonts w:ascii="Liberation Serif" w:hAnsi="Liberation Serif"/>
          <w:sz w:val="28"/>
          <w:szCs w:val="28"/>
        </w:rPr>
        <w:t xml:space="preserve"> Бюджетного кодекса Российской Федерации,</w:t>
      </w:r>
      <w:r w:rsidR="006A25DC" w:rsidRPr="004D5391">
        <w:rPr>
          <w:rFonts w:ascii="Liberation Serif" w:hAnsi="Liberation Serif"/>
          <w:sz w:val="28"/>
          <w:szCs w:val="28"/>
        </w:rPr>
        <w:t xml:space="preserve"> </w:t>
      </w:r>
      <w:hyperlink r:id="rId12" w:history="1">
        <w:r w:rsidR="006A25DC" w:rsidRPr="004D5391">
          <w:rPr>
            <w:rFonts w:ascii="Liberation Serif" w:eastAsiaTheme="minorHAnsi" w:hAnsi="Liberation Serif"/>
            <w:sz w:val="28"/>
            <w:szCs w:val="28"/>
            <w:lang w:eastAsia="en-US"/>
          </w:rPr>
          <w:t>Приказом</w:t>
        </w:r>
      </w:hyperlink>
      <w:r w:rsidR="006A25DC" w:rsidRPr="004D5391">
        <w:rPr>
          <w:rFonts w:ascii="Liberation Serif" w:eastAsiaTheme="minorHAnsi" w:hAnsi="Liberation Serif"/>
          <w:sz w:val="28"/>
          <w:szCs w:val="28"/>
          <w:lang w:eastAsia="en-US"/>
        </w:rPr>
        <w:t xml:space="preserve"> Министерства финансов Российской Федерации от</w:t>
      </w:r>
      <w:r w:rsidR="006A25DC" w:rsidRPr="004D5391">
        <w:rPr>
          <w:rFonts w:ascii="Liberation Serif" w:eastAsiaTheme="minorHAnsi" w:hAnsi="Liberation Serif"/>
          <w:sz w:val="28"/>
          <w:szCs w:val="28"/>
          <w:highlight w:val="yellow"/>
          <w:lang w:eastAsia="en-US"/>
        </w:rPr>
        <w:t xml:space="preserve"> </w:t>
      </w:r>
      <w:r w:rsidR="00481E55" w:rsidRPr="004D5391">
        <w:rPr>
          <w:rFonts w:ascii="Liberation Serif" w:eastAsiaTheme="minorHAnsi" w:hAnsi="Liberation Serif"/>
          <w:sz w:val="28"/>
          <w:szCs w:val="28"/>
          <w:highlight w:val="yellow"/>
          <w:lang w:eastAsia="en-US"/>
        </w:rPr>
        <w:t xml:space="preserve">         </w:t>
      </w:r>
      <w:r w:rsidR="00481E55" w:rsidRPr="004D5391">
        <w:rPr>
          <w:rFonts w:ascii="Liberation Serif" w:eastAsiaTheme="minorHAnsi" w:hAnsi="Liberation Serif"/>
          <w:sz w:val="28"/>
          <w:szCs w:val="28"/>
          <w:lang w:eastAsia="en-US"/>
        </w:rPr>
        <w:t>6</w:t>
      </w:r>
      <w:r w:rsidR="00906C02" w:rsidRPr="004D5391">
        <w:rPr>
          <w:rFonts w:ascii="Liberation Serif" w:eastAsiaTheme="minorHAnsi" w:hAnsi="Liberation Serif"/>
          <w:sz w:val="28"/>
          <w:szCs w:val="28"/>
          <w:lang w:eastAsia="en-US"/>
        </w:rPr>
        <w:t xml:space="preserve"> июня 201</w:t>
      </w:r>
      <w:r w:rsidR="00CC5206" w:rsidRPr="004D5391">
        <w:rPr>
          <w:rFonts w:ascii="Liberation Serif" w:eastAsiaTheme="minorHAnsi" w:hAnsi="Liberation Serif"/>
          <w:sz w:val="28"/>
          <w:szCs w:val="28"/>
          <w:lang w:eastAsia="en-US"/>
        </w:rPr>
        <w:t>9</w:t>
      </w:r>
      <w:r w:rsidR="00906C02" w:rsidRPr="004D5391">
        <w:rPr>
          <w:rFonts w:ascii="Liberation Serif" w:eastAsiaTheme="minorHAnsi" w:hAnsi="Liberation Serif"/>
          <w:sz w:val="28"/>
          <w:szCs w:val="28"/>
          <w:lang w:eastAsia="en-US"/>
        </w:rPr>
        <w:t xml:space="preserve"> года № </w:t>
      </w:r>
      <w:r w:rsidR="00CC5206" w:rsidRPr="004D5391">
        <w:rPr>
          <w:rFonts w:ascii="Liberation Serif" w:eastAsiaTheme="minorHAnsi" w:hAnsi="Liberation Serif"/>
          <w:sz w:val="28"/>
          <w:szCs w:val="28"/>
          <w:lang w:eastAsia="en-US"/>
        </w:rPr>
        <w:t>85</w:t>
      </w:r>
      <w:r w:rsidR="00906C02" w:rsidRPr="004D5391">
        <w:rPr>
          <w:rFonts w:ascii="Liberation Serif" w:eastAsiaTheme="minorHAnsi" w:hAnsi="Liberation Serif"/>
          <w:sz w:val="28"/>
          <w:szCs w:val="28"/>
          <w:lang w:eastAsia="en-US"/>
        </w:rPr>
        <w:t>н «</w:t>
      </w:r>
      <w:r w:rsidR="006A25DC" w:rsidRPr="004D5391">
        <w:rPr>
          <w:rFonts w:ascii="Liberation Serif" w:eastAsiaTheme="minorHAnsi" w:hAnsi="Liberation Serif"/>
          <w:sz w:val="28"/>
          <w:szCs w:val="28"/>
          <w:lang w:eastAsia="en-US"/>
        </w:rPr>
        <w:t>О Порядке формирования и применения кодов бюджетной классификации Российской Федерации, их ст</w:t>
      </w:r>
      <w:r w:rsidR="00906C02" w:rsidRPr="004D5391">
        <w:rPr>
          <w:rFonts w:ascii="Liberation Serif" w:eastAsiaTheme="minorHAnsi" w:hAnsi="Liberation Serif"/>
          <w:sz w:val="28"/>
          <w:szCs w:val="28"/>
          <w:lang w:eastAsia="en-US"/>
        </w:rPr>
        <w:t>руктуре и принципах назначения»</w:t>
      </w:r>
      <w:r w:rsidR="006A25DC" w:rsidRPr="004D5391">
        <w:rPr>
          <w:rFonts w:ascii="Liberation Serif" w:eastAsiaTheme="minorHAnsi" w:hAnsi="Liberation Serif"/>
          <w:sz w:val="28"/>
          <w:szCs w:val="28"/>
          <w:lang w:eastAsia="en-US"/>
        </w:rPr>
        <w:t>,</w:t>
      </w:r>
      <w:r w:rsidRPr="004D5391">
        <w:rPr>
          <w:rFonts w:ascii="Liberation Serif" w:hAnsi="Liberation Serif"/>
          <w:sz w:val="28"/>
          <w:szCs w:val="28"/>
        </w:rPr>
        <w:t xml:space="preserve"> руководствуясь п.п.1 п.10 ст.3 Положения «О финансовом отделе администрации городского </w:t>
      </w:r>
      <w:proofErr w:type="gramStart"/>
      <w:r w:rsidRPr="004D5391">
        <w:rPr>
          <w:rFonts w:ascii="Liberation Serif" w:hAnsi="Liberation Serif"/>
          <w:sz w:val="28"/>
          <w:szCs w:val="28"/>
        </w:rPr>
        <w:t>округа</w:t>
      </w:r>
      <w:proofErr w:type="gramEnd"/>
      <w:r w:rsidRPr="004D5391">
        <w:rPr>
          <w:rFonts w:ascii="Liberation Serif" w:hAnsi="Liberation Serif"/>
          <w:sz w:val="28"/>
          <w:szCs w:val="28"/>
        </w:rPr>
        <w:t xml:space="preserve"> ЗАТО Свободный</w:t>
      </w:r>
      <w:r w:rsidR="00906C02" w:rsidRPr="004D5391">
        <w:rPr>
          <w:rFonts w:ascii="Liberation Serif" w:hAnsi="Liberation Serif"/>
          <w:sz w:val="28"/>
          <w:szCs w:val="28"/>
        </w:rPr>
        <w:t>»</w:t>
      </w:r>
      <w:r w:rsidRPr="004D5391">
        <w:rPr>
          <w:rFonts w:ascii="Liberation Serif" w:hAnsi="Liberation Serif"/>
          <w:sz w:val="28"/>
          <w:szCs w:val="28"/>
        </w:rPr>
        <w:t>:</w:t>
      </w:r>
    </w:p>
    <w:p w:rsidR="001F6B86" w:rsidRPr="004D5391" w:rsidRDefault="001F6B86" w:rsidP="006A25DC">
      <w:pPr>
        <w:pStyle w:val="ConsPlusNormal"/>
        <w:numPr>
          <w:ilvl w:val="0"/>
          <w:numId w:val="3"/>
        </w:numPr>
        <w:ind w:left="0"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Утвердить </w:t>
      </w:r>
      <w:hyperlink w:anchor="P33" w:history="1">
        <w:r w:rsidRPr="004D5391">
          <w:rPr>
            <w:rFonts w:ascii="Liberation Serif" w:hAnsi="Liberation Serif" w:cs="Times New Roman"/>
            <w:sz w:val="28"/>
            <w:szCs w:val="28"/>
          </w:rPr>
          <w:t>Порядок</w:t>
        </w:r>
      </w:hyperlink>
      <w:r w:rsidRPr="004D5391">
        <w:rPr>
          <w:rFonts w:ascii="Liberation Serif" w:hAnsi="Liberation Serif" w:cs="Times New Roman"/>
          <w:sz w:val="28"/>
          <w:szCs w:val="28"/>
        </w:rPr>
        <w:t xml:space="preserve"> применения бюджетной классификации Российской Федерации в части, относящейся к расходам местного бюджета городско</w:t>
      </w:r>
      <w:r w:rsidR="00B31191" w:rsidRPr="004D5391">
        <w:rPr>
          <w:rFonts w:ascii="Liberation Serif" w:hAnsi="Liberation Serif" w:cs="Times New Roman"/>
          <w:sz w:val="28"/>
          <w:szCs w:val="28"/>
        </w:rPr>
        <w:t xml:space="preserve">го </w:t>
      </w:r>
      <w:proofErr w:type="gramStart"/>
      <w:r w:rsidR="00B31191" w:rsidRPr="004D5391">
        <w:rPr>
          <w:rFonts w:ascii="Liberation Serif" w:hAnsi="Liberation Serif" w:cs="Times New Roman"/>
          <w:sz w:val="28"/>
          <w:szCs w:val="28"/>
        </w:rPr>
        <w:t>округа</w:t>
      </w:r>
      <w:proofErr w:type="gramEnd"/>
      <w:r w:rsidR="00B31191" w:rsidRPr="004D5391">
        <w:rPr>
          <w:rFonts w:ascii="Liberation Serif" w:hAnsi="Liberation Serif" w:cs="Times New Roman"/>
          <w:sz w:val="28"/>
          <w:szCs w:val="28"/>
        </w:rPr>
        <w:t xml:space="preserve"> ЗАТО Свободный на 20</w:t>
      </w:r>
      <w:r w:rsidR="00A73382" w:rsidRPr="004D5391">
        <w:rPr>
          <w:rFonts w:ascii="Liberation Serif" w:hAnsi="Liberation Serif" w:cs="Times New Roman"/>
          <w:sz w:val="28"/>
          <w:szCs w:val="28"/>
        </w:rPr>
        <w:t>20</w:t>
      </w:r>
      <w:r w:rsidRPr="004D5391">
        <w:rPr>
          <w:rFonts w:ascii="Liberation Serif" w:hAnsi="Liberation Serif" w:cs="Times New Roman"/>
          <w:sz w:val="28"/>
          <w:szCs w:val="28"/>
        </w:rPr>
        <w:t xml:space="preserve"> год (прилагается).</w:t>
      </w:r>
    </w:p>
    <w:p w:rsidR="00E97B7D" w:rsidRPr="004D5391" w:rsidRDefault="00840F0B" w:rsidP="006A25DC">
      <w:pPr>
        <w:pStyle w:val="ConsPlusNormal"/>
        <w:numPr>
          <w:ilvl w:val="0"/>
          <w:numId w:val="3"/>
        </w:numPr>
        <w:ind w:left="0"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Настоящее </w:t>
      </w:r>
      <w:r w:rsidR="00F7051B" w:rsidRPr="004D5391">
        <w:rPr>
          <w:rFonts w:ascii="Liberation Serif" w:hAnsi="Liberation Serif" w:cs="Times New Roman"/>
          <w:sz w:val="28"/>
          <w:szCs w:val="28"/>
        </w:rPr>
        <w:t>Распоряжение</w:t>
      </w:r>
      <w:r w:rsidRPr="004D5391">
        <w:rPr>
          <w:rFonts w:ascii="Liberation Serif" w:hAnsi="Liberation Serif" w:cs="Times New Roman"/>
          <w:sz w:val="28"/>
          <w:szCs w:val="28"/>
        </w:rPr>
        <w:t xml:space="preserve"> вступает в силу с момента опубликования и применяется к правоотношениям, возникшим при формировании и исполнении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w:t>
      </w:r>
      <w:r w:rsidR="00F7051B" w:rsidRPr="004D5391">
        <w:rPr>
          <w:rFonts w:ascii="Liberation Serif" w:hAnsi="Liberation Serif" w:cs="Times New Roman"/>
          <w:sz w:val="28"/>
          <w:szCs w:val="28"/>
        </w:rPr>
        <w:t>ЗАТО Свободный</w:t>
      </w:r>
      <w:r w:rsidR="00E97B7D" w:rsidRPr="004D5391">
        <w:rPr>
          <w:rFonts w:ascii="Liberation Serif" w:hAnsi="Liberation Serif" w:cs="Times New Roman"/>
          <w:sz w:val="28"/>
          <w:szCs w:val="28"/>
        </w:rPr>
        <w:t xml:space="preserve"> на 20</w:t>
      </w:r>
      <w:r w:rsidR="00746500" w:rsidRPr="004D5391">
        <w:rPr>
          <w:rFonts w:ascii="Liberation Serif" w:hAnsi="Liberation Serif" w:cs="Times New Roman"/>
          <w:sz w:val="28"/>
          <w:szCs w:val="28"/>
        </w:rPr>
        <w:t>20</w:t>
      </w:r>
      <w:r w:rsidR="00E97B7D" w:rsidRPr="004D5391">
        <w:rPr>
          <w:rFonts w:ascii="Liberation Serif" w:hAnsi="Liberation Serif" w:cs="Times New Roman"/>
          <w:sz w:val="28"/>
          <w:szCs w:val="28"/>
        </w:rPr>
        <w:t xml:space="preserve"> год.</w:t>
      </w:r>
    </w:p>
    <w:p w:rsidR="00840F0B" w:rsidRPr="004D5391" w:rsidRDefault="00F7051B" w:rsidP="006A25DC">
      <w:pPr>
        <w:pStyle w:val="ConsPlusNormal"/>
        <w:numPr>
          <w:ilvl w:val="0"/>
          <w:numId w:val="3"/>
        </w:numPr>
        <w:ind w:left="0" w:firstLine="540"/>
        <w:jc w:val="both"/>
        <w:rPr>
          <w:rFonts w:ascii="Liberation Serif" w:hAnsi="Liberation Serif" w:cs="Times New Roman"/>
          <w:sz w:val="28"/>
          <w:szCs w:val="28"/>
        </w:rPr>
      </w:pPr>
      <w:r w:rsidRPr="004D5391">
        <w:rPr>
          <w:rFonts w:ascii="Liberation Serif" w:hAnsi="Liberation Serif" w:cs="Times New Roman"/>
          <w:sz w:val="28"/>
          <w:szCs w:val="28"/>
        </w:rPr>
        <w:t>Распоряжение р</w:t>
      </w:r>
      <w:r w:rsidR="00840F0B" w:rsidRPr="004D5391">
        <w:rPr>
          <w:rFonts w:ascii="Liberation Serif" w:hAnsi="Liberation Serif" w:cs="Times New Roman"/>
          <w:sz w:val="28"/>
          <w:szCs w:val="28"/>
        </w:rPr>
        <w:t xml:space="preserve">азместить на официальном сайте </w:t>
      </w:r>
      <w:r w:rsidR="00D60F90" w:rsidRPr="004D5391">
        <w:rPr>
          <w:rFonts w:ascii="Liberation Serif" w:hAnsi="Liberation Serif" w:cs="Times New Roman"/>
          <w:sz w:val="28"/>
          <w:szCs w:val="28"/>
        </w:rPr>
        <w:t xml:space="preserve">администрации </w:t>
      </w:r>
      <w:r w:rsidR="00840F0B" w:rsidRPr="004D5391">
        <w:rPr>
          <w:rFonts w:ascii="Liberation Serif" w:hAnsi="Liberation Serif" w:cs="Times New Roman"/>
          <w:sz w:val="28"/>
          <w:szCs w:val="28"/>
        </w:rPr>
        <w:t xml:space="preserve">городского </w:t>
      </w:r>
      <w:proofErr w:type="gramStart"/>
      <w:r w:rsidR="00840F0B" w:rsidRPr="004D5391">
        <w:rPr>
          <w:rFonts w:ascii="Liberation Serif" w:hAnsi="Liberation Serif" w:cs="Times New Roman"/>
          <w:sz w:val="28"/>
          <w:szCs w:val="28"/>
        </w:rPr>
        <w:t>округа</w:t>
      </w:r>
      <w:proofErr w:type="gramEnd"/>
      <w:r w:rsidR="00840F0B" w:rsidRPr="004D5391">
        <w:rPr>
          <w:rFonts w:ascii="Liberation Serif" w:hAnsi="Liberation Serif" w:cs="Times New Roman"/>
          <w:sz w:val="28"/>
          <w:szCs w:val="28"/>
        </w:rPr>
        <w:t xml:space="preserve"> </w:t>
      </w:r>
      <w:r w:rsidR="0033321F" w:rsidRPr="004D5391">
        <w:rPr>
          <w:rFonts w:ascii="Liberation Serif" w:hAnsi="Liberation Serif" w:cs="Times New Roman"/>
          <w:sz w:val="28"/>
          <w:szCs w:val="28"/>
        </w:rPr>
        <w:t>ЗАТО Свободный и опубликовать в газете «Свободные вести»</w:t>
      </w:r>
      <w:r w:rsidR="00840F0B" w:rsidRPr="004D5391">
        <w:rPr>
          <w:rFonts w:ascii="Liberation Serif" w:hAnsi="Liberation Serif" w:cs="Times New Roman"/>
          <w:sz w:val="28"/>
          <w:szCs w:val="28"/>
        </w:rPr>
        <w:t>.</w:t>
      </w:r>
    </w:p>
    <w:p w:rsidR="00840F0B" w:rsidRPr="004D5391" w:rsidRDefault="00840F0B" w:rsidP="006A25DC">
      <w:pPr>
        <w:pStyle w:val="ConsPlusNormal"/>
        <w:numPr>
          <w:ilvl w:val="0"/>
          <w:numId w:val="3"/>
        </w:numPr>
        <w:ind w:left="0" w:firstLine="540"/>
        <w:jc w:val="both"/>
        <w:rPr>
          <w:rFonts w:ascii="Liberation Serif" w:hAnsi="Liberation Serif" w:cs="Times New Roman"/>
          <w:sz w:val="28"/>
          <w:szCs w:val="28"/>
        </w:rPr>
      </w:pPr>
      <w:r w:rsidRPr="004D5391">
        <w:rPr>
          <w:rFonts w:ascii="Liberation Serif" w:hAnsi="Liberation Serif" w:cs="Times New Roman"/>
          <w:sz w:val="28"/>
          <w:szCs w:val="28"/>
        </w:rPr>
        <w:t>Контроль исполнени</w:t>
      </w:r>
      <w:r w:rsidR="004B1020" w:rsidRPr="004D5391">
        <w:rPr>
          <w:rFonts w:ascii="Liberation Serif" w:hAnsi="Liberation Serif" w:cs="Times New Roman"/>
          <w:sz w:val="28"/>
          <w:szCs w:val="28"/>
        </w:rPr>
        <w:t>я</w:t>
      </w:r>
      <w:r w:rsidRPr="004D5391">
        <w:rPr>
          <w:rFonts w:ascii="Liberation Serif" w:hAnsi="Liberation Serif" w:cs="Times New Roman"/>
          <w:sz w:val="28"/>
          <w:szCs w:val="28"/>
        </w:rPr>
        <w:t xml:space="preserve"> настоящего </w:t>
      </w:r>
      <w:r w:rsidR="0033321F" w:rsidRPr="004D5391">
        <w:rPr>
          <w:rFonts w:ascii="Liberation Serif" w:hAnsi="Liberation Serif" w:cs="Times New Roman"/>
          <w:sz w:val="28"/>
          <w:szCs w:val="28"/>
        </w:rPr>
        <w:t>Распоряжения оставляю за собой.</w:t>
      </w:r>
    </w:p>
    <w:p w:rsidR="00840F0B" w:rsidRPr="004D5391" w:rsidRDefault="00840F0B">
      <w:pPr>
        <w:pStyle w:val="ConsPlusNormal"/>
        <w:ind w:firstLine="540"/>
        <w:jc w:val="both"/>
        <w:rPr>
          <w:rFonts w:ascii="Liberation Serif" w:hAnsi="Liberation Serif" w:cs="Times New Roman"/>
          <w:sz w:val="28"/>
          <w:szCs w:val="28"/>
          <w:highlight w:val="yellow"/>
        </w:rPr>
      </w:pPr>
    </w:p>
    <w:p w:rsidR="0033321F" w:rsidRPr="004D5391" w:rsidRDefault="0033321F">
      <w:pPr>
        <w:pStyle w:val="ConsPlusNormal"/>
        <w:rPr>
          <w:rFonts w:ascii="Liberation Serif" w:hAnsi="Liberation Serif" w:cs="Times New Roman"/>
          <w:sz w:val="28"/>
          <w:szCs w:val="28"/>
        </w:rPr>
      </w:pPr>
    </w:p>
    <w:p w:rsidR="00D60F90" w:rsidRPr="004D5391" w:rsidRDefault="0033321F" w:rsidP="000730E9">
      <w:pPr>
        <w:pStyle w:val="ConsPlusNormal"/>
        <w:jc w:val="right"/>
        <w:rPr>
          <w:rFonts w:ascii="Liberation Serif" w:hAnsi="Liberation Serif" w:cs="Times New Roman"/>
          <w:b/>
          <w:sz w:val="28"/>
          <w:szCs w:val="28"/>
        </w:rPr>
      </w:pPr>
      <w:r w:rsidRPr="004D5391">
        <w:rPr>
          <w:rFonts w:ascii="Liberation Serif" w:hAnsi="Liberation Serif" w:cs="Times New Roman"/>
          <w:b/>
          <w:sz w:val="28"/>
          <w:szCs w:val="28"/>
        </w:rPr>
        <w:t xml:space="preserve">Начальник финансового отдела                   </w:t>
      </w:r>
      <w:r w:rsidR="006C0958" w:rsidRPr="004D5391">
        <w:rPr>
          <w:rFonts w:ascii="Liberation Serif" w:hAnsi="Liberation Serif" w:cs="Times New Roman"/>
          <w:b/>
          <w:sz w:val="28"/>
          <w:szCs w:val="28"/>
        </w:rPr>
        <w:t xml:space="preserve">        </w:t>
      </w:r>
      <w:r w:rsidRPr="004D5391">
        <w:rPr>
          <w:rFonts w:ascii="Liberation Serif" w:hAnsi="Liberation Serif" w:cs="Times New Roman"/>
          <w:b/>
          <w:sz w:val="28"/>
          <w:szCs w:val="28"/>
        </w:rPr>
        <w:t xml:space="preserve">                        Л.В. Петрова</w:t>
      </w:r>
    </w:p>
    <w:p w:rsidR="000E7ABB" w:rsidRPr="004D5391" w:rsidRDefault="000E7ABB" w:rsidP="000D50A2">
      <w:pPr>
        <w:pStyle w:val="ConsPlusNormal"/>
        <w:jc w:val="right"/>
        <w:rPr>
          <w:rFonts w:ascii="Liberation Serif" w:hAnsi="Liberation Serif" w:cs="Times New Roman"/>
          <w:sz w:val="28"/>
          <w:szCs w:val="28"/>
        </w:rPr>
      </w:pPr>
    </w:p>
    <w:p w:rsidR="00A71173" w:rsidRPr="004D5391" w:rsidRDefault="00A71173" w:rsidP="000D50A2">
      <w:pPr>
        <w:pStyle w:val="ConsPlusNormal"/>
        <w:jc w:val="right"/>
        <w:rPr>
          <w:rFonts w:ascii="Liberation Serif" w:hAnsi="Liberation Serif" w:cs="Times New Roman"/>
          <w:sz w:val="28"/>
          <w:szCs w:val="28"/>
        </w:rPr>
      </w:pPr>
    </w:p>
    <w:p w:rsidR="00A71173" w:rsidRPr="004D5391" w:rsidRDefault="00A71173" w:rsidP="000D50A2">
      <w:pPr>
        <w:pStyle w:val="ConsPlusNormal"/>
        <w:jc w:val="right"/>
        <w:rPr>
          <w:rFonts w:ascii="Liberation Serif" w:hAnsi="Liberation Serif" w:cs="Times New Roman"/>
          <w:sz w:val="28"/>
          <w:szCs w:val="28"/>
        </w:rPr>
      </w:pPr>
    </w:p>
    <w:p w:rsidR="00A71173" w:rsidRPr="004D5391" w:rsidRDefault="00A71173" w:rsidP="000D50A2">
      <w:pPr>
        <w:pStyle w:val="ConsPlusNormal"/>
        <w:jc w:val="right"/>
        <w:rPr>
          <w:rFonts w:ascii="Liberation Serif" w:hAnsi="Liberation Serif" w:cs="Times New Roman"/>
          <w:sz w:val="28"/>
          <w:szCs w:val="28"/>
        </w:rPr>
      </w:pPr>
    </w:p>
    <w:p w:rsidR="00A71173" w:rsidRPr="004D5391" w:rsidRDefault="00A71173" w:rsidP="000D50A2">
      <w:pPr>
        <w:pStyle w:val="ConsPlusNormal"/>
        <w:jc w:val="right"/>
        <w:rPr>
          <w:rFonts w:ascii="Liberation Serif" w:hAnsi="Liberation Serif" w:cs="Times New Roman"/>
          <w:sz w:val="28"/>
          <w:szCs w:val="28"/>
        </w:rPr>
      </w:pPr>
    </w:p>
    <w:p w:rsidR="00A71173" w:rsidRPr="004D5391" w:rsidRDefault="00A71173" w:rsidP="000D50A2">
      <w:pPr>
        <w:pStyle w:val="ConsPlusNormal"/>
        <w:jc w:val="right"/>
        <w:rPr>
          <w:rFonts w:ascii="Liberation Serif" w:hAnsi="Liberation Serif" w:cs="Times New Roman"/>
          <w:sz w:val="28"/>
          <w:szCs w:val="28"/>
        </w:rPr>
      </w:pPr>
    </w:p>
    <w:p w:rsidR="00CE4547" w:rsidRPr="004D5391" w:rsidRDefault="00CE4547" w:rsidP="000D50A2">
      <w:pPr>
        <w:pStyle w:val="ConsPlusNormal"/>
        <w:jc w:val="right"/>
        <w:rPr>
          <w:rFonts w:ascii="Liberation Serif" w:hAnsi="Liberation Serif" w:cs="Times New Roman"/>
          <w:sz w:val="28"/>
          <w:szCs w:val="28"/>
        </w:rPr>
      </w:pPr>
    </w:p>
    <w:p w:rsidR="00CE4547" w:rsidRPr="004D5391" w:rsidRDefault="00CE4547" w:rsidP="000D50A2">
      <w:pPr>
        <w:pStyle w:val="ConsPlusNormal"/>
        <w:jc w:val="right"/>
        <w:rPr>
          <w:rFonts w:ascii="Liberation Serif" w:hAnsi="Liberation Serif" w:cs="Times New Roman"/>
          <w:sz w:val="28"/>
          <w:szCs w:val="28"/>
        </w:rPr>
      </w:pPr>
    </w:p>
    <w:p w:rsidR="00CE4547" w:rsidRPr="004D5391" w:rsidRDefault="00CE4547" w:rsidP="000D50A2">
      <w:pPr>
        <w:pStyle w:val="ConsPlusNormal"/>
        <w:jc w:val="right"/>
        <w:rPr>
          <w:rFonts w:ascii="Liberation Serif" w:hAnsi="Liberation Serif" w:cs="Times New Roman"/>
          <w:sz w:val="28"/>
          <w:szCs w:val="28"/>
        </w:rPr>
      </w:pPr>
    </w:p>
    <w:p w:rsidR="00840F0B" w:rsidRPr="004D5391" w:rsidRDefault="00B57942" w:rsidP="000D50A2">
      <w:pPr>
        <w:pStyle w:val="ConsPlusNormal"/>
        <w:jc w:val="right"/>
        <w:rPr>
          <w:rFonts w:ascii="Liberation Serif" w:hAnsi="Liberation Serif" w:cs="Times New Roman"/>
          <w:sz w:val="28"/>
          <w:szCs w:val="28"/>
        </w:rPr>
      </w:pPr>
      <w:r w:rsidRPr="004D5391">
        <w:rPr>
          <w:rFonts w:ascii="Liberation Serif" w:hAnsi="Liberation Serif" w:cs="Times New Roman"/>
          <w:sz w:val="28"/>
          <w:szCs w:val="28"/>
        </w:rPr>
        <w:lastRenderedPageBreak/>
        <w:t>Приложение</w:t>
      </w:r>
    </w:p>
    <w:p w:rsidR="00703994" w:rsidRPr="004D5391" w:rsidRDefault="00F42E24" w:rsidP="00703994">
      <w:pPr>
        <w:pStyle w:val="ConsPlusNormal"/>
        <w:jc w:val="right"/>
        <w:rPr>
          <w:rFonts w:ascii="Liberation Serif" w:hAnsi="Liberation Serif" w:cs="Times New Roman"/>
          <w:sz w:val="28"/>
          <w:szCs w:val="28"/>
        </w:rPr>
      </w:pPr>
      <w:r w:rsidRPr="004D5391">
        <w:rPr>
          <w:rFonts w:ascii="Liberation Serif" w:hAnsi="Liberation Serif" w:cs="Times New Roman"/>
          <w:sz w:val="28"/>
          <w:szCs w:val="28"/>
        </w:rPr>
        <w:tab/>
      </w:r>
    </w:p>
    <w:p w:rsidR="00703994" w:rsidRPr="004D5391" w:rsidRDefault="00703994" w:rsidP="00703994">
      <w:pPr>
        <w:pStyle w:val="ConsPlusNormal"/>
        <w:tabs>
          <w:tab w:val="left" w:pos="7815"/>
        </w:tabs>
        <w:rPr>
          <w:rFonts w:ascii="Liberation Serif" w:hAnsi="Liberation Serif" w:cs="Times New Roman"/>
          <w:sz w:val="28"/>
          <w:szCs w:val="28"/>
        </w:rPr>
      </w:pPr>
      <w:r w:rsidRPr="004D5391">
        <w:rPr>
          <w:rFonts w:ascii="Liberation Serif" w:hAnsi="Liberation Serif" w:cs="Times New Roman"/>
          <w:sz w:val="28"/>
          <w:szCs w:val="28"/>
        </w:rPr>
        <w:tab/>
      </w:r>
    </w:p>
    <w:p w:rsidR="00703994" w:rsidRPr="004D5391" w:rsidRDefault="00703994" w:rsidP="00703994">
      <w:pPr>
        <w:pStyle w:val="ConsPlusTitle"/>
        <w:jc w:val="center"/>
        <w:rPr>
          <w:rFonts w:ascii="Liberation Serif" w:hAnsi="Liberation Serif" w:cs="Times New Roman"/>
          <w:sz w:val="28"/>
          <w:szCs w:val="28"/>
        </w:rPr>
      </w:pPr>
      <w:bookmarkStart w:id="0" w:name="P33"/>
      <w:bookmarkEnd w:id="0"/>
      <w:r w:rsidRPr="004D5391">
        <w:rPr>
          <w:rFonts w:ascii="Liberation Serif" w:hAnsi="Liberation Serif" w:cs="Times New Roman"/>
          <w:sz w:val="28"/>
          <w:szCs w:val="28"/>
        </w:rPr>
        <w:t>ПОРЯДОК</w:t>
      </w:r>
    </w:p>
    <w:p w:rsidR="00703994" w:rsidRPr="004D5391" w:rsidRDefault="00703994" w:rsidP="00703994">
      <w:pPr>
        <w:pStyle w:val="ConsPlusTitle"/>
        <w:jc w:val="center"/>
        <w:rPr>
          <w:rFonts w:ascii="Liberation Serif" w:hAnsi="Liberation Serif" w:cs="Times New Roman"/>
          <w:sz w:val="28"/>
          <w:szCs w:val="28"/>
        </w:rPr>
      </w:pPr>
      <w:r w:rsidRPr="004D5391">
        <w:rPr>
          <w:rFonts w:ascii="Liberation Serif" w:hAnsi="Liberation Serif" w:cs="Times New Roman"/>
          <w:sz w:val="28"/>
          <w:szCs w:val="28"/>
        </w:rPr>
        <w:t>ПРИМЕНЕНИЯ БЮДЖЕТНОЙ КЛАССИФИКАЦИИ</w:t>
      </w:r>
    </w:p>
    <w:p w:rsidR="00703994" w:rsidRPr="004D5391" w:rsidRDefault="00703994" w:rsidP="00703994">
      <w:pPr>
        <w:pStyle w:val="ConsPlusTitle"/>
        <w:jc w:val="center"/>
        <w:rPr>
          <w:rFonts w:ascii="Liberation Serif" w:hAnsi="Liberation Serif" w:cs="Times New Roman"/>
          <w:sz w:val="28"/>
          <w:szCs w:val="28"/>
        </w:rPr>
      </w:pPr>
      <w:r w:rsidRPr="004D5391">
        <w:rPr>
          <w:rFonts w:ascii="Liberation Serif" w:hAnsi="Liberation Serif" w:cs="Times New Roman"/>
          <w:sz w:val="28"/>
          <w:szCs w:val="28"/>
        </w:rPr>
        <w:t>РОССИЙСКОЙ ФЕДЕРАЦИИ В ЧАСТИ, ОТНОСЯЩЕЙСЯ</w:t>
      </w:r>
    </w:p>
    <w:p w:rsidR="00703994" w:rsidRPr="004D5391" w:rsidRDefault="00703994" w:rsidP="00703994">
      <w:pPr>
        <w:pStyle w:val="ConsPlusTitle"/>
        <w:jc w:val="center"/>
        <w:rPr>
          <w:rFonts w:ascii="Liberation Serif" w:hAnsi="Liberation Serif" w:cs="Times New Roman"/>
          <w:sz w:val="28"/>
          <w:szCs w:val="28"/>
        </w:rPr>
      </w:pPr>
      <w:r w:rsidRPr="004D5391">
        <w:rPr>
          <w:rFonts w:ascii="Liberation Serif" w:hAnsi="Liberation Serif" w:cs="Times New Roman"/>
          <w:sz w:val="28"/>
          <w:szCs w:val="28"/>
        </w:rPr>
        <w:t xml:space="preserve">К БЮДЖЕТУ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703994" w:rsidRPr="004D5391" w:rsidRDefault="00703994" w:rsidP="00703994">
      <w:pPr>
        <w:pStyle w:val="ConsPlusNormal"/>
        <w:rPr>
          <w:rFonts w:ascii="Liberation Serif" w:hAnsi="Liberation Serif" w:cs="Times New Roman"/>
          <w:sz w:val="28"/>
          <w:szCs w:val="28"/>
        </w:rPr>
      </w:pP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Глава 1. ОБЩИЕ ПОЛОЖЕНИЯ</w:t>
      </w:r>
    </w:p>
    <w:p w:rsidR="00703994" w:rsidRPr="004D5391" w:rsidRDefault="00703994" w:rsidP="00703994">
      <w:pPr>
        <w:pStyle w:val="ConsPlusNormal"/>
        <w:rPr>
          <w:rFonts w:ascii="Liberation Serif" w:hAnsi="Liberation Serif" w:cs="Times New Roman"/>
          <w:sz w:val="28"/>
          <w:szCs w:val="28"/>
        </w:rPr>
      </w:pPr>
    </w:p>
    <w:p w:rsidR="00E30067"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1. Настоящий Порядок разработан </w:t>
      </w:r>
      <w:r w:rsidR="00355DD7" w:rsidRPr="004D5391">
        <w:rPr>
          <w:rFonts w:ascii="Liberation Serif" w:hAnsi="Liberation Serif" w:cs="Times New Roman"/>
          <w:sz w:val="28"/>
          <w:szCs w:val="28"/>
        </w:rPr>
        <w:t>с целью применения в 20</w:t>
      </w:r>
      <w:r w:rsidR="007821A8" w:rsidRPr="004D5391">
        <w:rPr>
          <w:rFonts w:ascii="Liberation Serif" w:hAnsi="Liberation Serif" w:cs="Times New Roman"/>
          <w:sz w:val="28"/>
          <w:szCs w:val="28"/>
        </w:rPr>
        <w:t>20</w:t>
      </w:r>
      <w:r w:rsidR="00355DD7" w:rsidRPr="004D5391">
        <w:rPr>
          <w:rFonts w:ascii="Liberation Serif" w:hAnsi="Liberation Serif" w:cs="Times New Roman"/>
          <w:sz w:val="28"/>
          <w:szCs w:val="28"/>
        </w:rPr>
        <w:t xml:space="preserve"> году </w:t>
      </w:r>
      <w:r w:rsidRPr="004D5391">
        <w:rPr>
          <w:rFonts w:ascii="Liberation Serif" w:hAnsi="Liberation Serif" w:cs="Times New Roman"/>
          <w:sz w:val="28"/>
          <w:szCs w:val="28"/>
        </w:rPr>
        <w:t xml:space="preserve">бюджетной классификации Российской Федерации в части, относящейся к расходам местного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(далее - Порядок), в соответствии со </w:t>
      </w:r>
      <w:hyperlink r:id="rId13" w:history="1">
        <w:r w:rsidRPr="004D5391">
          <w:rPr>
            <w:rFonts w:ascii="Liberation Serif" w:hAnsi="Liberation Serif" w:cs="Times New Roman"/>
            <w:sz w:val="28"/>
            <w:szCs w:val="28"/>
          </w:rPr>
          <w:t>статьей 9</w:t>
        </w:r>
      </w:hyperlink>
      <w:r w:rsidRPr="004D5391">
        <w:rPr>
          <w:rFonts w:ascii="Liberation Serif" w:hAnsi="Liberation Serif" w:cs="Times New Roman"/>
          <w:sz w:val="28"/>
          <w:szCs w:val="28"/>
        </w:rPr>
        <w:t xml:space="preserve"> и положениями </w:t>
      </w:r>
      <w:hyperlink r:id="rId14" w:history="1">
        <w:r w:rsidRPr="004D5391">
          <w:rPr>
            <w:rFonts w:ascii="Liberation Serif" w:hAnsi="Liberation Serif" w:cs="Times New Roman"/>
            <w:sz w:val="28"/>
            <w:szCs w:val="28"/>
          </w:rPr>
          <w:t>главы 4</w:t>
        </w:r>
      </w:hyperlink>
      <w:r w:rsidRPr="004D5391">
        <w:rPr>
          <w:rFonts w:ascii="Liberation Serif" w:hAnsi="Liberation Serif" w:cs="Times New Roman"/>
          <w:sz w:val="28"/>
          <w:szCs w:val="28"/>
        </w:rPr>
        <w:t xml:space="preserve"> Бюджетного кодекса Российской Федерации</w:t>
      </w:r>
      <w:r w:rsidR="00E30067"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2. Порядок устанавливает правила применения бюджетной классификации Российской Федерации в части, относящейся к расходам местного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участникам бюджетного процесса городского округа ЗАТО Свободный и включает в себя:</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 отнесение расходов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на соответствующие целевые статьи классификации расходов бюджета;</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пе</w:t>
      </w:r>
      <w:r w:rsidR="008F269E" w:rsidRPr="004D5391">
        <w:rPr>
          <w:rFonts w:ascii="Liberation Serif" w:hAnsi="Liberation Serif" w:cs="Times New Roman"/>
          <w:sz w:val="28"/>
          <w:szCs w:val="28"/>
        </w:rPr>
        <w:t>ре</w:t>
      </w:r>
      <w:r w:rsidRPr="004D5391">
        <w:rPr>
          <w:rFonts w:ascii="Liberation Serif" w:hAnsi="Liberation Serif" w:cs="Times New Roman"/>
          <w:sz w:val="28"/>
          <w:szCs w:val="28"/>
        </w:rPr>
        <w:t xml:space="preserve">чень кодов главных распорядителей средств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703994" w:rsidRPr="004D5391" w:rsidRDefault="00703994" w:rsidP="00703994">
      <w:pPr>
        <w:pStyle w:val="ConsPlusNormal"/>
        <w:jc w:val="both"/>
        <w:rPr>
          <w:rFonts w:ascii="Liberation Serif" w:hAnsi="Liberation Serif" w:cs="Times New Roman"/>
          <w:sz w:val="28"/>
          <w:szCs w:val="28"/>
        </w:rPr>
      </w:pP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Глава 2. СТРУКТУРА КЛАССИФИКАЦИИ РАСХОДОВ</w:t>
      </w: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 xml:space="preserve">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703994" w:rsidRPr="004D5391" w:rsidRDefault="00703994" w:rsidP="00703994">
      <w:pPr>
        <w:pStyle w:val="ConsPlusNormal"/>
        <w:jc w:val="both"/>
        <w:rPr>
          <w:rFonts w:ascii="Liberation Serif" w:hAnsi="Liberation Serif" w:cs="Times New Roman"/>
          <w:sz w:val="28"/>
          <w:szCs w:val="28"/>
        </w:rPr>
      </w:pP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Код </w:t>
      </w:r>
      <w:proofErr w:type="gramStart"/>
      <w:r w:rsidRPr="004D5391">
        <w:rPr>
          <w:rFonts w:ascii="Liberation Serif" w:hAnsi="Liberation Serif" w:cs="Times New Roman"/>
          <w:sz w:val="28"/>
          <w:szCs w:val="28"/>
        </w:rPr>
        <w:t>классификации расходов бюджета всех уровней бюджетной системы</w:t>
      </w:r>
      <w:proofErr w:type="gramEnd"/>
      <w:r w:rsidRPr="004D5391">
        <w:rPr>
          <w:rFonts w:ascii="Liberation Serif" w:hAnsi="Liberation Serif" w:cs="Times New Roman"/>
          <w:sz w:val="28"/>
          <w:szCs w:val="28"/>
        </w:rPr>
        <w:t xml:space="preserve"> состоит из двадцати знаков.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 </w:t>
      </w:r>
      <w:hyperlink w:anchor="P55" w:history="1">
        <w:r w:rsidRPr="004D5391">
          <w:rPr>
            <w:rFonts w:ascii="Liberation Serif" w:hAnsi="Liberation Serif" w:cs="Times New Roman"/>
            <w:sz w:val="28"/>
            <w:szCs w:val="28"/>
          </w:rPr>
          <w:t>(таблица 1)</w:t>
        </w:r>
      </w:hyperlink>
      <w:r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кода главного распорядителя бюджетных средств (1 - 3 разряды);</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кода раздела (4 - 5 разряды);</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кода подраздела (6 - 7 разряды);</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кода целевой статьи (8 - 17 разряды);</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кода вида расходов (18 - 20 разряды).</w:t>
      </w:r>
    </w:p>
    <w:p w:rsidR="00703994" w:rsidRPr="004D5391" w:rsidRDefault="00703994" w:rsidP="00703994">
      <w:pPr>
        <w:spacing w:after="200" w:line="276" w:lineRule="auto"/>
        <w:rPr>
          <w:rFonts w:ascii="Liberation Serif" w:hAnsi="Liberation Serif"/>
          <w:sz w:val="28"/>
          <w:szCs w:val="28"/>
          <w:highlight w:val="yellow"/>
        </w:rPr>
      </w:pPr>
      <w:r w:rsidRPr="004D5391">
        <w:rPr>
          <w:rFonts w:ascii="Liberation Serif" w:hAnsi="Liberation Serif"/>
          <w:sz w:val="28"/>
          <w:szCs w:val="28"/>
          <w:highlight w:val="yellow"/>
        </w:rPr>
        <w:br w:type="page"/>
      </w:r>
    </w:p>
    <w:p w:rsidR="00703994" w:rsidRPr="004D5391" w:rsidRDefault="00703994" w:rsidP="00703994">
      <w:pPr>
        <w:pStyle w:val="ConsPlusNormal"/>
        <w:jc w:val="right"/>
        <w:rPr>
          <w:rFonts w:ascii="Liberation Serif" w:hAnsi="Liberation Serif" w:cs="Times New Roman"/>
          <w:sz w:val="28"/>
          <w:szCs w:val="28"/>
        </w:rPr>
      </w:pPr>
      <w:bookmarkStart w:id="1" w:name="P55"/>
      <w:bookmarkEnd w:id="1"/>
      <w:r w:rsidRPr="004D5391">
        <w:rPr>
          <w:rFonts w:ascii="Liberation Serif" w:hAnsi="Liberation Serif" w:cs="Times New Roman"/>
          <w:sz w:val="28"/>
          <w:szCs w:val="28"/>
        </w:rPr>
        <w:lastRenderedPageBreak/>
        <w:t>Таблица 1</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473"/>
        <w:gridCol w:w="473"/>
        <w:gridCol w:w="442"/>
        <w:gridCol w:w="567"/>
        <w:gridCol w:w="479"/>
        <w:gridCol w:w="475"/>
        <w:gridCol w:w="425"/>
        <w:gridCol w:w="426"/>
        <w:gridCol w:w="375"/>
        <w:gridCol w:w="420"/>
        <w:gridCol w:w="472"/>
        <w:gridCol w:w="493"/>
        <w:gridCol w:w="404"/>
        <w:gridCol w:w="425"/>
        <w:gridCol w:w="410"/>
        <w:gridCol w:w="500"/>
        <w:gridCol w:w="620"/>
        <w:gridCol w:w="556"/>
        <w:gridCol w:w="567"/>
      </w:tblGrid>
      <w:tr w:rsidR="00703994" w:rsidRPr="004D5391" w:rsidTr="005B2C11">
        <w:tc>
          <w:tcPr>
            <w:tcW w:w="9519" w:type="dxa"/>
            <w:gridSpan w:val="20"/>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Структура кода классификации расходов бюджетов</w:t>
            </w:r>
          </w:p>
        </w:tc>
      </w:tr>
      <w:tr w:rsidR="00703994" w:rsidRPr="004D5391" w:rsidTr="005B2C11">
        <w:tc>
          <w:tcPr>
            <w:tcW w:w="1463" w:type="dxa"/>
            <w:gridSpan w:val="3"/>
            <w:vMerge w:val="restart"/>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Код главного распорядителя бюджетных средств</w:t>
            </w:r>
          </w:p>
        </w:tc>
        <w:tc>
          <w:tcPr>
            <w:tcW w:w="1009" w:type="dxa"/>
            <w:gridSpan w:val="2"/>
            <w:vMerge w:val="restart"/>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Код раздела</w:t>
            </w:r>
          </w:p>
        </w:tc>
        <w:tc>
          <w:tcPr>
            <w:tcW w:w="954" w:type="dxa"/>
            <w:gridSpan w:val="2"/>
            <w:vMerge w:val="restart"/>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Код подраздела</w:t>
            </w:r>
          </w:p>
        </w:tc>
        <w:tc>
          <w:tcPr>
            <w:tcW w:w="4350" w:type="dxa"/>
            <w:gridSpan w:val="10"/>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Код целевой статьи</w:t>
            </w:r>
          </w:p>
        </w:tc>
        <w:tc>
          <w:tcPr>
            <w:tcW w:w="1743" w:type="dxa"/>
            <w:gridSpan w:val="3"/>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Код вида расходов</w:t>
            </w:r>
          </w:p>
        </w:tc>
      </w:tr>
      <w:tr w:rsidR="00703994" w:rsidRPr="004D5391" w:rsidTr="005B2C11">
        <w:trPr>
          <w:trHeight w:val="871"/>
        </w:trPr>
        <w:tc>
          <w:tcPr>
            <w:tcW w:w="1463" w:type="dxa"/>
            <w:gridSpan w:val="3"/>
            <w:vMerge/>
          </w:tcPr>
          <w:p w:rsidR="00703994" w:rsidRPr="004D5391" w:rsidRDefault="00703994" w:rsidP="005B2C11">
            <w:pPr>
              <w:rPr>
                <w:rFonts w:ascii="Liberation Serif" w:hAnsi="Liberation Serif"/>
                <w:sz w:val="20"/>
                <w:szCs w:val="20"/>
              </w:rPr>
            </w:pPr>
          </w:p>
        </w:tc>
        <w:tc>
          <w:tcPr>
            <w:tcW w:w="1009" w:type="dxa"/>
            <w:gridSpan w:val="2"/>
            <w:vMerge/>
          </w:tcPr>
          <w:p w:rsidR="00703994" w:rsidRPr="004D5391" w:rsidRDefault="00703994" w:rsidP="005B2C11">
            <w:pPr>
              <w:rPr>
                <w:rFonts w:ascii="Liberation Serif" w:hAnsi="Liberation Serif"/>
                <w:sz w:val="20"/>
                <w:szCs w:val="20"/>
              </w:rPr>
            </w:pPr>
          </w:p>
        </w:tc>
        <w:tc>
          <w:tcPr>
            <w:tcW w:w="954" w:type="dxa"/>
            <w:gridSpan w:val="2"/>
            <w:vMerge/>
          </w:tcPr>
          <w:p w:rsidR="00703994" w:rsidRPr="004D5391" w:rsidRDefault="00703994" w:rsidP="005B2C11">
            <w:pPr>
              <w:rPr>
                <w:rFonts w:ascii="Liberation Serif" w:hAnsi="Liberation Serif"/>
                <w:sz w:val="20"/>
                <w:szCs w:val="20"/>
              </w:rPr>
            </w:pPr>
          </w:p>
        </w:tc>
        <w:tc>
          <w:tcPr>
            <w:tcW w:w="2118" w:type="dxa"/>
            <w:gridSpan w:val="5"/>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Программная (непрограммная) статья</w:t>
            </w:r>
          </w:p>
        </w:tc>
        <w:tc>
          <w:tcPr>
            <w:tcW w:w="2232" w:type="dxa"/>
            <w:gridSpan w:val="5"/>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Направление расходов</w:t>
            </w:r>
          </w:p>
        </w:tc>
        <w:tc>
          <w:tcPr>
            <w:tcW w:w="620"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Группа</w:t>
            </w:r>
          </w:p>
        </w:tc>
        <w:tc>
          <w:tcPr>
            <w:tcW w:w="556"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подгруппа</w:t>
            </w:r>
          </w:p>
        </w:tc>
        <w:tc>
          <w:tcPr>
            <w:tcW w:w="567"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элемент</w:t>
            </w:r>
          </w:p>
        </w:tc>
      </w:tr>
      <w:tr w:rsidR="00703994" w:rsidRPr="004D5391" w:rsidTr="005B2C11">
        <w:tc>
          <w:tcPr>
            <w:tcW w:w="517"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1</w:t>
            </w:r>
          </w:p>
        </w:tc>
        <w:tc>
          <w:tcPr>
            <w:tcW w:w="473"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2</w:t>
            </w:r>
          </w:p>
        </w:tc>
        <w:tc>
          <w:tcPr>
            <w:tcW w:w="473"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3</w:t>
            </w:r>
          </w:p>
        </w:tc>
        <w:tc>
          <w:tcPr>
            <w:tcW w:w="442"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4</w:t>
            </w:r>
          </w:p>
        </w:tc>
        <w:tc>
          <w:tcPr>
            <w:tcW w:w="567"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5</w:t>
            </w:r>
          </w:p>
        </w:tc>
        <w:tc>
          <w:tcPr>
            <w:tcW w:w="479"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6</w:t>
            </w:r>
          </w:p>
        </w:tc>
        <w:tc>
          <w:tcPr>
            <w:tcW w:w="475"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7</w:t>
            </w:r>
          </w:p>
        </w:tc>
        <w:tc>
          <w:tcPr>
            <w:tcW w:w="425"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8</w:t>
            </w:r>
          </w:p>
        </w:tc>
        <w:tc>
          <w:tcPr>
            <w:tcW w:w="426"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9</w:t>
            </w:r>
          </w:p>
        </w:tc>
        <w:tc>
          <w:tcPr>
            <w:tcW w:w="375"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10</w:t>
            </w:r>
          </w:p>
        </w:tc>
        <w:tc>
          <w:tcPr>
            <w:tcW w:w="420"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11</w:t>
            </w:r>
          </w:p>
        </w:tc>
        <w:tc>
          <w:tcPr>
            <w:tcW w:w="472"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12</w:t>
            </w:r>
          </w:p>
        </w:tc>
        <w:tc>
          <w:tcPr>
            <w:tcW w:w="493"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13</w:t>
            </w:r>
          </w:p>
        </w:tc>
        <w:tc>
          <w:tcPr>
            <w:tcW w:w="404"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14</w:t>
            </w:r>
          </w:p>
        </w:tc>
        <w:tc>
          <w:tcPr>
            <w:tcW w:w="425"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15</w:t>
            </w:r>
          </w:p>
        </w:tc>
        <w:tc>
          <w:tcPr>
            <w:tcW w:w="410"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16</w:t>
            </w:r>
          </w:p>
        </w:tc>
        <w:tc>
          <w:tcPr>
            <w:tcW w:w="500"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17</w:t>
            </w:r>
          </w:p>
        </w:tc>
        <w:tc>
          <w:tcPr>
            <w:tcW w:w="620"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18</w:t>
            </w:r>
          </w:p>
        </w:tc>
        <w:tc>
          <w:tcPr>
            <w:tcW w:w="556"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19</w:t>
            </w:r>
          </w:p>
        </w:tc>
        <w:tc>
          <w:tcPr>
            <w:tcW w:w="567" w:type="dxa"/>
          </w:tcPr>
          <w:p w:rsidR="00703994" w:rsidRPr="004D5391" w:rsidRDefault="00703994" w:rsidP="005B2C11">
            <w:pPr>
              <w:pStyle w:val="ConsPlusNormal"/>
              <w:jc w:val="center"/>
              <w:rPr>
                <w:rFonts w:ascii="Liberation Serif" w:hAnsi="Liberation Serif" w:cs="Times New Roman"/>
                <w:sz w:val="20"/>
              </w:rPr>
            </w:pPr>
            <w:r w:rsidRPr="004D5391">
              <w:rPr>
                <w:rFonts w:ascii="Liberation Serif" w:hAnsi="Liberation Serif" w:cs="Times New Roman"/>
                <w:sz w:val="20"/>
              </w:rPr>
              <w:t>20</w:t>
            </w:r>
          </w:p>
        </w:tc>
      </w:tr>
    </w:tbl>
    <w:p w:rsidR="00703994" w:rsidRPr="004D5391" w:rsidRDefault="00703994" w:rsidP="00703994">
      <w:pPr>
        <w:pStyle w:val="ConsPlusNormal"/>
        <w:ind w:left="540"/>
        <w:jc w:val="both"/>
        <w:rPr>
          <w:rFonts w:ascii="Liberation Serif" w:hAnsi="Liberation Serif" w:cs="Times New Roman"/>
          <w:sz w:val="28"/>
          <w:szCs w:val="28"/>
        </w:rPr>
      </w:pP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Код главного распорядителя средств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w:t>
      </w:r>
    </w:p>
    <w:p w:rsidR="00703994" w:rsidRPr="004D5391" w:rsidRDefault="00703994" w:rsidP="00703994">
      <w:pPr>
        <w:pStyle w:val="ConsPlusNormal"/>
        <w:ind w:firstLine="540"/>
        <w:jc w:val="both"/>
        <w:rPr>
          <w:rFonts w:ascii="Liberation Serif" w:hAnsi="Liberation Serif" w:cs="Times New Roman"/>
          <w:sz w:val="28"/>
          <w:szCs w:val="28"/>
        </w:rPr>
      </w:pPr>
      <w:proofErr w:type="gramStart"/>
      <w:r w:rsidRPr="004D5391">
        <w:rPr>
          <w:rFonts w:ascii="Liberation Serif" w:hAnsi="Liberation Serif" w:cs="Times New Roman"/>
          <w:sz w:val="28"/>
          <w:szCs w:val="28"/>
        </w:rPr>
        <w:t xml:space="preserve">Коды разделов (подразделов), видов расходов едины для всех бюджетов бюджетной системы Российской Федерации и применяются в соответствии с </w:t>
      </w:r>
      <w:hyperlink r:id="rId15" w:history="1">
        <w:r w:rsidRPr="004D5391">
          <w:rPr>
            <w:rFonts w:ascii="Liberation Serif" w:hAnsi="Liberation Serif" w:cs="Times New Roman"/>
            <w:sz w:val="28"/>
            <w:szCs w:val="28"/>
          </w:rPr>
          <w:t>Приказом</w:t>
        </w:r>
      </w:hyperlink>
      <w:r w:rsidRPr="004D5391">
        <w:rPr>
          <w:rFonts w:ascii="Liberation Serif" w:hAnsi="Liberation Serif" w:cs="Times New Roman"/>
          <w:sz w:val="28"/>
          <w:szCs w:val="28"/>
        </w:rPr>
        <w:t xml:space="preserve"> Министерства финансов Российской Федера</w:t>
      </w:r>
      <w:r w:rsidR="00906C02" w:rsidRPr="004D5391">
        <w:rPr>
          <w:rFonts w:ascii="Liberation Serif" w:hAnsi="Liberation Serif" w:cs="Times New Roman"/>
          <w:sz w:val="28"/>
          <w:szCs w:val="28"/>
        </w:rPr>
        <w:t xml:space="preserve">ции от </w:t>
      </w:r>
      <w:r w:rsidR="00804AA1" w:rsidRPr="004D5391">
        <w:rPr>
          <w:rFonts w:ascii="Liberation Serif" w:eastAsiaTheme="minorHAnsi" w:hAnsi="Liberation Serif"/>
          <w:sz w:val="28"/>
          <w:szCs w:val="28"/>
          <w:lang w:eastAsia="en-US"/>
        </w:rPr>
        <w:t>6 июня 2019 года № 85н «О Порядке формирования и применения кодов бюджетной классификации Российской Федерации, их структуре и принципах назначения»</w:t>
      </w:r>
      <w:r w:rsidRPr="004D5391">
        <w:rPr>
          <w:rFonts w:ascii="Liberation Serif" w:hAnsi="Liberation Serif" w:cs="Times New Roman"/>
          <w:sz w:val="28"/>
          <w:szCs w:val="28"/>
        </w:rPr>
        <w:t>.</w:t>
      </w:r>
      <w:proofErr w:type="gramEnd"/>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В решение о бюджете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расходы бюджета отражаются до групп видов расходов с применением единых видов расходов, установленных Министерством финансов Российской Федерации. При ведении сводной бюджетной росписи в разрезе главных распорядителей бюджетных средств, при исполнении бюджета по расходам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на основании </w:t>
      </w:r>
      <w:hyperlink r:id="rId16" w:history="1">
        <w:r w:rsidRPr="004D5391">
          <w:rPr>
            <w:rFonts w:ascii="Liberation Serif" w:hAnsi="Liberation Serif" w:cs="Times New Roman"/>
            <w:sz w:val="28"/>
            <w:szCs w:val="28"/>
          </w:rPr>
          <w:t>статьи 219.1</w:t>
        </w:r>
      </w:hyperlink>
      <w:r w:rsidRPr="004D5391">
        <w:rPr>
          <w:rFonts w:ascii="Liberation Serif" w:hAnsi="Liberation Serif" w:cs="Times New Roman"/>
          <w:sz w:val="28"/>
          <w:szCs w:val="28"/>
        </w:rPr>
        <w:t xml:space="preserve"> Бюджетного кодекса РФ применяются единые виды расходов с учетом установленной детализации по группам, подгруппам и элементам видов расходов.</w:t>
      </w:r>
    </w:p>
    <w:p w:rsidR="00703994" w:rsidRPr="004D5391" w:rsidRDefault="00703994" w:rsidP="00703994">
      <w:pPr>
        <w:pStyle w:val="ConsPlusNormal"/>
        <w:ind w:firstLine="540"/>
        <w:jc w:val="both"/>
        <w:rPr>
          <w:rFonts w:ascii="Liberation Serif" w:hAnsi="Liberation Serif" w:cs="Times New Roman"/>
          <w:sz w:val="28"/>
          <w:szCs w:val="28"/>
        </w:rPr>
      </w:pPr>
      <w:proofErr w:type="gramStart"/>
      <w:r w:rsidRPr="004D5391">
        <w:rPr>
          <w:rFonts w:ascii="Liberation Serif" w:hAnsi="Liberation Serif" w:cs="Times New Roman"/>
          <w:sz w:val="28"/>
          <w:szCs w:val="28"/>
        </w:rPr>
        <w:t xml:space="preserve">Главными распорядителями бюджетных средств в целях организации исполнения бюджета (бюджетной росписи) по расходам (в соответствии со </w:t>
      </w:r>
      <w:hyperlink r:id="rId17" w:history="1">
        <w:r w:rsidRPr="004D5391">
          <w:rPr>
            <w:rFonts w:ascii="Liberation Serif" w:hAnsi="Liberation Serif" w:cs="Times New Roman"/>
            <w:sz w:val="28"/>
            <w:szCs w:val="28"/>
          </w:rPr>
          <w:t>статьями 23.1</w:t>
        </w:r>
      </w:hyperlink>
      <w:r w:rsidRPr="004D5391">
        <w:rPr>
          <w:rFonts w:ascii="Liberation Serif" w:hAnsi="Liberation Serif" w:cs="Times New Roman"/>
          <w:sz w:val="28"/>
          <w:szCs w:val="28"/>
        </w:rPr>
        <w:t xml:space="preserve">, </w:t>
      </w:r>
      <w:hyperlink r:id="rId18" w:history="1">
        <w:r w:rsidRPr="004D5391">
          <w:rPr>
            <w:rFonts w:ascii="Liberation Serif" w:hAnsi="Liberation Serif" w:cs="Times New Roman"/>
            <w:sz w:val="28"/>
            <w:szCs w:val="28"/>
          </w:rPr>
          <w:t>221</w:t>
        </w:r>
      </w:hyperlink>
      <w:r w:rsidRPr="004D5391">
        <w:rPr>
          <w:rFonts w:ascii="Liberation Serif" w:hAnsi="Liberation Serif" w:cs="Times New Roman"/>
          <w:sz w:val="28"/>
          <w:szCs w:val="28"/>
        </w:rPr>
        <w:t xml:space="preserve"> Бюджетного кодекса РФ) может быть установлена на уровне бюджетных смет, планов финансово-хозяйственной деятельности дополнительная детализация по кодам классификации операций сектора государственного управления (далее - КОСГУ) дополнительно к двадцатизначному коду бюджетной классификации расходов (глава, раздел, подраздел, целевая статья, вид расходов).</w:t>
      </w:r>
      <w:proofErr w:type="gramEnd"/>
      <w:r w:rsidRPr="004D5391">
        <w:rPr>
          <w:rFonts w:ascii="Liberation Serif" w:hAnsi="Liberation Serif" w:cs="Times New Roman"/>
          <w:sz w:val="28"/>
          <w:szCs w:val="28"/>
        </w:rPr>
        <w:t xml:space="preserve"> Указанная детализация по кодам КОСГУ применяется </w:t>
      </w:r>
      <w:proofErr w:type="gramStart"/>
      <w:r w:rsidRPr="004D5391">
        <w:rPr>
          <w:rFonts w:ascii="Liberation Serif" w:hAnsi="Liberation Serif" w:cs="Times New Roman"/>
          <w:sz w:val="28"/>
          <w:szCs w:val="28"/>
        </w:rPr>
        <w:t>согласно</w:t>
      </w:r>
      <w:proofErr w:type="gramEnd"/>
      <w:r w:rsidRPr="004D5391">
        <w:rPr>
          <w:rFonts w:ascii="Liberation Serif" w:hAnsi="Liberation Serif" w:cs="Times New Roman"/>
          <w:sz w:val="28"/>
          <w:szCs w:val="28"/>
        </w:rPr>
        <w:t xml:space="preserve"> базового перечня, установленного Министерством финансов Российской Федерации.</w:t>
      </w:r>
    </w:p>
    <w:p w:rsidR="00703994" w:rsidRPr="004D5391" w:rsidRDefault="00703994" w:rsidP="00703994">
      <w:pPr>
        <w:spacing w:after="200" w:line="276" w:lineRule="auto"/>
        <w:rPr>
          <w:rFonts w:ascii="Liberation Serif" w:hAnsi="Liberation Serif"/>
          <w:sz w:val="28"/>
          <w:szCs w:val="28"/>
          <w:highlight w:val="yellow"/>
        </w:rPr>
      </w:pPr>
      <w:r w:rsidRPr="004D5391">
        <w:rPr>
          <w:rFonts w:ascii="Liberation Serif" w:hAnsi="Liberation Serif"/>
          <w:sz w:val="28"/>
          <w:szCs w:val="28"/>
          <w:highlight w:val="yellow"/>
        </w:rPr>
        <w:br w:type="page"/>
      </w: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lastRenderedPageBreak/>
        <w:t>Глава 3. ОТНЕСЕНИЕ РАСХОДОВ БЮДЖЕТА</w:t>
      </w: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 xml:space="preserve">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НА СООТВЕТСТВУЮЩИЕ</w:t>
      </w: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ЦЕЛЕВЫЕ СТАТЬИ КЛАССИФИКАЦИИ РАСХОДОВ БЮДЖЕТОВ</w:t>
      </w: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В РАМКАХ РЕАЛИЗАЦИИ МУНИЦИПАЛЬНЫХ ПРОГРАММ</w:t>
      </w: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И НЕПРОГРАММНЫХ РАСХОДОВ</w:t>
      </w:r>
    </w:p>
    <w:p w:rsidR="00703994" w:rsidRPr="004D5391" w:rsidRDefault="00703994" w:rsidP="00703994">
      <w:pPr>
        <w:pStyle w:val="ConsPlusNormal"/>
        <w:rPr>
          <w:rFonts w:ascii="Liberation Serif" w:hAnsi="Liberation Serif" w:cs="Times New Roman"/>
          <w:sz w:val="28"/>
          <w:szCs w:val="28"/>
        </w:rPr>
      </w:pP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3.1. СТРУКТУРА ЦЕЛЕВЫХ СТАТЕЙ РАСХОДОВ БЮДЖЕТА</w:t>
      </w: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 xml:space="preserve">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703994" w:rsidRPr="004D5391" w:rsidRDefault="00703994" w:rsidP="00703994">
      <w:pPr>
        <w:pStyle w:val="ConsPlusNormal"/>
        <w:ind w:firstLine="540"/>
        <w:jc w:val="both"/>
        <w:rPr>
          <w:rFonts w:ascii="Liberation Serif" w:hAnsi="Liberation Serif" w:cs="Times New Roman"/>
          <w:sz w:val="28"/>
          <w:szCs w:val="28"/>
        </w:rPr>
      </w:pP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Целевые статьи расходов бюджета обеспечивают привязку бюджетных ассигнований к муниципальным программам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их подпрограммам и (или) непрограммным направлениям деятельности (функциям) органов местного самоуправления, главных распорядителей бюджетных средств указанных в ведомственной структуре расходов бюджета городского округа, и (или) к расходным обязательствам, подлежащим исполнению за счет средств местного бюджета.</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Целевым статьям расходов присваиваются уникальные коды, сформированные с применением буквенно-цифрового ряда: 0, 1, 2, 3, 4, 5, 6, 7, 8, 9, А, Б, В, Г, Д, Е, Ж, И, К, Л, М, Н, О, </w:t>
      </w:r>
      <w:proofErr w:type="gramStart"/>
      <w:r w:rsidRPr="004D5391">
        <w:rPr>
          <w:rFonts w:ascii="Liberation Serif" w:hAnsi="Liberation Serif" w:cs="Times New Roman"/>
          <w:sz w:val="28"/>
          <w:szCs w:val="28"/>
        </w:rPr>
        <w:t>П</w:t>
      </w:r>
      <w:proofErr w:type="gramEnd"/>
      <w:r w:rsidRPr="004D5391">
        <w:rPr>
          <w:rFonts w:ascii="Liberation Serif" w:hAnsi="Liberation Serif" w:cs="Times New Roman"/>
          <w:sz w:val="28"/>
          <w:szCs w:val="28"/>
        </w:rPr>
        <w:t>, Р, С, Т, У, Ф, Ц, Ч, Ш, Щ, Э, Ю, Я, D, F, G, I, J, L, N, Q, R, S, U, V, W, Y, Z.</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Код целевой статьи расходов бюджетов состоит из десяти разрядов (8 - 17 разряды двадцатизначного кода классификации расходов бюджета) и включает следующие составные части </w:t>
      </w:r>
      <w:hyperlink w:anchor="P107" w:history="1">
        <w:r w:rsidRPr="004D5391">
          <w:rPr>
            <w:rFonts w:ascii="Liberation Serif" w:hAnsi="Liberation Serif" w:cs="Times New Roman"/>
            <w:sz w:val="28"/>
            <w:szCs w:val="28"/>
          </w:rPr>
          <w:t>(таблица 2)</w:t>
        </w:r>
      </w:hyperlink>
      <w:r w:rsidRPr="004D5391">
        <w:rPr>
          <w:rFonts w:ascii="Liberation Serif" w:hAnsi="Liberation Serif" w:cs="Times New Roman"/>
          <w:sz w:val="28"/>
          <w:szCs w:val="28"/>
        </w:rPr>
        <w:t>:</w:t>
      </w:r>
    </w:p>
    <w:p w:rsidR="00703994" w:rsidRPr="004D5391" w:rsidRDefault="00703994" w:rsidP="00703994">
      <w:pPr>
        <w:pStyle w:val="ConsPlusNormal"/>
        <w:rPr>
          <w:rFonts w:ascii="Liberation Serif" w:hAnsi="Liberation Serif" w:cs="Times New Roman"/>
          <w:sz w:val="28"/>
          <w:szCs w:val="28"/>
        </w:rPr>
      </w:pPr>
    </w:p>
    <w:p w:rsidR="00703994" w:rsidRPr="004D5391" w:rsidRDefault="00703994" w:rsidP="00703994">
      <w:pPr>
        <w:pStyle w:val="ConsPlusNormal"/>
        <w:jc w:val="right"/>
        <w:rPr>
          <w:rFonts w:ascii="Liberation Serif" w:hAnsi="Liberation Serif" w:cs="Times New Roman"/>
          <w:sz w:val="28"/>
          <w:szCs w:val="28"/>
        </w:rPr>
      </w:pPr>
      <w:bookmarkStart w:id="2" w:name="P107"/>
      <w:bookmarkEnd w:id="2"/>
      <w:r w:rsidRPr="004D5391">
        <w:rPr>
          <w:rFonts w:ascii="Liberation Serif" w:hAnsi="Liberation Serif" w:cs="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964"/>
        <w:gridCol w:w="1020"/>
        <w:gridCol w:w="850"/>
        <w:gridCol w:w="851"/>
        <w:gridCol w:w="850"/>
        <w:gridCol w:w="850"/>
        <w:gridCol w:w="850"/>
      </w:tblGrid>
      <w:tr w:rsidR="00703994" w:rsidRPr="004D5391" w:rsidTr="005B2C11">
        <w:tc>
          <w:tcPr>
            <w:tcW w:w="9637" w:type="dxa"/>
            <w:gridSpan w:val="10"/>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Целевая статья</w:t>
            </w:r>
          </w:p>
        </w:tc>
      </w:tr>
      <w:tr w:rsidR="00703994" w:rsidRPr="004D5391" w:rsidTr="005B2C11">
        <w:tc>
          <w:tcPr>
            <w:tcW w:w="2268" w:type="dxa"/>
            <w:gridSpan w:val="2"/>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Программное (непрограммное) направление расходов</w:t>
            </w:r>
          </w:p>
        </w:tc>
        <w:tc>
          <w:tcPr>
            <w:tcW w:w="1134"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Подпрограмма</w:t>
            </w:r>
          </w:p>
        </w:tc>
        <w:tc>
          <w:tcPr>
            <w:tcW w:w="1984" w:type="dxa"/>
            <w:gridSpan w:val="2"/>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Основное мероприятие</w:t>
            </w:r>
          </w:p>
        </w:tc>
        <w:tc>
          <w:tcPr>
            <w:tcW w:w="4251" w:type="dxa"/>
            <w:gridSpan w:val="5"/>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Направление расходов</w:t>
            </w:r>
          </w:p>
        </w:tc>
      </w:tr>
      <w:tr w:rsidR="00703994" w:rsidRPr="004D5391" w:rsidTr="005B2C11">
        <w:tc>
          <w:tcPr>
            <w:tcW w:w="1134"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8</w:t>
            </w:r>
          </w:p>
        </w:tc>
        <w:tc>
          <w:tcPr>
            <w:tcW w:w="1134"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9</w:t>
            </w:r>
          </w:p>
        </w:tc>
        <w:tc>
          <w:tcPr>
            <w:tcW w:w="1134"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10</w:t>
            </w:r>
          </w:p>
        </w:tc>
        <w:tc>
          <w:tcPr>
            <w:tcW w:w="964"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11</w:t>
            </w:r>
          </w:p>
        </w:tc>
        <w:tc>
          <w:tcPr>
            <w:tcW w:w="1020"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12</w:t>
            </w:r>
          </w:p>
        </w:tc>
        <w:tc>
          <w:tcPr>
            <w:tcW w:w="850"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13</w:t>
            </w:r>
          </w:p>
        </w:tc>
        <w:tc>
          <w:tcPr>
            <w:tcW w:w="851"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14</w:t>
            </w:r>
          </w:p>
        </w:tc>
        <w:tc>
          <w:tcPr>
            <w:tcW w:w="850"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15</w:t>
            </w:r>
          </w:p>
        </w:tc>
        <w:tc>
          <w:tcPr>
            <w:tcW w:w="850"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16</w:t>
            </w:r>
          </w:p>
        </w:tc>
        <w:tc>
          <w:tcPr>
            <w:tcW w:w="850"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17</w:t>
            </w:r>
          </w:p>
        </w:tc>
      </w:tr>
    </w:tbl>
    <w:p w:rsidR="00703994" w:rsidRPr="004D5391" w:rsidRDefault="00703994" w:rsidP="00703994">
      <w:pPr>
        <w:pStyle w:val="ConsPlusNormal"/>
        <w:ind w:firstLine="540"/>
        <w:jc w:val="both"/>
        <w:rPr>
          <w:rFonts w:ascii="Liberation Serif" w:hAnsi="Liberation Serif" w:cs="Times New Roman"/>
          <w:sz w:val="28"/>
          <w:szCs w:val="28"/>
        </w:rPr>
      </w:pP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код программного (непрограммного) направления расходов (8 - 9 разряды кода классификации расходов бюджета), предназначенный для кодирования муниципальных программ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(со значением от 01 до 99), непрограммных направлений деятельности главы городского округа ЗАТО Свободный, администрации городского округа ЗАТО Свободный, контрольного органа городского округа ЗАТО Свободный, Думы городского округа ЗАТО Свободный, </w:t>
      </w:r>
      <w:proofErr w:type="spellStart"/>
      <w:r w:rsidRPr="004D5391">
        <w:rPr>
          <w:rFonts w:ascii="Liberation Serif" w:hAnsi="Liberation Serif" w:cs="Times New Roman"/>
          <w:sz w:val="28"/>
          <w:szCs w:val="28"/>
        </w:rPr>
        <w:t>Свободненской</w:t>
      </w:r>
      <w:proofErr w:type="spellEnd"/>
      <w:r w:rsidRPr="004D5391">
        <w:rPr>
          <w:rFonts w:ascii="Liberation Serif" w:hAnsi="Liberation Serif" w:cs="Times New Roman"/>
          <w:sz w:val="28"/>
          <w:szCs w:val="28"/>
        </w:rPr>
        <w:t xml:space="preserve"> поселковой территориальной избирательной комиссии, финансового отдела администрации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(со значением от 70 до 79);</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код подпрограммы (10 разряд кода классификации расходов бюджета), предназначенный для кодирования подпрограмм муниципальных программ </w:t>
      </w:r>
      <w:r w:rsidRPr="004D5391">
        <w:rPr>
          <w:rFonts w:ascii="Liberation Serif" w:hAnsi="Liberation Serif" w:cs="Times New Roman"/>
          <w:sz w:val="28"/>
          <w:szCs w:val="28"/>
        </w:rPr>
        <w:lastRenderedPageBreak/>
        <w:t>городского округа ЗАТО Свободный (со значением от 1 до 9, от</w:t>
      </w:r>
      <w:proofErr w:type="gramStart"/>
      <w:r w:rsidRPr="004D5391">
        <w:rPr>
          <w:rFonts w:ascii="Liberation Serif" w:hAnsi="Liberation Serif" w:cs="Times New Roman"/>
          <w:sz w:val="28"/>
          <w:szCs w:val="28"/>
        </w:rPr>
        <w:t xml:space="preserve"> А</w:t>
      </w:r>
      <w:proofErr w:type="gramEnd"/>
      <w:r w:rsidRPr="004D5391">
        <w:rPr>
          <w:rFonts w:ascii="Liberation Serif" w:hAnsi="Liberation Serif" w:cs="Times New Roman"/>
          <w:sz w:val="28"/>
          <w:szCs w:val="28"/>
        </w:rPr>
        <w:t xml:space="preserve"> до Я), непрограммных направлений деятельности. В случае отсутствия подпрограмм применяется значение </w:t>
      </w:r>
      <w:r w:rsidR="005D4276" w:rsidRPr="004D5391">
        <w:rPr>
          <w:rFonts w:ascii="Liberation Serif" w:hAnsi="Liberation Serif" w:cs="Times New Roman"/>
          <w:sz w:val="28"/>
          <w:szCs w:val="28"/>
        </w:rPr>
        <w:t>«</w:t>
      </w:r>
      <w:r w:rsidRPr="004D5391">
        <w:rPr>
          <w:rFonts w:ascii="Liberation Serif" w:hAnsi="Liberation Serif" w:cs="Times New Roman"/>
          <w:sz w:val="28"/>
          <w:szCs w:val="28"/>
        </w:rPr>
        <w:t>0</w:t>
      </w:r>
      <w:r w:rsidR="005D4276" w:rsidRPr="004D5391">
        <w:rPr>
          <w:rFonts w:ascii="Liberation Serif" w:hAnsi="Liberation Serif" w:cs="Times New Roman"/>
          <w:sz w:val="28"/>
          <w:szCs w:val="28"/>
        </w:rPr>
        <w:t>»</w:t>
      </w:r>
      <w:r w:rsidRPr="004D5391">
        <w:rPr>
          <w:rFonts w:ascii="Liberation Serif" w:hAnsi="Liberation Serif" w:cs="Times New Roman"/>
          <w:sz w:val="28"/>
          <w:szCs w:val="28"/>
        </w:rPr>
        <w:t xml:space="preserve">, для непрограммных расходов применяется </w:t>
      </w:r>
      <w:r w:rsidR="005D4276" w:rsidRPr="004D5391">
        <w:rPr>
          <w:rFonts w:ascii="Liberation Serif" w:hAnsi="Liberation Serif" w:cs="Times New Roman"/>
          <w:sz w:val="28"/>
          <w:szCs w:val="28"/>
        </w:rPr>
        <w:t>–</w:t>
      </w:r>
      <w:r w:rsidRPr="004D5391">
        <w:rPr>
          <w:rFonts w:ascii="Liberation Serif" w:hAnsi="Liberation Serif" w:cs="Times New Roman"/>
          <w:sz w:val="28"/>
          <w:szCs w:val="28"/>
        </w:rPr>
        <w:t xml:space="preserve"> </w:t>
      </w:r>
      <w:r w:rsidR="005D4276" w:rsidRPr="004D5391">
        <w:rPr>
          <w:rFonts w:ascii="Liberation Serif" w:hAnsi="Liberation Serif" w:cs="Times New Roman"/>
          <w:sz w:val="28"/>
          <w:szCs w:val="28"/>
        </w:rPr>
        <w:t>«</w:t>
      </w:r>
      <w:r w:rsidRPr="004D5391">
        <w:rPr>
          <w:rFonts w:ascii="Liberation Serif" w:hAnsi="Liberation Serif" w:cs="Times New Roman"/>
          <w:sz w:val="28"/>
          <w:szCs w:val="28"/>
        </w:rPr>
        <w:t>0</w:t>
      </w:r>
      <w:r w:rsidR="005D4276" w:rsidRPr="004D5391">
        <w:rPr>
          <w:rFonts w:ascii="Liberation Serif" w:hAnsi="Liberation Serif" w:cs="Times New Roman"/>
          <w:sz w:val="28"/>
          <w:szCs w:val="28"/>
        </w:rPr>
        <w:t>»</w:t>
      </w:r>
      <w:r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код основного мероприятия (11 - 12 разряды кода классификации расходов бюджета), предназначенный для кодирования основных мероприятий в рамках муниципальных программ (подпрограмм) городского округа ЗАТО Свободный</w:t>
      </w:r>
      <w:r w:rsidR="009C5F37" w:rsidRPr="004D5391">
        <w:rPr>
          <w:rFonts w:ascii="Liberation Serif" w:hAnsi="Liberation Serif" w:cs="Times New Roman"/>
          <w:sz w:val="28"/>
          <w:szCs w:val="28"/>
        </w:rPr>
        <w:t xml:space="preserve"> (со значением от 00</w:t>
      </w:r>
      <w:r w:rsidRPr="004D5391">
        <w:rPr>
          <w:rFonts w:ascii="Liberation Serif" w:hAnsi="Liberation Serif" w:cs="Times New Roman"/>
          <w:sz w:val="28"/>
          <w:szCs w:val="28"/>
        </w:rPr>
        <w:t xml:space="preserve"> до 99, от</w:t>
      </w:r>
      <w:proofErr w:type="gramStart"/>
      <w:r w:rsidRPr="004D5391">
        <w:rPr>
          <w:rFonts w:ascii="Liberation Serif" w:hAnsi="Liberation Serif" w:cs="Times New Roman"/>
          <w:sz w:val="28"/>
          <w:szCs w:val="28"/>
        </w:rPr>
        <w:t xml:space="preserve"> А</w:t>
      </w:r>
      <w:proofErr w:type="gramEnd"/>
      <w:r w:rsidRPr="004D5391">
        <w:rPr>
          <w:rFonts w:ascii="Liberation Serif" w:hAnsi="Liberation Serif" w:cs="Times New Roman"/>
          <w:sz w:val="28"/>
          <w:szCs w:val="28"/>
        </w:rPr>
        <w:t xml:space="preserve"> до Я), непрограммных расходов. При кодировании непрограммных направлений расходов код основного мероприятия - порядковый номер со значением от </w:t>
      </w:r>
      <w:r w:rsidR="00BE553E" w:rsidRPr="004D5391">
        <w:rPr>
          <w:rFonts w:ascii="Liberation Serif" w:hAnsi="Liberation Serif" w:cs="Times New Roman"/>
          <w:sz w:val="28"/>
          <w:szCs w:val="28"/>
        </w:rPr>
        <w:t>«</w:t>
      </w:r>
      <w:r w:rsidRPr="004D5391">
        <w:rPr>
          <w:rFonts w:ascii="Liberation Serif" w:hAnsi="Liberation Serif" w:cs="Times New Roman"/>
          <w:sz w:val="28"/>
          <w:szCs w:val="28"/>
        </w:rPr>
        <w:t>01</w:t>
      </w:r>
      <w:r w:rsidR="00BE553E" w:rsidRPr="004D5391">
        <w:rPr>
          <w:rFonts w:ascii="Liberation Serif" w:hAnsi="Liberation Serif" w:cs="Times New Roman"/>
          <w:sz w:val="28"/>
          <w:szCs w:val="28"/>
        </w:rPr>
        <w:t>»</w:t>
      </w:r>
      <w:r w:rsidRPr="004D5391">
        <w:rPr>
          <w:rFonts w:ascii="Liberation Serif" w:hAnsi="Liberation Serif" w:cs="Times New Roman"/>
          <w:sz w:val="28"/>
          <w:szCs w:val="28"/>
        </w:rPr>
        <w:t xml:space="preserve"> до </w:t>
      </w:r>
      <w:r w:rsidR="00BE553E" w:rsidRPr="004D5391">
        <w:rPr>
          <w:rFonts w:ascii="Liberation Serif" w:hAnsi="Liberation Serif" w:cs="Times New Roman"/>
          <w:sz w:val="28"/>
          <w:szCs w:val="28"/>
        </w:rPr>
        <w:t>«</w:t>
      </w:r>
      <w:r w:rsidRPr="004D5391">
        <w:rPr>
          <w:rFonts w:ascii="Liberation Serif" w:hAnsi="Liberation Serif" w:cs="Times New Roman"/>
          <w:sz w:val="28"/>
          <w:szCs w:val="28"/>
        </w:rPr>
        <w:t>99</w:t>
      </w:r>
      <w:r w:rsidR="00BE553E" w:rsidRPr="004D5391">
        <w:rPr>
          <w:rFonts w:ascii="Liberation Serif" w:hAnsi="Liberation Serif" w:cs="Times New Roman"/>
          <w:sz w:val="28"/>
          <w:szCs w:val="28"/>
        </w:rPr>
        <w:t>»</w:t>
      </w:r>
      <w:r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код направления расходов (13 - 17 разряды кода классификации расходов бюджета), предназначенный для кодирования направлений расходования средств, конкретизирующих (при необходимости) отдельные мероприятия.</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В целях обособления расходов местного бюджета на финансовое обеспечение выполнения функций органами местного самоуправления, расходы местного бюджета подлежат отражению по соответствующим целевым статьям, содержащим направление расходов:</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21ХХХ - расходы на содержание (обеспечение деятельности) органов местного самоуправления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Прочие расходы местного бюджета, если иное не установлено настоящим Порядком, подлежат отражению по соответствующим целевым статьям, содержащим направление расходов 20ХХХ.</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Отражение расходов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(или) областного бюджетов,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областного бюджета по которым отражаются расходы вышестоящих бюджетов на предоставление вышеуказанных межбюджетных трансфертов в соответствии с указаниями Министерства финансов Свердловской области учитывая детализацию кодов, установленных в областном бюджете.</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При этом наименование указанного направления расходов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D40329" w:rsidRPr="004D5391" w:rsidRDefault="00D40329" w:rsidP="00703994">
      <w:pPr>
        <w:pStyle w:val="ConsPlusNormal"/>
        <w:ind w:firstLine="540"/>
        <w:jc w:val="both"/>
        <w:rPr>
          <w:rFonts w:ascii="Liberation Serif" w:hAnsi="Liberation Serif" w:cs="Times New Roman"/>
          <w:sz w:val="28"/>
          <w:szCs w:val="28"/>
          <w:highlight w:val="yellow"/>
        </w:rPr>
      </w:pPr>
    </w:p>
    <w:p w:rsidR="003C40A3" w:rsidRPr="004D5391" w:rsidRDefault="003C40A3" w:rsidP="00703994">
      <w:pPr>
        <w:pStyle w:val="ConsPlusNormal"/>
        <w:ind w:firstLine="540"/>
        <w:jc w:val="both"/>
        <w:rPr>
          <w:rFonts w:ascii="Liberation Serif" w:hAnsi="Liberation Serif" w:cs="Times New Roman"/>
          <w:sz w:val="28"/>
          <w:szCs w:val="28"/>
          <w:highlight w:val="yellow"/>
        </w:rPr>
      </w:pPr>
    </w:p>
    <w:p w:rsidR="003C40A3" w:rsidRPr="004D5391" w:rsidRDefault="003C40A3" w:rsidP="00703994">
      <w:pPr>
        <w:pStyle w:val="ConsPlusNormal"/>
        <w:ind w:firstLine="540"/>
        <w:jc w:val="both"/>
        <w:rPr>
          <w:rFonts w:ascii="Liberation Serif" w:hAnsi="Liberation Serif" w:cs="Times New Roman"/>
          <w:sz w:val="28"/>
          <w:szCs w:val="28"/>
          <w:highlight w:val="yellow"/>
        </w:rPr>
      </w:pPr>
    </w:p>
    <w:p w:rsidR="003C40A3" w:rsidRPr="004D5391" w:rsidRDefault="003C40A3" w:rsidP="00703994">
      <w:pPr>
        <w:pStyle w:val="ConsPlusNormal"/>
        <w:ind w:firstLine="540"/>
        <w:jc w:val="both"/>
        <w:rPr>
          <w:rFonts w:ascii="Liberation Serif" w:hAnsi="Liberation Serif" w:cs="Times New Roman"/>
          <w:sz w:val="28"/>
          <w:szCs w:val="28"/>
          <w:highlight w:val="yellow"/>
        </w:rPr>
      </w:pP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lastRenderedPageBreak/>
        <w:t>3.2. ПЕРЕЧЕНЬ И ПОРЯДОК ПРИМЕНЕНИЯ ЦЕЛЕВЫХ СТАТЕЙ</w:t>
      </w: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 xml:space="preserve">РАСХОДОВ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703994" w:rsidRPr="004D5391" w:rsidRDefault="00703994" w:rsidP="00703994">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ПРИ ОТРАЖЕНИИ НЕПРОГРАММНЫХ РАСХОДОВ</w:t>
      </w:r>
    </w:p>
    <w:p w:rsidR="00703994" w:rsidRPr="004D5391" w:rsidRDefault="00703994" w:rsidP="00703994">
      <w:pPr>
        <w:pStyle w:val="ConsPlusNormal"/>
        <w:ind w:firstLine="540"/>
        <w:jc w:val="both"/>
        <w:rPr>
          <w:rFonts w:ascii="Liberation Serif" w:hAnsi="Liberation Serif" w:cs="Times New Roman"/>
          <w:sz w:val="28"/>
          <w:szCs w:val="28"/>
          <w:highlight w:val="yellow"/>
        </w:rPr>
      </w:pP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3.2.1. Целевая статья 70 001 21100 </w:t>
      </w:r>
      <w:r w:rsidR="00B229CE" w:rsidRPr="004D5391">
        <w:rPr>
          <w:rFonts w:ascii="Liberation Serif" w:hAnsi="Liberation Serif" w:cs="Times New Roman"/>
          <w:sz w:val="28"/>
          <w:szCs w:val="28"/>
        </w:rPr>
        <w:t>«</w:t>
      </w:r>
      <w:r w:rsidRPr="004D5391">
        <w:rPr>
          <w:rFonts w:ascii="Liberation Serif" w:hAnsi="Liberation Serif" w:cs="Times New Roman"/>
          <w:sz w:val="28"/>
          <w:szCs w:val="28"/>
        </w:rPr>
        <w:t xml:space="preserve">Глава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r w:rsidR="00B229CE" w:rsidRPr="004D5391">
        <w:rPr>
          <w:rFonts w:ascii="Liberation Serif" w:hAnsi="Liberation Serif" w:cs="Times New Roman"/>
          <w:sz w:val="28"/>
          <w:szCs w:val="28"/>
        </w:rPr>
        <w:t>»</w:t>
      </w:r>
      <w:r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По данной целевой статье отражаются расходы на оплату труда с учетом начислений, главе городского округа (в том числе оплата суточных, возмещение стоимости проезда, возмещение расходов за проживание и иные расходы).</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3.2.2. Целевая статья 70 002 21200 </w:t>
      </w:r>
      <w:r w:rsidR="00E7016C" w:rsidRPr="004D5391">
        <w:rPr>
          <w:rFonts w:ascii="Liberation Serif" w:hAnsi="Liberation Serif" w:cs="Times New Roman"/>
          <w:sz w:val="28"/>
          <w:szCs w:val="28"/>
        </w:rPr>
        <w:t>«</w:t>
      </w:r>
      <w:r w:rsidRPr="004D5391">
        <w:rPr>
          <w:rFonts w:ascii="Liberation Serif" w:hAnsi="Liberation Serif" w:cs="Times New Roman"/>
          <w:sz w:val="28"/>
          <w:szCs w:val="28"/>
        </w:rPr>
        <w:t>Центральный аппарат</w:t>
      </w:r>
      <w:r w:rsidR="00E7016C" w:rsidRPr="004D5391">
        <w:rPr>
          <w:rFonts w:ascii="Liberation Serif" w:hAnsi="Liberation Serif" w:cs="Times New Roman"/>
          <w:sz w:val="28"/>
          <w:szCs w:val="28"/>
        </w:rPr>
        <w:t>»</w:t>
      </w:r>
      <w:r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По данной целевой статье отражаются расходы на обеспечение выполнения функций органов местного самоуправления:</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администрация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Дума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Контрольный орган городского округа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финансовый отдел администрации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3.2.3. Целевая статья 70 003 20130 «Другие обязательства государства».</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По данной целевой статье отражаются расходы по уплате членских взносов для Уставной деятельности Ассоциации содействия </w:t>
      </w:r>
      <w:proofErr w:type="gramStart"/>
      <w:r w:rsidRPr="004D5391">
        <w:rPr>
          <w:rFonts w:ascii="Liberation Serif" w:hAnsi="Liberation Serif" w:cs="Times New Roman"/>
          <w:sz w:val="28"/>
          <w:szCs w:val="28"/>
        </w:rPr>
        <w:t>гражданам</w:t>
      </w:r>
      <w:proofErr w:type="gramEnd"/>
      <w:r w:rsidRPr="004D5391">
        <w:rPr>
          <w:rFonts w:ascii="Liberation Serif" w:hAnsi="Liberation Serif" w:cs="Times New Roman"/>
          <w:sz w:val="28"/>
          <w:szCs w:val="28"/>
        </w:rPr>
        <w:t xml:space="preserve"> ЗАТО Министерс</w:t>
      </w:r>
      <w:r w:rsidR="005D40C0" w:rsidRPr="004D5391">
        <w:rPr>
          <w:rFonts w:ascii="Liberation Serif" w:hAnsi="Liberation Serif" w:cs="Times New Roman"/>
          <w:sz w:val="28"/>
          <w:szCs w:val="28"/>
        </w:rPr>
        <w:t>тва обороны России, Ассоциации «</w:t>
      </w:r>
      <w:r w:rsidRPr="004D5391">
        <w:rPr>
          <w:rFonts w:ascii="Liberation Serif" w:hAnsi="Liberation Serif" w:cs="Times New Roman"/>
          <w:sz w:val="28"/>
          <w:szCs w:val="28"/>
        </w:rPr>
        <w:t>Совет  муниципальных образований Свердловской области</w:t>
      </w:r>
      <w:r w:rsidR="005D40C0"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3.2.4. Целевая статья 70 004 21300 </w:t>
      </w:r>
      <w:r w:rsidR="00F4039D" w:rsidRPr="004D5391">
        <w:rPr>
          <w:rFonts w:ascii="Liberation Serif" w:hAnsi="Liberation Serif" w:cs="Times New Roman"/>
          <w:sz w:val="28"/>
          <w:szCs w:val="28"/>
        </w:rPr>
        <w:t>«</w:t>
      </w:r>
      <w:r w:rsidRPr="004D5391">
        <w:rPr>
          <w:rFonts w:ascii="Liberation Serif" w:hAnsi="Liberation Serif" w:cs="Times New Roman"/>
          <w:sz w:val="28"/>
          <w:szCs w:val="28"/>
        </w:rPr>
        <w:t>Депутаты представительного ор</w:t>
      </w:r>
      <w:r w:rsidR="00F4039D" w:rsidRPr="004D5391">
        <w:rPr>
          <w:rFonts w:ascii="Liberation Serif" w:hAnsi="Liberation Serif" w:cs="Times New Roman"/>
          <w:sz w:val="28"/>
          <w:szCs w:val="28"/>
        </w:rPr>
        <w:t>гана муниципального образования»</w:t>
      </w:r>
      <w:r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По данной целевой статье отражаются расходы на возмещение расходов депутатам Думы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осуществляющим свои полномочия на непостоянной основе.</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3.2.5</w:t>
      </w:r>
      <w:r w:rsidR="005B0D2E" w:rsidRPr="004D5391">
        <w:rPr>
          <w:rFonts w:ascii="Liberation Serif" w:hAnsi="Liberation Serif" w:cs="Times New Roman"/>
          <w:sz w:val="28"/>
          <w:szCs w:val="28"/>
        </w:rPr>
        <w:t>. Целевая статья 70 0</w:t>
      </w:r>
      <w:r w:rsidRPr="004D5391">
        <w:rPr>
          <w:rFonts w:ascii="Liberation Serif" w:hAnsi="Liberation Serif" w:cs="Times New Roman"/>
          <w:sz w:val="28"/>
          <w:szCs w:val="28"/>
        </w:rPr>
        <w:t xml:space="preserve">05 20705 </w:t>
      </w:r>
      <w:r w:rsidR="00F4039D" w:rsidRPr="004D5391">
        <w:rPr>
          <w:rFonts w:ascii="Liberation Serif" w:hAnsi="Liberation Serif" w:cs="Times New Roman"/>
          <w:sz w:val="28"/>
          <w:szCs w:val="28"/>
        </w:rPr>
        <w:t>«</w:t>
      </w:r>
      <w:r w:rsidRPr="004D5391">
        <w:rPr>
          <w:rFonts w:ascii="Liberation Serif" w:hAnsi="Liberation Serif" w:cs="Times New Roman"/>
          <w:sz w:val="28"/>
          <w:szCs w:val="28"/>
        </w:rPr>
        <w:t xml:space="preserve">Резервный фонд администрации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r w:rsidR="00F4039D" w:rsidRPr="004D5391">
        <w:rPr>
          <w:rFonts w:ascii="Liberation Serif" w:hAnsi="Liberation Serif" w:cs="Times New Roman"/>
          <w:sz w:val="28"/>
          <w:szCs w:val="28"/>
        </w:rPr>
        <w:t>»</w:t>
      </w:r>
      <w:r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По данной целевой статье отражаются расходы на финансовое обеспечение мероприятий в соответствии с </w:t>
      </w:r>
      <w:hyperlink r:id="rId19" w:history="1">
        <w:r w:rsidRPr="004D5391">
          <w:rPr>
            <w:rFonts w:ascii="Liberation Serif" w:hAnsi="Liberation Serif" w:cs="Times New Roman"/>
            <w:sz w:val="28"/>
            <w:szCs w:val="28"/>
          </w:rPr>
          <w:t>Постановлением</w:t>
        </w:r>
      </w:hyperlink>
      <w:r w:rsidRPr="004D5391">
        <w:rPr>
          <w:rFonts w:ascii="Liberation Serif" w:hAnsi="Liberation Serif" w:cs="Times New Roman"/>
          <w:sz w:val="28"/>
          <w:szCs w:val="28"/>
        </w:rPr>
        <w:t xml:space="preserve"> администрации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от 29 октября 2012 года № 776 </w:t>
      </w:r>
      <w:r w:rsidR="00F4039D" w:rsidRPr="004D5391">
        <w:rPr>
          <w:rFonts w:ascii="Liberation Serif" w:hAnsi="Liberation Serif" w:cs="Times New Roman"/>
          <w:sz w:val="28"/>
          <w:szCs w:val="28"/>
        </w:rPr>
        <w:t>«</w:t>
      </w:r>
      <w:r w:rsidRPr="004D5391">
        <w:rPr>
          <w:rFonts w:ascii="Liberation Serif" w:hAnsi="Liberation Serif" w:cs="Times New Roman"/>
          <w:sz w:val="28"/>
          <w:szCs w:val="28"/>
        </w:rPr>
        <w:t>Об утверждении Положения «О резервном фонде администрации городского округа ЗАТО Свободный»</w:t>
      </w:r>
      <w:r w:rsidR="00F4039D" w:rsidRPr="004D5391">
        <w:rPr>
          <w:rFonts w:ascii="Liberation Serif" w:hAnsi="Liberation Serif" w:cs="Times New Roman"/>
          <w:sz w:val="28"/>
          <w:szCs w:val="28"/>
        </w:rPr>
        <w:t>»</w:t>
      </w:r>
      <w:r w:rsidRPr="004D5391">
        <w:rPr>
          <w:rFonts w:ascii="Liberation Serif" w:hAnsi="Liberation Serif" w:cs="Times New Roman"/>
          <w:sz w:val="28"/>
          <w:szCs w:val="28"/>
        </w:rPr>
        <w:t>, производимые за счет средств резервного фонда администрации городского округа.</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3.2.6. Целевая статья 70 006 20180 «Отдельные выплаты, осуществляемые в соответствии с Федеральным законом «О муниципальной службе в Российской Федерации», Уставом городского округа ЗАО </w:t>
      </w:r>
      <w:proofErr w:type="gramStart"/>
      <w:r w:rsidRPr="004D5391">
        <w:rPr>
          <w:rFonts w:ascii="Liberation Serif" w:hAnsi="Liberation Serif" w:cs="Times New Roman"/>
          <w:sz w:val="28"/>
          <w:szCs w:val="28"/>
        </w:rPr>
        <w:t>Свободный</w:t>
      </w:r>
      <w:proofErr w:type="gramEnd"/>
      <w:r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По данной целевой статье отражаются расходы на выплату муниципальным служащим муниципальных гарантий, связанных с прохождением муниципальной службы в </w:t>
      </w:r>
      <w:proofErr w:type="gramStart"/>
      <w:r w:rsidRPr="004D5391">
        <w:rPr>
          <w:rFonts w:ascii="Liberation Serif" w:hAnsi="Liberation Serif" w:cs="Times New Roman"/>
          <w:sz w:val="28"/>
          <w:szCs w:val="28"/>
        </w:rPr>
        <w:t>ГО</w:t>
      </w:r>
      <w:proofErr w:type="gramEnd"/>
      <w:r w:rsidRPr="004D5391">
        <w:rPr>
          <w:rFonts w:ascii="Liberation Serif" w:hAnsi="Liberation Serif" w:cs="Times New Roman"/>
          <w:sz w:val="28"/>
          <w:szCs w:val="28"/>
        </w:rPr>
        <w:t xml:space="preserve"> ЗАТО Свободный, осуществляемые в соответствии с Федеральным законом от 2 марта 2007 года № 25-ФЗ «О муниципальной службе в Российской Федерации», Уставом городского округа ЗАТО Свободный и соответствующими муниципальными </w:t>
      </w:r>
      <w:r w:rsidRPr="004D5391">
        <w:rPr>
          <w:rFonts w:ascii="Liberation Serif" w:hAnsi="Liberation Serif" w:cs="Times New Roman"/>
          <w:sz w:val="28"/>
          <w:szCs w:val="28"/>
        </w:rPr>
        <w:lastRenderedPageBreak/>
        <w:t>правовыми актами.</w:t>
      </w:r>
    </w:p>
    <w:p w:rsidR="00703994" w:rsidRPr="004D5391" w:rsidRDefault="005B0D2E"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3.2.7. Целевая статья 70 0</w:t>
      </w:r>
      <w:r w:rsidR="00703994" w:rsidRPr="004D5391">
        <w:rPr>
          <w:rFonts w:ascii="Liberation Serif" w:hAnsi="Liberation Serif" w:cs="Times New Roman"/>
          <w:sz w:val="28"/>
          <w:szCs w:val="28"/>
        </w:rPr>
        <w:t>07 20190 «Пенсионное обеспечение»</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По данной целевой статье расходы на доплаты к пенсиям за выслугу лет лицам, замещавшим должности муниципальной службы.</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3.2.8. </w:t>
      </w:r>
      <w:proofErr w:type="gramStart"/>
      <w:r w:rsidRPr="004D5391">
        <w:rPr>
          <w:rFonts w:ascii="Liberation Serif" w:hAnsi="Liberation Serif" w:cs="Times New Roman"/>
          <w:sz w:val="28"/>
          <w:szCs w:val="28"/>
        </w:rPr>
        <w:t xml:space="preserve">Целевая статья 70 008 49100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w:t>
      </w:r>
      <w:r w:rsidR="00F97CCA" w:rsidRPr="004D5391">
        <w:rPr>
          <w:rFonts w:ascii="Liberation Serif" w:hAnsi="Liberation Serif" w:cs="Times New Roman"/>
          <w:sz w:val="28"/>
          <w:szCs w:val="28"/>
        </w:rPr>
        <w:t>«</w:t>
      </w:r>
      <w:r w:rsidRPr="004D5391">
        <w:rPr>
          <w:rFonts w:ascii="Liberation Serif" w:hAnsi="Liberation Serif"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r w:rsidR="00F97CCA" w:rsidRPr="004D5391">
        <w:rPr>
          <w:rFonts w:ascii="Liberation Serif" w:hAnsi="Liberation Serif" w:cs="Times New Roman"/>
          <w:sz w:val="28"/>
          <w:szCs w:val="28"/>
        </w:rPr>
        <w:t>»</w:t>
      </w:r>
      <w:r w:rsidR="00ED4338" w:rsidRPr="004D5391">
        <w:rPr>
          <w:rFonts w:ascii="Liberation Serif" w:hAnsi="Liberation Serif" w:cs="Times New Roman"/>
          <w:sz w:val="28"/>
          <w:szCs w:val="28"/>
        </w:rPr>
        <w:t>.</w:t>
      </w:r>
      <w:proofErr w:type="gramEnd"/>
    </w:p>
    <w:p w:rsidR="00703994" w:rsidRPr="004D5391" w:rsidRDefault="00703994" w:rsidP="00703994">
      <w:pPr>
        <w:pStyle w:val="ConsPlusNormal"/>
        <w:ind w:firstLine="540"/>
        <w:jc w:val="both"/>
        <w:rPr>
          <w:rFonts w:ascii="Liberation Serif" w:hAnsi="Liberation Serif" w:cs="Times New Roman"/>
          <w:sz w:val="28"/>
          <w:szCs w:val="28"/>
        </w:rPr>
      </w:pPr>
      <w:proofErr w:type="gramStart"/>
      <w:r w:rsidRPr="004D5391">
        <w:rPr>
          <w:rFonts w:ascii="Liberation Serif" w:hAnsi="Liberation Serif" w:cs="Times New Roman"/>
          <w:sz w:val="28"/>
          <w:szCs w:val="28"/>
        </w:rPr>
        <w:t>По данной целевой статье отражаются расходы на реализацию Закона Свердловской области от</w:t>
      </w:r>
      <w:r w:rsidR="00ED4338" w:rsidRPr="004D5391">
        <w:rPr>
          <w:rFonts w:ascii="Liberation Serif" w:hAnsi="Liberation Serif" w:cs="Times New Roman"/>
          <w:sz w:val="28"/>
          <w:szCs w:val="28"/>
        </w:rPr>
        <w:t xml:space="preserve"> 29 октября 2007 года № 135-ОЗ «</w:t>
      </w:r>
      <w:r w:rsidRPr="004D5391">
        <w:rPr>
          <w:rFonts w:ascii="Liberation Serif" w:hAnsi="Liberation Serif"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w:t>
      </w:r>
      <w:r w:rsidR="00ED4338" w:rsidRPr="004D5391">
        <w:rPr>
          <w:rFonts w:ascii="Liberation Serif" w:hAnsi="Liberation Serif" w:cs="Times New Roman"/>
          <w:sz w:val="28"/>
          <w:szCs w:val="28"/>
        </w:rPr>
        <w:t xml:space="preserve"> помещения и коммунальных услуг»</w:t>
      </w:r>
      <w:r w:rsidRPr="004D5391">
        <w:rPr>
          <w:rFonts w:ascii="Liberation Serif" w:hAnsi="Liberation Serif" w:cs="Times New Roman"/>
          <w:sz w:val="28"/>
          <w:szCs w:val="28"/>
        </w:rPr>
        <w:t xml:space="preserve"> в части осуществления государственного полномочия Свердловской области по предоставлению гражданам субсидий на оплату жилого помещения и</w:t>
      </w:r>
      <w:proofErr w:type="gramEnd"/>
      <w:r w:rsidRPr="004D5391">
        <w:rPr>
          <w:rFonts w:ascii="Liberation Serif" w:hAnsi="Liberation Serif" w:cs="Times New Roman"/>
          <w:sz w:val="28"/>
          <w:szCs w:val="28"/>
        </w:rPr>
        <w:t xml:space="preserve"> коммунальных услуг.</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3.2.9. Целевая статья 70 009 49200 «Осуществление государственного полномочия Свердловской области в соответствии </w:t>
      </w:r>
      <w:r w:rsidR="003831DC" w:rsidRPr="004D5391">
        <w:rPr>
          <w:rFonts w:ascii="Liberation Serif" w:hAnsi="Liberation Serif" w:cs="Times New Roman"/>
          <w:sz w:val="28"/>
          <w:szCs w:val="28"/>
        </w:rPr>
        <w:t>с Законом Свердловской области «</w:t>
      </w:r>
      <w:r w:rsidRPr="004D5391">
        <w:rPr>
          <w:rFonts w:ascii="Liberation Serif" w:hAnsi="Liberation Serif"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4B6A69" w:rsidRPr="004D5391">
        <w:rPr>
          <w:rFonts w:ascii="Liberation Serif" w:hAnsi="Liberation Serif" w:cs="Times New Roman"/>
          <w:sz w:val="28"/>
          <w:szCs w:val="28"/>
        </w:rPr>
        <w:t>»</w:t>
      </w:r>
      <w:r w:rsidR="003831DC"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proofErr w:type="gramStart"/>
      <w:r w:rsidRPr="004D5391">
        <w:rPr>
          <w:rFonts w:ascii="Liberation Serif" w:hAnsi="Liberation Serif" w:cs="Times New Roman"/>
          <w:sz w:val="28"/>
          <w:szCs w:val="28"/>
        </w:rPr>
        <w:t>По данной целевой статье отражаются расходы на реализацию Закона Свердловской области о</w:t>
      </w:r>
      <w:r w:rsidR="003831DC" w:rsidRPr="004D5391">
        <w:rPr>
          <w:rFonts w:ascii="Liberation Serif" w:hAnsi="Liberation Serif" w:cs="Times New Roman"/>
          <w:sz w:val="28"/>
          <w:szCs w:val="28"/>
        </w:rPr>
        <w:t>т 19 ноября 2008 года № 105-ОЗ «</w:t>
      </w:r>
      <w:r w:rsidRPr="004D5391">
        <w:rPr>
          <w:rFonts w:ascii="Liberation Serif" w:hAnsi="Liberation Serif"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w:t>
      </w:r>
      <w:r w:rsidR="003831DC" w:rsidRPr="004D5391">
        <w:rPr>
          <w:rFonts w:ascii="Liberation Serif" w:hAnsi="Liberation Serif" w:cs="Times New Roman"/>
          <w:sz w:val="28"/>
          <w:szCs w:val="28"/>
        </w:rPr>
        <w:t xml:space="preserve"> помещения и коммунальных услуг»</w:t>
      </w:r>
      <w:r w:rsidRPr="004D5391">
        <w:rPr>
          <w:rFonts w:ascii="Liberation Serif" w:hAnsi="Liberation Serif" w:cs="Times New Roman"/>
          <w:sz w:val="28"/>
          <w:szCs w:val="28"/>
        </w:rPr>
        <w:t xml:space="preserve"> в части осуществления государственного полномочия Свердловской области по предоставлению отдельным категориям граждан компенсаций</w:t>
      </w:r>
      <w:proofErr w:type="gramEnd"/>
      <w:r w:rsidRPr="004D5391">
        <w:rPr>
          <w:rFonts w:ascii="Liberation Serif" w:hAnsi="Liberation Serif" w:cs="Times New Roman"/>
          <w:sz w:val="28"/>
          <w:szCs w:val="28"/>
        </w:rPr>
        <w:t xml:space="preserve"> расходов на оплату жилого помещения и коммунальных услуг.</w:t>
      </w:r>
    </w:p>
    <w:p w:rsidR="00703994" w:rsidRPr="004D5391" w:rsidRDefault="00D0152A"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3.2.10. Целевая статья 70 0</w:t>
      </w:r>
      <w:r w:rsidR="00703994" w:rsidRPr="004D5391">
        <w:rPr>
          <w:rFonts w:ascii="Liberation Serif" w:hAnsi="Liberation Serif" w:cs="Times New Roman"/>
          <w:sz w:val="28"/>
          <w:szCs w:val="28"/>
        </w:rPr>
        <w:t>10 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sidR="00D81918"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По данной целевой статье отражаются расходы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703994" w:rsidRPr="004D5391" w:rsidRDefault="00D0152A"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3.2.11. Целевая статья 70 0</w:t>
      </w:r>
      <w:r w:rsidR="00703994" w:rsidRPr="004D5391">
        <w:rPr>
          <w:rFonts w:ascii="Liberation Serif" w:hAnsi="Liberation Serif" w:cs="Times New Roman"/>
          <w:sz w:val="28"/>
          <w:szCs w:val="28"/>
        </w:rPr>
        <w:t xml:space="preserve">11 41200 «Осуществление государственного </w:t>
      </w:r>
      <w:r w:rsidR="00703994" w:rsidRPr="004D5391">
        <w:rPr>
          <w:rFonts w:ascii="Liberation Serif" w:hAnsi="Liberation Serif" w:cs="Times New Roman"/>
          <w:sz w:val="28"/>
          <w:szCs w:val="28"/>
        </w:rPr>
        <w:lastRenderedPageBreak/>
        <w:t>полномочия Свердловской области по созданию административных комиссий».</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По данной целевой статье отражаются расходы на осуществление государственного полномочия по созданию административных комиссий.</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3.2.1</w:t>
      </w:r>
      <w:r w:rsidR="00B64A2A" w:rsidRPr="004D5391">
        <w:rPr>
          <w:rFonts w:ascii="Liberation Serif" w:hAnsi="Liberation Serif" w:cs="Times New Roman"/>
          <w:sz w:val="28"/>
          <w:szCs w:val="28"/>
        </w:rPr>
        <w:t>2</w:t>
      </w:r>
      <w:r w:rsidRPr="004D5391">
        <w:rPr>
          <w:rFonts w:ascii="Liberation Serif" w:hAnsi="Liberation Serif" w:cs="Times New Roman"/>
          <w:sz w:val="28"/>
          <w:szCs w:val="28"/>
        </w:rPr>
        <w:t>. Целевая статья 70 013 42700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По данной целевой статье отражаются расходы </w:t>
      </w:r>
      <w:proofErr w:type="gramStart"/>
      <w:r w:rsidRPr="004D5391">
        <w:rPr>
          <w:rFonts w:ascii="Liberation Serif" w:hAnsi="Liberation Serif" w:cs="Times New Roman"/>
          <w:sz w:val="28"/>
          <w:szCs w:val="28"/>
        </w:rPr>
        <w:t>на реализацию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w:t>
      </w:r>
      <w:proofErr w:type="gramEnd"/>
      <w:r w:rsidRPr="004D5391">
        <w:rPr>
          <w:rFonts w:ascii="Liberation Serif" w:hAnsi="Liberation Serif" w:cs="Times New Roman"/>
          <w:sz w:val="28"/>
          <w:szCs w:val="28"/>
        </w:rPr>
        <w:t>.</w:t>
      </w:r>
    </w:p>
    <w:p w:rsidR="00703994" w:rsidRPr="004D5391" w:rsidRDefault="00703994" w:rsidP="00703994">
      <w:pPr>
        <w:pStyle w:val="ConsPlusNormal"/>
        <w:ind w:firstLine="540"/>
        <w:jc w:val="both"/>
        <w:rPr>
          <w:rFonts w:ascii="Liberation Serif" w:eastAsiaTheme="minorHAnsi" w:hAnsi="Liberation Serif" w:cs="Times New Roman"/>
          <w:sz w:val="28"/>
          <w:szCs w:val="28"/>
          <w:lang w:eastAsia="en-US"/>
        </w:rPr>
      </w:pPr>
      <w:r w:rsidRPr="004D5391">
        <w:rPr>
          <w:rFonts w:ascii="Liberation Serif" w:hAnsi="Liberation Serif" w:cs="Times New Roman"/>
          <w:sz w:val="28"/>
          <w:szCs w:val="28"/>
        </w:rPr>
        <w:t>3.2.1</w:t>
      </w:r>
      <w:r w:rsidR="00B64A2A" w:rsidRPr="004D5391">
        <w:rPr>
          <w:rFonts w:ascii="Liberation Serif" w:hAnsi="Liberation Serif" w:cs="Times New Roman"/>
          <w:sz w:val="28"/>
          <w:szCs w:val="28"/>
        </w:rPr>
        <w:t>3</w:t>
      </w:r>
      <w:r w:rsidRPr="004D5391">
        <w:rPr>
          <w:rFonts w:ascii="Liberation Serif" w:hAnsi="Liberation Serif" w:cs="Times New Roman"/>
          <w:sz w:val="28"/>
          <w:szCs w:val="28"/>
        </w:rPr>
        <w:t>. Целевая статья 70 014 52500 «О</w:t>
      </w:r>
      <w:r w:rsidRPr="004D5391">
        <w:rPr>
          <w:rFonts w:ascii="Liberation Serif" w:eastAsiaTheme="minorHAnsi" w:hAnsi="Liberation Serif" w:cs="Times New Roman"/>
          <w:sz w:val="28"/>
          <w:szCs w:val="28"/>
          <w:lang w:eastAsia="en-US"/>
        </w:rPr>
        <w:t xml:space="preserve">плату жилищно-коммунальных услуг отдельным категориям граждан в рамках </w:t>
      </w:r>
      <w:hyperlink r:id="rId20" w:history="1">
        <w:r w:rsidRPr="004D5391">
          <w:rPr>
            <w:rFonts w:ascii="Liberation Serif" w:eastAsiaTheme="minorHAnsi" w:hAnsi="Liberation Serif" w:cs="Times New Roman"/>
            <w:sz w:val="28"/>
            <w:szCs w:val="28"/>
            <w:lang w:eastAsia="en-US"/>
          </w:rPr>
          <w:t>подпрограммы</w:t>
        </w:r>
      </w:hyperlink>
      <w:r w:rsidR="00346B19" w:rsidRPr="004D5391">
        <w:rPr>
          <w:rFonts w:ascii="Liberation Serif" w:eastAsiaTheme="minorHAnsi" w:hAnsi="Liberation Serif" w:cs="Times New Roman"/>
          <w:sz w:val="28"/>
          <w:szCs w:val="28"/>
          <w:lang w:eastAsia="en-US"/>
        </w:rPr>
        <w:t xml:space="preserve"> «</w:t>
      </w:r>
      <w:r w:rsidRPr="004D5391">
        <w:rPr>
          <w:rFonts w:ascii="Liberation Serif" w:eastAsiaTheme="minorHAnsi" w:hAnsi="Liberation Serif" w:cs="Times New Roman"/>
          <w:sz w:val="28"/>
          <w:szCs w:val="28"/>
          <w:lang w:eastAsia="en-US"/>
        </w:rPr>
        <w:t>Развитие мер социальной поддер</w:t>
      </w:r>
      <w:r w:rsidR="00346B19" w:rsidRPr="004D5391">
        <w:rPr>
          <w:rFonts w:ascii="Liberation Serif" w:eastAsiaTheme="minorHAnsi" w:hAnsi="Liberation Serif" w:cs="Times New Roman"/>
          <w:sz w:val="28"/>
          <w:szCs w:val="28"/>
          <w:lang w:eastAsia="en-US"/>
        </w:rPr>
        <w:t>жки отдельных категорий граждан»</w:t>
      </w:r>
      <w:r w:rsidRPr="004D5391">
        <w:rPr>
          <w:rFonts w:ascii="Liberation Serif" w:eastAsiaTheme="minorHAnsi" w:hAnsi="Liberation Serif" w:cs="Times New Roman"/>
          <w:sz w:val="28"/>
          <w:szCs w:val="28"/>
          <w:lang w:eastAsia="en-US"/>
        </w:rPr>
        <w:t xml:space="preserve"> государственной </w:t>
      </w:r>
      <w:r w:rsidR="00346B19" w:rsidRPr="004D5391">
        <w:rPr>
          <w:rFonts w:ascii="Liberation Serif" w:eastAsiaTheme="minorHAnsi" w:hAnsi="Liberation Serif" w:cs="Times New Roman"/>
          <w:sz w:val="28"/>
          <w:szCs w:val="28"/>
          <w:lang w:eastAsia="en-US"/>
        </w:rPr>
        <w:t>программы Российской Федерации «</w:t>
      </w:r>
      <w:r w:rsidRPr="004D5391">
        <w:rPr>
          <w:rFonts w:ascii="Liberation Serif" w:eastAsiaTheme="minorHAnsi" w:hAnsi="Liberation Serif" w:cs="Times New Roman"/>
          <w:sz w:val="28"/>
          <w:szCs w:val="28"/>
          <w:lang w:eastAsia="en-US"/>
        </w:rPr>
        <w:t>Социальная поддержка граждан»</w:t>
      </w:r>
      <w:r w:rsidR="00DF51ED" w:rsidRPr="004D5391">
        <w:rPr>
          <w:rFonts w:ascii="Liberation Serif" w:eastAsiaTheme="minorHAnsi" w:hAnsi="Liberation Serif" w:cs="Times New Roman"/>
          <w:sz w:val="28"/>
          <w:szCs w:val="28"/>
          <w:lang w:eastAsia="en-US"/>
        </w:rPr>
        <w:t>»</w:t>
      </w:r>
      <w:r w:rsidRPr="004D5391">
        <w:rPr>
          <w:rFonts w:ascii="Liberation Serif" w:eastAsiaTheme="minorHAnsi" w:hAnsi="Liberation Serif" w:cs="Times New Roman"/>
          <w:sz w:val="28"/>
          <w:szCs w:val="28"/>
          <w:lang w:eastAsia="en-US"/>
        </w:rPr>
        <w:t>.</w:t>
      </w:r>
    </w:p>
    <w:p w:rsidR="00703994" w:rsidRPr="004D5391" w:rsidRDefault="00703994" w:rsidP="00703994">
      <w:pPr>
        <w:pStyle w:val="ConsPlusNormal"/>
        <w:ind w:firstLine="540"/>
        <w:jc w:val="both"/>
        <w:rPr>
          <w:rFonts w:ascii="Liberation Serif" w:eastAsiaTheme="minorHAnsi" w:hAnsi="Liberation Serif" w:cs="Times New Roman"/>
          <w:sz w:val="28"/>
          <w:szCs w:val="28"/>
          <w:lang w:eastAsia="en-US"/>
        </w:rPr>
      </w:pPr>
      <w:r w:rsidRPr="004D5391">
        <w:rPr>
          <w:rFonts w:ascii="Liberation Serif" w:eastAsiaTheme="minorHAnsi" w:hAnsi="Liberation Serif" w:cs="Times New Roman"/>
          <w:sz w:val="28"/>
          <w:szCs w:val="28"/>
          <w:lang w:eastAsia="en-US"/>
        </w:rPr>
        <w:t xml:space="preserve">По данной целевой статье отражаются расходы на оплату жилищно-коммунальных услуг отдельным категориям граждан из числа лиц, оказание мер социальной </w:t>
      </w:r>
      <w:proofErr w:type="gramStart"/>
      <w:r w:rsidRPr="004D5391">
        <w:rPr>
          <w:rFonts w:ascii="Liberation Serif" w:eastAsiaTheme="minorHAnsi" w:hAnsi="Liberation Serif" w:cs="Times New Roman"/>
          <w:sz w:val="28"/>
          <w:szCs w:val="28"/>
          <w:lang w:eastAsia="en-US"/>
        </w:rPr>
        <w:t>поддержки</w:t>
      </w:r>
      <w:proofErr w:type="gramEnd"/>
      <w:r w:rsidRPr="004D5391">
        <w:rPr>
          <w:rFonts w:ascii="Liberation Serif" w:eastAsiaTheme="minorHAnsi" w:hAnsi="Liberation Serif" w:cs="Times New Roman"/>
          <w:sz w:val="28"/>
          <w:szCs w:val="28"/>
          <w:lang w:eastAsia="en-US"/>
        </w:rPr>
        <w:t xml:space="preserve"> которых относится к полномочиям Российской Федерации, включая оплату услуг почтовой связи и банковских услуг.</w:t>
      </w: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eastAsiaTheme="minorHAnsi" w:hAnsi="Liberation Serif" w:cs="Times New Roman"/>
          <w:sz w:val="28"/>
          <w:szCs w:val="28"/>
          <w:lang w:eastAsia="en-US"/>
        </w:rPr>
        <w:t>3.2.1</w:t>
      </w:r>
      <w:r w:rsidR="00BA3FFC" w:rsidRPr="004D5391">
        <w:rPr>
          <w:rFonts w:ascii="Liberation Serif" w:eastAsiaTheme="minorHAnsi" w:hAnsi="Liberation Serif" w:cs="Times New Roman"/>
          <w:sz w:val="28"/>
          <w:szCs w:val="28"/>
          <w:lang w:eastAsia="en-US"/>
        </w:rPr>
        <w:t>4</w:t>
      </w:r>
      <w:r w:rsidRPr="004D5391">
        <w:rPr>
          <w:rFonts w:ascii="Liberation Serif" w:eastAsiaTheme="minorHAnsi" w:hAnsi="Liberation Serif" w:cs="Times New Roman"/>
          <w:sz w:val="28"/>
          <w:szCs w:val="28"/>
          <w:lang w:eastAsia="en-US"/>
        </w:rPr>
        <w:t xml:space="preserve">. </w:t>
      </w:r>
      <w:r w:rsidRPr="004D5391">
        <w:rPr>
          <w:rFonts w:ascii="Liberation Serif" w:hAnsi="Liberation Serif" w:cs="Times New Roman"/>
          <w:sz w:val="28"/>
          <w:szCs w:val="28"/>
        </w:rPr>
        <w:t>Целевая статья 70 015 20002 «Проведение выборов в представительные органы муниципального органа».</w:t>
      </w:r>
    </w:p>
    <w:p w:rsidR="00703994" w:rsidRPr="004D5391" w:rsidRDefault="00703994" w:rsidP="00703994">
      <w:pPr>
        <w:pStyle w:val="ConsPlusNormal"/>
        <w:ind w:firstLine="540"/>
        <w:jc w:val="both"/>
        <w:rPr>
          <w:rFonts w:ascii="Liberation Serif" w:eastAsiaTheme="minorHAnsi" w:hAnsi="Liberation Serif" w:cs="Times New Roman"/>
          <w:sz w:val="28"/>
          <w:szCs w:val="28"/>
          <w:lang w:eastAsia="en-US"/>
        </w:rPr>
      </w:pPr>
      <w:r w:rsidRPr="004D5391">
        <w:rPr>
          <w:rFonts w:ascii="Liberation Serif" w:eastAsiaTheme="minorHAnsi" w:hAnsi="Liberation Serif" w:cs="Times New Roman"/>
          <w:sz w:val="28"/>
          <w:szCs w:val="28"/>
          <w:lang w:eastAsia="en-US"/>
        </w:rPr>
        <w:t>По данной целевой статье отражаются расходы, связанные с подготовкой и проведением выборов в представительный орган городского округа.</w:t>
      </w:r>
    </w:p>
    <w:p w:rsidR="0075378B" w:rsidRPr="004D5391" w:rsidRDefault="0075378B" w:rsidP="0075378B">
      <w:pPr>
        <w:pStyle w:val="ConsPlusNormal"/>
        <w:ind w:firstLine="540"/>
        <w:jc w:val="both"/>
        <w:rPr>
          <w:rFonts w:ascii="Liberation Serif" w:eastAsiaTheme="minorHAnsi" w:hAnsi="Liberation Serif" w:cs="Times New Roman"/>
          <w:sz w:val="28"/>
          <w:szCs w:val="28"/>
          <w:lang w:eastAsia="en-US"/>
        </w:rPr>
      </w:pPr>
      <w:r w:rsidRPr="004D5391">
        <w:rPr>
          <w:rFonts w:ascii="Liberation Serif" w:eastAsiaTheme="minorHAnsi" w:hAnsi="Liberation Serif" w:cs="Times New Roman"/>
          <w:sz w:val="28"/>
          <w:szCs w:val="28"/>
          <w:lang w:eastAsia="en-US"/>
        </w:rPr>
        <w:t>3.2.</w:t>
      </w:r>
      <w:r w:rsidR="00D40329" w:rsidRPr="004D5391">
        <w:rPr>
          <w:rFonts w:ascii="Liberation Serif" w:eastAsiaTheme="minorHAnsi" w:hAnsi="Liberation Serif" w:cs="Times New Roman"/>
          <w:sz w:val="28"/>
          <w:szCs w:val="28"/>
          <w:lang w:eastAsia="en-US"/>
        </w:rPr>
        <w:t>1</w:t>
      </w:r>
      <w:r w:rsidR="00BA3FFC" w:rsidRPr="004D5391">
        <w:rPr>
          <w:rFonts w:ascii="Liberation Serif" w:eastAsiaTheme="minorHAnsi" w:hAnsi="Liberation Serif" w:cs="Times New Roman"/>
          <w:sz w:val="28"/>
          <w:szCs w:val="28"/>
          <w:lang w:eastAsia="en-US"/>
        </w:rPr>
        <w:t>5</w:t>
      </w:r>
      <w:r w:rsidRPr="004D5391">
        <w:rPr>
          <w:rFonts w:ascii="Liberation Serif" w:eastAsiaTheme="minorHAnsi" w:hAnsi="Liberation Serif" w:cs="Times New Roman"/>
          <w:sz w:val="28"/>
          <w:szCs w:val="28"/>
          <w:lang w:eastAsia="en-US"/>
        </w:rPr>
        <w:t>. Целевая статья 70 018 35120 «Осуществление государственных полномочий по составлению списков кандидатов в присяжные заседатели федеральных судов общей юрисдикции».</w:t>
      </w:r>
    </w:p>
    <w:p w:rsidR="0075378B" w:rsidRPr="004D5391" w:rsidRDefault="0075378B" w:rsidP="0075378B">
      <w:pPr>
        <w:pStyle w:val="ConsPlusNormal"/>
        <w:ind w:firstLine="540"/>
        <w:jc w:val="both"/>
        <w:rPr>
          <w:rFonts w:ascii="Liberation Serif" w:eastAsiaTheme="minorHAnsi" w:hAnsi="Liberation Serif" w:cs="Times New Roman"/>
          <w:sz w:val="28"/>
          <w:szCs w:val="28"/>
          <w:lang w:eastAsia="en-US"/>
        </w:rPr>
      </w:pPr>
      <w:r w:rsidRPr="004D5391">
        <w:rPr>
          <w:rFonts w:ascii="Liberation Serif" w:eastAsiaTheme="minorHAnsi" w:hAnsi="Liberation Serif" w:cs="Times New Roman"/>
          <w:sz w:val="28"/>
          <w:szCs w:val="28"/>
          <w:lang w:eastAsia="en-US"/>
        </w:rPr>
        <w:t>По данной целевой статье отражаются расходы местного бюджета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p w:rsidR="00655769" w:rsidRPr="004D5391" w:rsidRDefault="00655769" w:rsidP="00655769">
      <w:pPr>
        <w:pStyle w:val="ConsPlusNormal"/>
        <w:ind w:firstLine="540"/>
        <w:jc w:val="both"/>
        <w:rPr>
          <w:rFonts w:ascii="Liberation Serif" w:eastAsiaTheme="minorHAnsi" w:hAnsi="Liberation Serif" w:cs="Times New Roman"/>
          <w:sz w:val="28"/>
          <w:szCs w:val="28"/>
          <w:lang w:eastAsia="en-US"/>
        </w:rPr>
      </w:pPr>
      <w:r w:rsidRPr="004D5391">
        <w:rPr>
          <w:rFonts w:ascii="Liberation Serif" w:eastAsiaTheme="minorHAnsi" w:hAnsi="Liberation Serif" w:cs="Times New Roman"/>
          <w:sz w:val="28"/>
          <w:szCs w:val="28"/>
          <w:lang w:eastAsia="en-US"/>
        </w:rPr>
        <w:t>3.2.</w:t>
      </w:r>
      <w:r w:rsidR="00BA3FFC" w:rsidRPr="004D5391">
        <w:rPr>
          <w:rFonts w:ascii="Liberation Serif" w:eastAsiaTheme="minorHAnsi" w:hAnsi="Liberation Serif" w:cs="Times New Roman"/>
          <w:sz w:val="28"/>
          <w:szCs w:val="28"/>
          <w:lang w:eastAsia="en-US"/>
        </w:rPr>
        <w:t>16</w:t>
      </w:r>
      <w:r w:rsidRPr="004D5391">
        <w:rPr>
          <w:rFonts w:ascii="Liberation Serif" w:eastAsiaTheme="minorHAnsi" w:hAnsi="Liberation Serif" w:cs="Times New Roman"/>
          <w:sz w:val="28"/>
          <w:szCs w:val="28"/>
          <w:lang w:eastAsia="en-US"/>
        </w:rPr>
        <w:t>. Целевая статья 70 019 20601 «Организация похорон и предоставление связанных с ними услуг»</w:t>
      </w:r>
      <w:r w:rsidR="00350F9B">
        <w:rPr>
          <w:rFonts w:ascii="Liberation Serif" w:eastAsiaTheme="minorHAnsi" w:hAnsi="Liberation Serif" w:cs="Times New Roman"/>
          <w:sz w:val="28"/>
          <w:szCs w:val="28"/>
          <w:lang w:eastAsia="en-US"/>
        </w:rPr>
        <w:t>.</w:t>
      </w:r>
    </w:p>
    <w:p w:rsidR="00655769" w:rsidRDefault="00655769" w:rsidP="00655769">
      <w:pPr>
        <w:pStyle w:val="ConsPlusNormal"/>
        <w:ind w:firstLine="540"/>
        <w:jc w:val="both"/>
        <w:rPr>
          <w:rFonts w:ascii="Liberation Serif" w:eastAsiaTheme="minorHAnsi" w:hAnsi="Liberation Serif" w:cs="Times New Roman"/>
          <w:sz w:val="28"/>
          <w:szCs w:val="28"/>
          <w:lang w:eastAsia="en-US"/>
        </w:rPr>
      </w:pPr>
      <w:r w:rsidRPr="004D5391">
        <w:rPr>
          <w:rFonts w:ascii="Liberation Serif" w:eastAsiaTheme="minorHAnsi" w:hAnsi="Liberation Serif" w:cs="Times New Roman"/>
          <w:sz w:val="28"/>
          <w:szCs w:val="28"/>
          <w:lang w:eastAsia="en-US"/>
        </w:rPr>
        <w:t>По данной целевой статье отражаются расходы местного бюджета по предоставлению субсидий юридическим лицам (за исключением субсидий муниципальным учреждениям), индивидуальным предпринимателям на организацию похорон, захоронение тел умерших (неопознанных и невостребованных) и связанные с этим услуги (кроме религиозных служб).</w:t>
      </w:r>
    </w:p>
    <w:p w:rsidR="00703994" w:rsidRDefault="002C4ECA" w:rsidP="00350F9B">
      <w:pPr>
        <w:pStyle w:val="ConsPlusNormal"/>
        <w:ind w:firstLine="540"/>
        <w:jc w:val="both"/>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 xml:space="preserve">3.2.17. </w:t>
      </w:r>
      <w:r w:rsidRPr="004D5391">
        <w:rPr>
          <w:rFonts w:ascii="Liberation Serif" w:eastAsiaTheme="minorHAnsi" w:hAnsi="Liberation Serif" w:cs="Times New Roman"/>
          <w:sz w:val="28"/>
          <w:szCs w:val="28"/>
          <w:lang w:eastAsia="en-US"/>
        </w:rPr>
        <w:t>Целевая статья 70 0</w:t>
      </w:r>
      <w:r>
        <w:rPr>
          <w:rFonts w:ascii="Liberation Serif" w:eastAsiaTheme="minorHAnsi" w:hAnsi="Liberation Serif" w:cs="Times New Roman"/>
          <w:sz w:val="28"/>
          <w:szCs w:val="28"/>
          <w:lang w:eastAsia="en-US"/>
        </w:rPr>
        <w:t>20</w:t>
      </w:r>
      <w:r w:rsidRPr="004D5391">
        <w:rPr>
          <w:rFonts w:ascii="Liberation Serif" w:eastAsiaTheme="minorHAnsi" w:hAnsi="Liberation Serif" w:cs="Times New Roman"/>
          <w:sz w:val="28"/>
          <w:szCs w:val="28"/>
          <w:lang w:eastAsia="en-US"/>
        </w:rPr>
        <w:t xml:space="preserve"> </w:t>
      </w:r>
      <w:r>
        <w:rPr>
          <w:rFonts w:ascii="Liberation Serif" w:eastAsiaTheme="minorHAnsi" w:hAnsi="Liberation Serif" w:cs="Times New Roman"/>
          <w:sz w:val="28"/>
          <w:szCs w:val="28"/>
          <w:lang w:eastAsia="en-US"/>
        </w:rPr>
        <w:t>54690</w:t>
      </w:r>
      <w:r w:rsidRPr="004D5391">
        <w:rPr>
          <w:rFonts w:ascii="Liberation Serif" w:eastAsiaTheme="minorHAnsi" w:hAnsi="Liberation Serif" w:cs="Times New Roman"/>
          <w:sz w:val="28"/>
          <w:szCs w:val="28"/>
          <w:lang w:eastAsia="en-US"/>
        </w:rPr>
        <w:t xml:space="preserve"> «</w:t>
      </w:r>
      <w:r>
        <w:rPr>
          <w:rFonts w:ascii="Liberation Serif" w:eastAsiaTheme="minorHAnsi" w:hAnsi="Liberation Serif" w:cs="Times New Roman"/>
          <w:sz w:val="28"/>
          <w:szCs w:val="28"/>
          <w:lang w:eastAsia="en-US"/>
        </w:rPr>
        <w:t>Субвенции местным бюджетам</w:t>
      </w:r>
      <w:r w:rsidR="00350F9B">
        <w:rPr>
          <w:rFonts w:ascii="Liberation Serif" w:eastAsiaTheme="minorHAnsi" w:hAnsi="Liberation Serif" w:cs="Times New Roman"/>
          <w:sz w:val="28"/>
          <w:szCs w:val="28"/>
          <w:lang w:eastAsia="en-US"/>
        </w:rPr>
        <w:t xml:space="preserve"> на 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r w:rsidRPr="004D5391">
        <w:rPr>
          <w:rFonts w:ascii="Liberation Serif" w:eastAsiaTheme="minorHAnsi" w:hAnsi="Liberation Serif" w:cs="Times New Roman"/>
          <w:sz w:val="28"/>
          <w:szCs w:val="28"/>
          <w:lang w:eastAsia="en-US"/>
        </w:rPr>
        <w:t>»</w:t>
      </w:r>
      <w:r w:rsidR="00350F9B">
        <w:rPr>
          <w:rFonts w:ascii="Liberation Serif" w:eastAsiaTheme="minorHAnsi" w:hAnsi="Liberation Serif" w:cs="Times New Roman"/>
          <w:sz w:val="28"/>
          <w:szCs w:val="28"/>
          <w:lang w:eastAsia="en-US"/>
        </w:rPr>
        <w:t>.</w:t>
      </w:r>
    </w:p>
    <w:p w:rsidR="00350F9B" w:rsidRDefault="00350F9B" w:rsidP="00350F9B">
      <w:pPr>
        <w:pStyle w:val="ConsPlusNormal"/>
        <w:ind w:firstLine="540"/>
        <w:jc w:val="both"/>
        <w:rPr>
          <w:rFonts w:ascii="Liberation Serif" w:eastAsiaTheme="minorHAnsi" w:hAnsi="Liberation Serif" w:cs="Times New Roman"/>
          <w:sz w:val="28"/>
          <w:szCs w:val="28"/>
          <w:lang w:eastAsia="en-US"/>
        </w:rPr>
      </w:pPr>
    </w:p>
    <w:p w:rsidR="00350F9B" w:rsidRDefault="00350F9B" w:rsidP="00350F9B">
      <w:pPr>
        <w:pStyle w:val="ConsPlusNormal"/>
        <w:ind w:firstLine="540"/>
        <w:jc w:val="both"/>
        <w:rPr>
          <w:rFonts w:ascii="Liberation Serif" w:eastAsiaTheme="minorHAnsi" w:hAnsi="Liberation Serif" w:cs="Times New Roman"/>
          <w:sz w:val="28"/>
          <w:szCs w:val="28"/>
          <w:lang w:eastAsia="en-US"/>
        </w:rPr>
      </w:pPr>
    </w:p>
    <w:p w:rsidR="00350F9B" w:rsidRPr="004D5391" w:rsidRDefault="00350F9B" w:rsidP="00350F9B">
      <w:pPr>
        <w:pStyle w:val="ConsPlusNormal"/>
        <w:ind w:firstLine="540"/>
        <w:jc w:val="both"/>
        <w:rPr>
          <w:rFonts w:ascii="Liberation Serif" w:eastAsiaTheme="minorHAnsi" w:hAnsi="Liberation Serif"/>
          <w:sz w:val="28"/>
          <w:szCs w:val="28"/>
          <w:highlight w:val="yellow"/>
          <w:lang w:eastAsia="en-US"/>
        </w:rPr>
      </w:pPr>
    </w:p>
    <w:p w:rsidR="00096E76" w:rsidRPr="004D5391" w:rsidRDefault="00096E76" w:rsidP="00096E76">
      <w:pPr>
        <w:pStyle w:val="ConsPlusNormal"/>
        <w:ind w:firstLine="540"/>
        <w:jc w:val="center"/>
        <w:rPr>
          <w:rFonts w:ascii="Liberation Serif" w:hAnsi="Liberation Serif" w:cs="Times New Roman"/>
          <w:sz w:val="28"/>
          <w:szCs w:val="28"/>
        </w:rPr>
      </w:pPr>
      <w:r w:rsidRPr="004D5391">
        <w:rPr>
          <w:rFonts w:ascii="Liberation Serif" w:hAnsi="Liberation Serif" w:cs="Times New Roman"/>
          <w:sz w:val="28"/>
          <w:szCs w:val="28"/>
        </w:rPr>
        <w:lastRenderedPageBreak/>
        <w:t>3.3. ПЕРЕЧЕНЬ И ПОРЯДОК ПРИМЕНЕНИЯ ЦЕЛЕВЫХ СТАТЕЙ</w:t>
      </w:r>
    </w:p>
    <w:p w:rsidR="00096E76" w:rsidRPr="004D5391" w:rsidRDefault="00096E76" w:rsidP="00096E76">
      <w:pPr>
        <w:widowControl w:val="0"/>
        <w:autoSpaceDE w:val="0"/>
        <w:autoSpaceDN w:val="0"/>
        <w:ind w:firstLine="540"/>
        <w:jc w:val="center"/>
        <w:rPr>
          <w:rFonts w:ascii="Liberation Serif" w:hAnsi="Liberation Serif"/>
          <w:sz w:val="28"/>
          <w:szCs w:val="28"/>
        </w:rPr>
      </w:pPr>
      <w:r w:rsidRPr="004D5391">
        <w:rPr>
          <w:rFonts w:ascii="Liberation Serif" w:hAnsi="Liberation Serif"/>
          <w:sz w:val="28"/>
          <w:szCs w:val="28"/>
        </w:rPr>
        <w:t xml:space="preserve">РАСХОДОВ БЮДЖЕТА ГОРОДСКОГО </w:t>
      </w:r>
      <w:proofErr w:type="gramStart"/>
      <w:r w:rsidRPr="004D5391">
        <w:rPr>
          <w:rFonts w:ascii="Liberation Serif" w:hAnsi="Liberation Serif"/>
          <w:sz w:val="28"/>
          <w:szCs w:val="28"/>
        </w:rPr>
        <w:t>ОКРУГА</w:t>
      </w:r>
      <w:proofErr w:type="gramEnd"/>
      <w:r w:rsidRPr="004D5391">
        <w:rPr>
          <w:rFonts w:ascii="Liberation Serif" w:hAnsi="Liberation Serif"/>
          <w:sz w:val="28"/>
          <w:szCs w:val="28"/>
        </w:rPr>
        <w:t xml:space="preserve"> ЗАТО СВОБОДНЫЙ</w:t>
      </w:r>
    </w:p>
    <w:p w:rsidR="00096E76" w:rsidRPr="004D5391" w:rsidRDefault="00096E76" w:rsidP="00096E76">
      <w:pPr>
        <w:widowControl w:val="0"/>
        <w:autoSpaceDE w:val="0"/>
        <w:autoSpaceDN w:val="0"/>
        <w:ind w:firstLine="540"/>
        <w:jc w:val="center"/>
        <w:rPr>
          <w:rFonts w:ascii="Liberation Serif" w:hAnsi="Liberation Serif"/>
          <w:sz w:val="28"/>
          <w:szCs w:val="28"/>
        </w:rPr>
      </w:pPr>
      <w:r w:rsidRPr="004D5391">
        <w:rPr>
          <w:rFonts w:ascii="Liberation Serif" w:hAnsi="Liberation Serif"/>
          <w:sz w:val="28"/>
          <w:szCs w:val="28"/>
        </w:rPr>
        <w:t>ПРИ ОТРАЖЕНИИ РАСХОДОВ В РАМКАХ РЕАЛИЗАЦИИ</w:t>
      </w:r>
    </w:p>
    <w:p w:rsidR="00096E76" w:rsidRPr="004D5391" w:rsidRDefault="00096E76" w:rsidP="00096E76">
      <w:pPr>
        <w:widowControl w:val="0"/>
        <w:autoSpaceDE w:val="0"/>
        <w:autoSpaceDN w:val="0"/>
        <w:ind w:firstLine="540"/>
        <w:jc w:val="center"/>
        <w:rPr>
          <w:rFonts w:ascii="Liberation Serif" w:hAnsi="Liberation Serif"/>
          <w:sz w:val="28"/>
          <w:szCs w:val="28"/>
        </w:rPr>
      </w:pPr>
      <w:r w:rsidRPr="004D5391">
        <w:rPr>
          <w:rFonts w:ascii="Liberation Serif" w:hAnsi="Liberation Serif"/>
          <w:sz w:val="28"/>
          <w:szCs w:val="28"/>
        </w:rPr>
        <w:t>МУНИЦИПАЛЬНЫХ ПРОГРАММ</w:t>
      </w:r>
    </w:p>
    <w:p w:rsidR="00096E76" w:rsidRPr="004D5391" w:rsidRDefault="00096E76" w:rsidP="00096E76">
      <w:pPr>
        <w:widowControl w:val="0"/>
        <w:autoSpaceDE w:val="0"/>
        <w:autoSpaceDN w:val="0"/>
        <w:ind w:firstLine="540"/>
        <w:jc w:val="both"/>
        <w:rPr>
          <w:rFonts w:ascii="Liberation Serif" w:hAnsi="Liberation Serif"/>
          <w:sz w:val="28"/>
          <w:szCs w:val="28"/>
        </w:rPr>
      </w:pP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Для группировки расходов местного бюджета на реализацию муниципальных программ применяются следующие целевые статьи: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03 000 00000 </w:t>
      </w:r>
      <w:r w:rsidR="00F45C55" w:rsidRPr="004D5391">
        <w:rPr>
          <w:rFonts w:ascii="Liberation Serif" w:hAnsi="Liberation Serif"/>
          <w:sz w:val="28"/>
          <w:szCs w:val="28"/>
        </w:rPr>
        <w:t>«</w:t>
      </w:r>
      <w:r w:rsidRPr="004D5391">
        <w:rPr>
          <w:rFonts w:ascii="Liberation Serif" w:hAnsi="Liberation Serif"/>
          <w:sz w:val="28"/>
          <w:szCs w:val="28"/>
        </w:rPr>
        <w:t xml:space="preserve">Муниципальная программа </w:t>
      </w:r>
      <w:r w:rsidR="00F45C55" w:rsidRPr="004D5391">
        <w:rPr>
          <w:rFonts w:ascii="Liberation Serif" w:hAnsi="Liberation Serif"/>
          <w:sz w:val="28"/>
          <w:szCs w:val="28"/>
        </w:rPr>
        <w:t>«</w:t>
      </w:r>
      <w:r w:rsidRPr="004D5391">
        <w:rPr>
          <w:rFonts w:ascii="Liberation Serif" w:hAnsi="Liberation Serif"/>
          <w:sz w:val="28"/>
          <w:szCs w:val="28"/>
        </w:rPr>
        <w:t>Совершенствование социально-экономической политики и эффективности муниципального управления</w:t>
      </w:r>
      <w:r w:rsidR="00F45C55" w:rsidRPr="004D5391">
        <w:rPr>
          <w:rFonts w:ascii="Liberation Serif" w:hAnsi="Liberation Serif"/>
          <w:sz w:val="28"/>
          <w:szCs w:val="28"/>
        </w:rPr>
        <w:t>»</w:t>
      </w:r>
      <w:r w:rsidRPr="004D5391">
        <w:rPr>
          <w:rFonts w:ascii="Liberation Serif" w:hAnsi="Liberation Serif"/>
          <w:sz w:val="28"/>
          <w:szCs w:val="28"/>
        </w:rPr>
        <w:t xml:space="preserve"> на 2016 - 2024 годы</w:t>
      </w:r>
      <w:r w:rsidR="00F45C55"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03 100 00000 «Подпрограмма «Развитие субъектов малого и среднего предпринимательства»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03 100 20501«Развитие субъектов малого и среднего предпринимательства»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По данной целевой статье отражаются расходы на развитие субъектов малого и среднего предпринимательства в городском </w:t>
      </w:r>
      <w:proofErr w:type="gramStart"/>
      <w:r w:rsidRPr="004D5391">
        <w:rPr>
          <w:rFonts w:ascii="Liberation Serif" w:hAnsi="Liberation Serif"/>
          <w:sz w:val="28"/>
          <w:szCs w:val="28"/>
        </w:rPr>
        <w:t>округе</w:t>
      </w:r>
      <w:proofErr w:type="gramEnd"/>
      <w:r w:rsidRPr="004D5391">
        <w:rPr>
          <w:rFonts w:ascii="Liberation Serif" w:hAnsi="Liberation Serif"/>
          <w:sz w:val="28"/>
          <w:szCs w:val="28"/>
        </w:rPr>
        <w:t xml:space="preserve"> ЗАТО Свободный.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Целевая статья 03 100 </w:t>
      </w:r>
      <w:r w:rsidRPr="004D5391">
        <w:rPr>
          <w:rFonts w:ascii="Liberation Serif" w:hAnsi="Liberation Serif"/>
          <w:sz w:val="28"/>
          <w:szCs w:val="28"/>
          <w:lang w:val="en-US"/>
        </w:rPr>
        <w:t>R</w:t>
      </w:r>
      <w:r w:rsidRPr="004D5391">
        <w:rPr>
          <w:rFonts w:ascii="Liberation Serif" w:hAnsi="Liberation Serif"/>
          <w:sz w:val="28"/>
          <w:szCs w:val="28"/>
        </w:rPr>
        <w:t>5270 «Развитие системы поддержки малого и среднего предпринимательства»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По данной целевой статье отражаются расходы на развитие субъектов малого и среднего предпринимательства в городском </w:t>
      </w:r>
      <w:proofErr w:type="gramStart"/>
      <w:r w:rsidRPr="004D5391">
        <w:rPr>
          <w:rFonts w:ascii="Liberation Serif" w:hAnsi="Liberation Serif"/>
          <w:sz w:val="28"/>
          <w:szCs w:val="28"/>
        </w:rPr>
        <w:t>округе</w:t>
      </w:r>
      <w:proofErr w:type="gramEnd"/>
      <w:r w:rsidRPr="004D5391">
        <w:rPr>
          <w:rFonts w:ascii="Liberation Serif" w:hAnsi="Liberation Serif"/>
          <w:sz w:val="28"/>
          <w:szCs w:val="28"/>
        </w:rPr>
        <w:t xml:space="preserve"> ЗАТО Свободный за счет средств областного бюджета.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03 200 00000 «Подпрограмма «Управление муниципальной собственностью»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03 200 20110 «Оценка недвижимости, признание прав и регулирование отношений по муниципальной собственности».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оценку имущества в соответствии с планом приватизации, расходы на паспортизацию и приватизацию муниципального имущества, программное обеспечение.</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Определение рыночной стоимости муниципальной собственности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03 300 00000 «Подпрограмма «Развитие информационного общества»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03 300 20011 «Развитие информационного общества» в бюджетных учреждениях</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осуществление мероприятий подпрограммы «Развитие информационного общества» бюджетными учреждениями.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03 300 20457 «Развитие информационного общества» (средства массовой информации).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осуществление мероприятий подпрограммы «Развитие информационного общества» в части расходов на средства массовой информации (газета).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03 300 21011 «Развитие информационного общества» для органов местного самоуправления.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По данной целевой статье отражаются расходы на осуществление мероприятий подпрограммы «Развитие информационного общества» в части </w:t>
      </w:r>
      <w:r w:rsidRPr="004D5391">
        <w:rPr>
          <w:rFonts w:ascii="Liberation Serif" w:hAnsi="Liberation Serif"/>
          <w:sz w:val="28"/>
          <w:szCs w:val="28"/>
        </w:rPr>
        <w:lastRenderedPageBreak/>
        <w:t>расходов на программное обеспечение органов местного самоуправления.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03 400 00000 подпрограмма «Создание условий для обеспечения выполнения функций органами местного самоуправления»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03 400 20093 «Учреждение по обеспечению хозяйственного обслуживания».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содержание учреждения по обеспечению деятельности муниципального казенного учреждения «Административно-хозяйственная служба».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03 400 20094 «Служба муниципального заказа».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местного бюджета на содержание Муниципального казенного учреждения «Служба муниципального заказа».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03 400 21110 «Развитие муниципальной службы»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По данной целевой статье отражаются расходы по развитию муниципальной службы в городском </w:t>
      </w:r>
      <w:proofErr w:type="gramStart"/>
      <w:r w:rsidRPr="004D5391">
        <w:rPr>
          <w:rFonts w:ascii="Liberation Serif" w:hAnsi="Liberation Serif"/>
          <w:sz w:val="28"/>
          <w:szCs w:val="28"/>
        </w:rPr>
        <w:t>округе</w:t>
      </w:r>
      <w:proofErr w:type="gramEnd"/>
      <w:r w:rsidRPr="004D5391">
        <w:rPr>
          <w:rFonts w:ascii="Liberation Serif" w:hAnsi="Liberation Serif"/>
          <w:sz w:val="28"/>
          <w:szCs w:val="28"/>
        </w:rPr>
        <w:t xml:space="preserve"> ЗАТО Свободный, в том числе расходы на повышение квалификации.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11 000 00000 муниципальная программа </w:t>
      </w:r>
      <w:r w:rsidR="00083E76" w:rsidRPr="004D5391">
        <w:rPr>
          <w:rFonts w:ascii="Liberation Serif" w:hAnsi="Liberation Serif"/>
          <w:sz w:val="28"/>
          <w:szCs w:val="28"/>
        </w:rPr>
        <w:t>««</w:t>
      </w:r>
      <w:r w:rsidRPr="004D5391">
        <w:rPr>
          <w:rFonts w:ascii="Liberation Serif" w:hAnsi="Liberation Serif"/>
          <w:sz w:val="28"/>
          <w:szCs w:val="28"/>
        </w:rPr>
        <w:t>Безопасный город</w:t>
      </w:r>
      <w:r w:rsidR="00083E76" w:rsidRPr="004D5391">
        <w:rPr>
          <w:rFonts w:ascii="Liberation Serif" w:hAnsi="Liberation Serif"/>
          <w:sz w:val="28"/>
          <w:szCs w:val="28"/>
        </w:rPr>
        <w:t>»</w:t>
      </w:r>
      <w:r w:rsidRPr="004D5391">
        <w:rPr>
          <w:rFonts w:ascii="Liberation Serif" w:hAnsi="Liberation Serif"/>
          <w:sz w:val="28"/>
          <w:szCs w:val="28"/>
        </w:rPr>
        <w:t xml:space="preserve"> на 2016 - 2024 годы</w:t>
      </w:r>
      <w:r w:rsidR="00083E76"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11 100 00000 подпрограмма </w:t>
      </w:r>
      <w:r w:rsidR="00A74235" w:rsidRPr="004D5391">
        <w:rPr>
          <w:rFonts w:ascii="Liberation Serif" w:hAnsi="Liberation Serif"/>
          <w:sz w:val="28"/>
          <w:szCs w:val="28"/>
        </w:rPr>
        <w:t>«</w:t>
      </w:r>
      <w:r w:rsidRPr="004D5391">
        <w:rPr>
          <w:rFonts w:ascii="Liberation Serif" w:hAnsi="Liberation Serif"/>
          <w:sz w:val="28"/>
          <w:szCs w:val="28"/>
        </w:rPr>
        <w:t>«Развитие гражданской обороны»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11 100 20218 «Предупреждение и ликвидация последствий чрезвычайных ситуаций и стихийных бедствий природного и техногенного характера».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11 200 00000 подпрограмма </w:t>
      </w:r>
      <w:r w:rsidR="008074C4" w:rsidRPr="004D5391">
        <w:rPr>
          <w:rFonts w:ascii="Liberation Serif" w:hAnsi="Liberation Serif"/>
          <w:sz w:val="28"/>
          <w:szCs w:val="28"/>
        </w:rPr>
        <w:t>«</w:t>
      </w:r>
      <w:r w:rsidRPr="004D5391">
        <w:rPr>
          <w:rFonts w:ascii="Liberation Serif" w:hAnsi="Liberation Serif"/>
          <w:sz w:val="28"/>
          <w:szCs w:val="28"/>
        </w:rPr>
        <w:t>«Защита населения от чрезвычайных ситуаций природного и техногенного характера»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11 200 20280 «Мероприятия в области использования, охраны водных объектов и гидротехнических сооружений».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мероприятия по текущему и капитальному ремонту гидротехнических сооружений и другие водохозяйственные мероприятия по обеспечению безопасности, предотвращению и ликвидации последствий аварий гидротехнических сооружений.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11 200 20517 «Защита населения от чрезвычайных ситуаций»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осуществление мероприятий по защите населения от чрезвычайных ситуаций природного и техногенного характера.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11 200 20791 «Единая диспетчерская служба».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содержание единой диспетчерской службы.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11 300 00000 подпрограмма </w:t>
      </w:r>
      <w:r w:rsidR="008B6D6A" w:rsidRPr="004D5391">
        <w:rPr>
          <w:rFonts w:ascii="Liberation Serif" w:hAnsi="Liberation Serif"/>
          <w:sz w:val="28"/>
          <w:szCs w:val="28"/>
        </w:rPr>
        <w:t>«</w:t>
      </w:r>
      <w:r w:rsidRPr="004D5391">
        <w:rPr>
          <w:rFonts w:ascii="Liberation Serif" w:hAnsi="Liberation Serif"/>
          <w:sz w:val="28"/>
          <w:szCs w:val="28"/>
        </w:rPr>
        <w:t xml:space="preserve">«Обеспечение пожарной безопасности» на </w:t>
      </w:r>
      <w:r w:rsidRPr="004D5391">
        <w:rPr>
          <w:rFonts w:ascii="Liberation Serif" w:hAnsi="Liberation Serif"/>
          <w:sz w:val="28"/>
          <w:szCs w:val="28"/>
        </w:rPr>
        <w:lastRenderedPageBreak/>
        <w:t>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11 300 20505 «Обеспечение пожарной безопасности»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осуществление мероприятий по осуществлению пожарной безопасности населения.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11 400 00000 подпрограмма </w:t>
      </w:r>
      <w:r w:rsidR="00C524CF" w:rsidRPr="004D5391">
        <w:rPr>
          <w:rFonts w:ascii="Liberation Serif" w:hAnsi="Liberation Serif"/>
          <w:sz w:val="28"/>
          <w:szCs w:val="28"/>
        </w:rPr>
        <w:t>«</w:t>
      </w:r>
      <w:r w:rsidRPr="004D5391">
        <w:rPr>
          <w:rFonts w:ascii="Liberation Serif" w:hAnsi="Liberation Serif"/>
          <w:sz w:val="28"/>
          <w:szCs w:val="28"/>
        </w:rPr>
        <w:t>«Профилактика правонарушений»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11 400 20517 «Профилактика правонарушений»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направленные на мероприятия по профилактике правонарушений.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11 500 00000 подпрограмма </w:t>
      </w:r>
      <w:r w:rsidR="00B513C4" w:rsidRPr="004D5391">
        <w:rPr>
          <w:rFonts w:ascii="Liberation Serif" w:hAnsi="Liberation Serif"/>
          <w:sz w:val="28"/>
          <w:szCs w:val="28"/>
        </w:rPr>
        <w:t>«</w:t>
      </w:r>
      <w:r w:rsidRPr="004D5391">
        <w:rPr>
          <w:rFonts w:ascii="Liberation Serif" w:hAnsi="Liberation Serif"/>
          <w:sz w:val="28"/>
          <w:szCs w:val="28"/>
        </w:rPr>
        <w:t>«Профилактика безопасности дорожного движения»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11 500 20315 «Профилактика безопасности дорожного движения»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направленные на мероприятия по профилактике безопасности дорожного движения.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11 600 00000 подпрограмма «Профилактика терроризма, экстремизма и гармонизации межэтнических отношений»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11 600 20517 «Профилактика терроризма, экстремизма и гармонизации межэтнических отношений»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направленные на мероприятия по профилактике терроризма, экстремизма и гармонизации межэтнических отношений.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12 000 00000 Муниципальная программа </w:t>
      </w:r>
      <w:r w:rsidR="0096390E" w:rsidRPr="004D5391">
        <w:rPr>
          <w:rFonts w:ascii="Liberation Serif" w:hAnsi="Liberation Serif"/>
          <w:sz w:val="28"/>
          <w:szCs w:val="28"/>
        </w:rPr>
        <w:t>««</w:t>
      </w:r>
      <w:r w:rsidRPr="004D5391">
        <w:rPr>
          <w:rFonts w:ascii="Liberation Serif" w:hAnsi="Liberation Serif"/>
          <w:sz w:val="28"/>
          <w:szCs w:val="28"/>
        </w:rPr>
        <w:t xml:space="preserve">Развитие образования в городском </w:t>
      </w:r>
      <w:proofErr w:type="gramStart"/>
      <w:r w:rsidRPr="004D5391">
        <w:rPr>
          <w:rFonts w:ascii="Liberation Serif" w:hAnsi="Liberation Serif"/>
          <w:sz w:val="28"/>
          <w:szCs w:val="28"/>
        </w:rPr>
        <w:t>округе</w:t>
      </w:r>
      <w:proofErr w:type="gramEnd"/>
      <w:r w:rsidRPr="004D5391">
        <w:rPr>
          <w:rFonts w:ascii="Liberation Serif" w:hAnsi="Liberation Serif"/>
          <w:sz w:val="28"/>
          <w:szCs w:val="28"/>
        </w:rPr>
        <w:t xml:space="preserve"> ЗАТО Свободный</w:t>
      </w:r>
      <w:r w:rsidR="0096390E" w:rsidRPr="004D5391">
        <w:rPr>
          <w:rFonts w:ascii="Liberation Serif" w:hAnsi="Liberation Serif"/>
          <w:sz w:val="28"/>
          <w:szCs w:val="28"/>
        </w:rPr>
        <w:t>»</w:t>
      </w:r>
      <w:r w:rsidRPr="004D5391">
        <w:rPr>
          <w:rFonts w:ascii="Liberation Serif" w:hAnsi="Liberation Serif"/>
          <w:sz w:val="28"/>
          <w:szCs w:val="28"/>
        </w:rPr>
        <w:t xml:space="preserve"> на 2016 - 2024 годы</w:t>
      </w:r>
      <w:r w:rsidR="0096390E"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12 100 00000 подпрограмма «Развитие дошкольного образования в городском </w:t>
      </w:r>
      <w:proofErr w:type="gramStart"/>
      <w:r w:rsidRPr="004D5391">
        <w:rPr>
          <w:rFonts w:ascii="Liberation Serif" w:hAnsi="Liberation Serif"/>
          <w:sz w:val="28"/>
          <w:szCs w:val="28"/>
        </w:rPr>
        <w:t>округе</w:t>
      </w:r>
      <w:proofErr w:type="gramEnd"/>
      <w:r w:rsidRPr="004D5391">
        <w:rPr>
          <w:rFonts w:ascii="Liberation Serif" w:hAnsi="Liberation Serif"/>
          <w:sz w:val="28"/>
          <w:szCs w:val="28"/>
        </w:rPr>
        <w:t xml:space="preserve"> ЗАТО Свободный»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12 100 20420 «Обеспечение деятельности подведомственных учреждений».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содержание и обеспечение деятельности детских дошкольных учреждений.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12 100 20430 «Проведение антитеррористических мероприятий»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местного бюджета на проведение антитеррористических мероприятий в детских дошкольных учреждениях.</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12 100 45110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заработную плату и начисления на оплату труда педагогических работников муниципальных дошкольных образовательных организаций;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заработную плату и начисления на оплату труда инженерно-технических, административно-хозяйственных, производственных, учебно-</w:t>
      </w:r>
      <w:r w:rsidRPr="004D5391">
        <w:rPr>
          <w:rFonts w:ascii="Liberation Serif" w:hAnsi="Liberation Serif"/>
          <w:sz w:val="28"/>
          <w:szCs w:val="28"/>
        </w:rPr>
        <w:lastRenderedPageBreak/>
        <w:t>вспомогательных, медицинских и иных работников, осуществляющих вспомогательные функции, муниципальных дошкольных образовательных организаций, перечень которых утвержден приказом Министерства образования Свердловской области от 14.12.2015г. № 628-Д;</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выплату выходного пособия в случае сокращения численности или штата педагогических и непедагогических работников образовательных организаций в соответствии с Трудовым кодексом Российской Федерации;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12 100 45120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постановлением Правительства Свердловской области от 18.12.2013г. № 1540-ПП;</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w:t>
      </w:r>
      <w:proofErr w:type="gramStart"/>
      <w:r w:rsidRPr="004D5391">
        <w:rPr>
          <w:rFonts w:ascii="Liberation Serif" w:hAnsi="Liberation Serif"/>
          <w:sz w:val="28"/>
          <w:szCs w:val="28"/>
        </w:rPr>
        <w:t>обучение</w:t>
      </w:r>
      <w:proofErr w:type="gramEnd"/>
      <w:r w:rsidRPr="004D5391">
        <w:rPr>
          <w:rFonts w:ascii="Liberation Serif" w:hAnsi="Liberation Serif"/>
          <w:sz w:val="28"/>
          <w:szCs w:val="28"/>
        </w:rPr>
        <w:t xml:space="preserve"> по дополнительным профессиональным программам).</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12 200 00000 подпрограмма «Развитие общего образования в городском </w:t>
      </w:r>
      <w:proofErr w:type="gramStart"/>
      <w:r w:rsidRPr="004D5391">
        <w:rPr>
          <w:rFonts w:ascii="Liberation Serif" w:hAnsi="Liberation Serif"/>
          <w:sz w:val="28"/>
          <w:szCs w:val="28"/>
        </w:rPr>
        <w:t>округе</w:t>
      </w:r>
      <w:proofErr w:type="gramEnd"/>
      <w:r w:rsidRPr="004D5391">
        <w:rPr>
          <w:rFonts w:ascii="Liberation Serif" w:hAnsi="Liberation Serif"/>
          <w:sz w:val="28"/>
          <w:szCs w:val="28"/>
        </w:rPr>
        <w:t xml:space="preserve"> ЗАТО Свободный»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12 200 20421 «Школы-детские сады, школы начальные, неполные средние и средние».</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содержание и обеспечение деятельности школ за счет средств местного бюджета.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12 200 20430 «Проведение антитеррористических мероприятий»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местного бюджета на проведение антитеррористических мероприятий в общеобразовательных организациях.</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12 200 20512 «Обеспечение питанием учащихся (местный бюджет)»</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местного бюджета на обеспечение питанием учащихся школы.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Целевая статья 12 200 45310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w:t>
      </w:r>
      <w:r w:rsidRPr="004D5391">
        <w:rPr>
          <w:rFonts w:ascii="Liberation Serif" w:hAnsi="Liberation Serif"/>
          <w:sz w:val="28"/>
          <w:szCs w:val="28"/>
        </w:rPr>
        <w:lastRenderedPageBreak/>
        <w:t>общеобразовательных организациях в части финансирования расходов на оплату труда работников общеобразовательных организаций».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заработную плату и начисления на оплату труда педагогических работников муниципальных общеобразовательных организаций;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общеобразовательных организаций, перечень которых утвержден приказом Министерства образования Свердловской области от 14.12.2015г. № 628-Д;</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выплату выходного пособия в случае сокращения численности или штата педагогических и непедагогических работников общеобразовательных организаций в соответствии с Трудовым кодексом Российской Федерации;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096E76" w:rsidRPr="004D5391" w:rsidRDefault="00096E76" w:rsidP="00096E76">
      <w:pPr>
        <w:widowControl w:val="0"/>
        <w:autoSpaceDE w:val="0"/>
        <w:autoSpaceDN w:val="0"/>
        <w:ind w:firstLine="540"/>
        <w:jc w:val="both"/>
        <w:rPr>
          <w:rFonts w:ascii="Liberation Serif" w:hAnsi="Liberation Serif"/>
          <w:sz w:val="28"/>
          <w:szCs w:val="28"/>
        </w:rPr>
      </w:pPr>
      <w:proofErr w:type="gramStart"/>
      <w:r w:rsidRPr="004D5391">
        <w:rPr>
          <w:rFonts w:ascii="Liberation Serif" w:hAnsi="Liberation Serif"/>
          <w:sz w:val="28"/>
          <w:szCs w:val="28"/>
        </w:rPr>
        <w:t>«Целевая статья 12 200 45320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roofErr w:type="gramEnd"/>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постановлением Правительства Свердловской области от 18.12.2013г. № 1540-ПП;</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ремонт и обслуживание технических средств обучения и компьютерного оборудования;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w:t>
      </w:r>
      <w:proofErr w:type="spellStart"/>
      <w:r w:rsidRPr="004D5391">
        <w:rPr>
          <w:rFonts w:ascii="Liberation Serif" w:hAnsi="Liberation Serif"/>
          <w:sz w:val="28"/>
          <w:szCs w:val="28"/>
        </w:rPr>
        <w:t>медиапособий</w:t>
      </w:r>
      <w:proofErr w:type="spellEnd"/>
      <w:r w:rsidRPr="004D5391">
        <w:rPr>
          <w:rFonts w:ascii="Liberation Serif" w:hAnsi="Liberation Serif"/>
          <w:sz w:val="28"/>
          <w:szCs w:val="28"/>
        </w:rPr>
        <w:t>), необходимых для реализации общеобразовательных программ, Правительства Свердловской области от 18.12.2013г. № 1540-ПП;</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на приобретение мебели; на оплату </w:t>
      </w:r>
      <w:proofErr w:type="gramStart"/>
      <w:r w:rsidRPr="004D5391">
        <w:rPr>
          <w:rFonts w:ascii="Liberation Serif" w:hAnsi="Liberation Serif"/>
          <w:sz w:val="28"/>
          <w:szCs w:val="28"/>
        </w:rPr>
        <w:t>интернет-трафика</w:t>
      </w:r>
      <w:proofErr w:type="gramEnd"/>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lastRenderedPageBreak/>
        <w:t>на приобретение бланков учетной и отчетной документации, бланков документов об образовании и (или) о квалификации;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w:t>
      </w:r>
      <w:proofErr w:type="gramStart"/>
      <w:r w:rsidRPr="004D5391">
        <w:rPr>
          <w:rFonts w:ascii="Liberation Serif" w:hAnsi="Liberation Serif"/>
          <w:sz w:val="28"/>
          <w:szCs w:val="28"/>
        </w:rPr>
        <w:t>обучение</w:t>
      </w:r>
      <w:proofErr w:type="gramEnd"/>
      <w:r w:rsidRPr="004D5391">
        <w:rPr>
          <w:rFonts w:ascii="Liberation Serif" w:hAnsi="Liberation Serif"/>
          <w:sz w:val="28"/>
          <w:szCs w:val="28"/>
        </w:rPr>
        <w:t xml:space="preserve"> по дополнительным профессиональным программам).</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12 200 45400 «Обеспечение питанием учащихся (областной бюджет)»</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областного бюджета на обеспечение питанием учащихся школы.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12 300 00000 подпрограмма «Развитие дополнительного образования в городском </w:t>
      </w:r>
      <w:proofErr w:type="gramStart"/>
      <w:r w:rsidRPr="004D5391">
        <w:rPr>
          <w:rFonts w:ascii="Liberation Serif" w:hAnsi="Liberation Serif"/>
          <w:sz w:val="28"/>
          <w:szCs w:val="28"/>
        </w:rPr>
        <w:t>округе</w:t>
      </w:r>
      <w:proofErr w:type="gramEnd"/>
      <w:r w:rsidRPr="004D5391">
        <w:rPr>
          <w:rFonts w:ascii="Liberation Serif" w:hAnsi="Liberation Serif"/>
          <w:sz w:val="28"/>
          <w:szCs w:val="28"/>
        </w:rPr>
        <w:t xml:space="preserve"> ЗАТО Свободный»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12 300 20423 «Обеспечение деятельности подведомственных учреждений».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содержание и обеспечение деятельности учреждений по внешкольной работе с детьми.</w:t>
      </w:r>
    </w:p>
    <w:p w:rsidR="00140B14" w:rsidRPr="004D5391" w:rsidRDefault="00CB52D3"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Целевая статья 12 300 20424 «Обеспечение </w:t>
      </w:r>
      <w:r w:rsidRPr="004D5391">
        <w:rPr>
          <w:rFonts w:ascii="Liberation Serif" w:eastAsiaTheme="minorHAnsi" w:hAnsi="Liberation Serif" w:cs="Liberation Serif"/>
          <w:sz w:val="28"/>
          <w:szCs w:val="28"/>
          <w:lang w:eastAsia="en-US"/>
        </w:rPr>
        <w:t>персонифицированного финансирования дополнительного образования детей».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12 300 20430 «Проведение антитеррористических мероприятий»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местного бюджета на проведение антитеррористических мероприятий в учреждениях по внешкольной работе с детьми.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12 400 00000 подпрограмма «Другие вопросы в области образования городского </w:t>
      </w:r>
      <w:proofErr w:type="gramStart"/>
      <w:r w:rsidRPr="004D5391">
        <w:rPr>
          <w:rFonts w:ascii="Liberation Serif" w:hAnsi="Liberation Serif"/>
          <w:sz w:val="28"/>
          <w:szCs w:val="28"/>
        </w:rPr>
        <w:t>округа</w:t>
      </w:r>
      <w:proofErr w:type="gramEnd"/>
      <w:r w:rsidRPr="004D5391">
        <w:rPr>
          <w:rFonts w:ascii="Liberation Serif" w:hAnsi="Liberation Serif"/>
          <w:sz w:val="28"/>
          <w:szCs w:val="28"/>
        </w:rPr>
        <w:t xml:space="preserve"> ЗАТО Свободный»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12 400 20436 «Прочие мероприятия в области образования».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приобретение товаров и проведение мероприятий в области образования.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12 500 00000 подпрограмма «Отдых и оздоровление детей городского </w:t>
      </w:r>
      <w:proofErr w:type="gramStart"/>
      <w:r w:rsidRPr="004D5391">
        <w:rPr>
          <w:rFonts w:ascii="Liberation Serif" w:hAnsi="Liberation Serif"/>
          <w:sz w:val="28"/>
          <w:szCs w:val="28"/>
        </w:rPr>
        <w:t>округа</w:t>
      </w:r>
      <w:proofErr w:type="gramEnd"/>
      <w:r w:rsidRPr="004D5391">
        <w:rPr>
          <w:rFonts w:ascii="Liberation Serif" w:hAnsi="Liberation Serif"/>
          <w:sz w:val="28"/>
          <w:szCs w:val="28"/>
        </w:rPr>
        <w:t xml:space="preserve"> ЗАТО Свободный»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12 500 20432 «Оздоровление детей».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По данной целевой статье отражаются расходы бюджета на проведение мероприятий по организации отдыха </w:t>
      </w:r>
      <w:proofErr w:type="gramStart"/>
      <w:r w:rsidRPr="004D5391">
        <w:rPr>
          <w:rFonts w:ascii="Liberation Serif" w:hAnsi="Liberation Serif"/>
          <w:sz w:val="28"/>
          <w:szCs w:val="28"/>
        </w:rPr>
        <w:t>детей</w:t>
      </w:r>
      <w:proofErr w:type="gramEnd"/>
      <w:r w:rsidRPr="004D5391">
        <w:rPr>
          <w:rFonts w:ascii="Liberation Serif" w:hAnsi="Liberation Serif"/>
          <w:sz w:val="28"/>
          <w:szCs w:val="28"/>
        </w:rPr>
        <w:t xml:space="preserve"> в каникулярное время осуществляемые за счет местного бюджета.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12 500 45500 «Организация и 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По данной целевой статье отражаются расходы на организацию и 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w:t>
      </w:r>
      <w:r w:rsidRPr="004D5391">
        <w:rPr>
          <w:rFonts w:ascii="Liberation Serif" w:hAnsi="Liberation Serif"/>
          <w:sz w:val="28"/>
          <w:szCs w:val="28"/>
        </w:rPr>
        <w:lastRenderedPageBreak/>
        <w:t>безопасности их жизни и здоровья.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12 500 45600 «Организация отдыха детей в каникулярное время, включая мероприятия по обеспечению безопасности их жизни и здоровья».</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по выплате пособия по социальной помощи населению и приобретение материальных запасов за счет областного бюджета.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13 000 00000 муниципальная программа </w:t>
      </w:r>
      <w:r w:rsidR="00805DE9" w:rsidRPr="004D5391">
        <w:rPr>
          <w:rFonts w:ascii="Liberation Serif" w:hAnsi="Liberation Serif"/>
          <w:sz w:val="28"/>
          <w:szCs w:val="28"/>
        </w:rPr>
        <w:t>««</w:t>
      </w:r>
      <w:r w:rsidRPr="004D5391">
        <w:rPr>
          <w:rFonts w:ascii="Liberation Serif" w:hAnsi="Liberation Serif"/>
          <w:sz w:val="28"/>
          <w:szCs w:val="28"/>
        </w:rPr>
        <w:t>Профилактика заболеваний и формирование здорового образа жизни</w:t>
      </w:r>
      <w:r w:rsidR="00805DE9" w:rsidRPr="004D5391">
        <w:rPr>
          <w:rFonts w:ascii="Liberation Serif" w:hAnsi="Liberation Serif"/>
          <w:sz w:val="28"/>
          <w:szCs w:val="28"/>
        </w:rPr>
        <w:t>»</w:t>
      </w:r>
      <w:r w:rsidRPr="004D5391">
        <w:rPr>
          <w:rFonts w:ascii="Liberation Serif" w:hAnsi="Liberation Serif"/>
          <w:sz w:val="28"/>
          <w:szCs w:val="28"/>
        </w:rPr>
        <w:t xml:space="preserve"> на 2016 - 2024 годы</w:t>
      </w:r>
      <w:r w:rsidR="00805DE9"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13 100 00000 подпрограмма </w:t>
      </w:r>
      <w:r w:rsidR="00805DE9" w:rsidRPr="004D5391">
        <w:rPr>
          <w:rFonts w:ascii="Liberation Serif" w:hAnsi="Liberation Serif"/>
          <w:sz w:val="28"/>
          <w:szCs w:val="28"/>
        </w:rPr>
        <w:t>««</w:t>
      </w:r>
      <w:r w:rsidRPr="004D5391">
        <w:rPr>
          <w:rFonts w:ascii="Liberation Serif" w:hAnsi="Liberation Serif"/>
          <w:sz w:val="28"/>
          <w:szCs w:val="28"/>
        </w:rPr>
        <w:t>Профилактика ВИЧ-инфекции</w:t>
      </w:r>
      <w:r w:rsidR="00F14D3F" w:rsidRPr="004D5391">
        <w:rPr>
          <w:rFonts w:ascii="Liberation Serif" w:hAnsi="Liberation Serif"/>
          <w:sz w:val="28"/>
          <w:szCs w:val="28"/>
        </w:rPr>
        <w:t>»</w:t>
      </w:r>
      <w:r w:rsidRPr="004D5391">
        <w:rPr>
          <w:rFonts w:ascii="Liberation Serif" w:hAnsi="Liberation Serif"/>
          <w:sz w:val="28"/>
          <w:szCs w:val="28"/>
        </w:rPr>
        <w:t xml:space="preserve"> на 2016 - 2024 годы</w:t>
      </w:r>
      <w:r w:rsidR="00F14D3F"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13 100 20508 «Профилактика ВИЧ-инфекции»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проведение мероприятий по профилактике ВИЧ-инфекции.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13 200 00000 подпрограмма </w:t>
      </w:r>
      <w:r w:rsidR="00BF4197" w:rsidRPr="004D5391">
        <w:rPr>
          <w:rFonts w:ascii="Liberation Serif" w:hAnsi="Liberation Serif"/>
          <w:sz w:val="28"/>
          <w:szCs w:val="28"/>
        </w:rPr>
        <w:t>««</w:t>
      </w:r>
      <w:r w:rsidRPr="004D5391">
        <w:rPr>
          <w:rFonts w:ascii="Liberation Serif" w:hAnsi="Liberation Serif"/>
          <w:sz w:val="28"/>
          <w:szCs w:val="28"/>
        </w:rPr>
        <w:t>Профилактика туберкулеза</w:t>
      </w:r>
      <w:r w:rsidR="00BF4197" w:rsidRPr="004D5391">
        <w:rPr>
          <w:rFonts w:ascii="Liberation Serif" w:hAnsi="Liberation Serif"/>
          <w:sz w:val="28"/>
          <w:szCs w:val="28"/>
        </w:rPr>
        <w:t>»</w:t>
      </w:r>
      <w:r w:rsidRPr="004D5391">
        <w:rPr>
          <w:rFonts w:ascii="Liberation Serif" w:hAnsi="Liberation Serif"/>
          <w:sz w:val="28"/>
          <w:szCs w:val="28"/>
        </w:rPr>
        <w:t xml:space="preserve"> на 2016 - 2024 годы</w:t>
      </w:r>
      <w:r w:rsidR="00BF4197"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13 200 20507 «Профилактика туберкулеза»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проведение мероприятий по профилактике туберкулеза.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13 300 00000 подпрограмма </w:t>
      </w:r>
      <w:r w:rsidR="00B45177" w:rsidRPr="004D5391">
        <w:rPr>
          <w:rFonts w:ascii="Liberation Serif" w:hAnsi="Liberation Serif"/>
          <w:sz w:val="28"/>
          <w:szCs w:val="28"/>
        </w:rPr>
        <w:t>««</w:t>
      </w:r>
      <w:r w:rsidRPr="004D5391">
        <w:rPr>
          <w:rFonts w:ascii="Liberation Serif" w:hAnsi="Liberation Serif"/>
          <w:sz w:val="28"/>
          <w:szCs w:val="28"/>
        </w:rPr>
        <w:t>Профилактика наркомании и алкоголизма</w:t>
      </w:r>
      <w:r w:rsidR="00B45177" w:rsidRPr="004D5391">
        <w:rPr>
          <w:rFonts w:ascii="Liberation Serif" w:hAnsi="Liberation Serif"/>
          <w:sz w:val="28"/>
          <w:szCs w:val="28"/>
        </w:rPr>
        <w:t>»</w:t>
      </w:r>
      <w:r w:rsidRPr="004D5391">
        <w:rPr>
          <w:rFonts w:ascii="Liberation Serif" w:hAnsi="Liberation Serif"/>
          <w:sz w:val="28"/>
          <w:szCs w:val="28"/>
        </w:rPr>
        <w:t xml:space="preserve"> на 2016 - 2024 годы</w:t>
      </w:r>
      <w:r w:rsidR="00B45177"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13 300 20503 «Профилактика наркомании и алкоголизма»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проведение мероприятий по профилактике наркомании и алкоголизма.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13 400 00000 подпрограмма </w:t>
      </w:r>
      <w:r w:rsidR="008F03D6" w:rsidRPr="004D5391">
        <w:rPr>
          <w:rFonts w:ascii="Liberation Serif" w:hAnsi="Liberation Serif"/>
          <w:sz w:val="28"/>
          <w:szCs w:val="28"/>
        </w:rPr>
        <w:t>««</w:t>
      </w:r>
      <w:r w:rsidRPr="004D5391">
        <w:rPr>
          <w:rFonts w:ascii="Liberation Serif" w:hAnsi="Liberation Serif"/>
          <w:sz w:val="28"/>
          <w:szCs w:val="28"/>
        </w:rPr>
        <w:t>Профилактика иных заболеваний и формирование здорового образа жизни</w:t>
      </w:r>
      <w:r w:rsidR="008F03D6" w:rsidRPr="004D5391">
        <w:rPr>
          <w:rFonts w:ascii="Liberation Serif" w:hAnsi="Liberation Serif"/>
          <w:sz w:val="28"/>
          <w:szCs w:val="28"/>
        </w:rPr>
        <w:t>»</w:t>
      </w:r>
      <w:r w:rsidRPr="004D5391">
        <w:rPr>
          <w:rFonts w:ascii="Liberation Serif" w:hAnsi="Liberation Serif"/>
          <w:sz w:val="28"/>
          <w:szCs w:val="28"/>
        </w:rPr>
        <w:t xml:space="preserve"> на 2016 - 2024 годы</w:t>
      </w:r>
      <w:r w:rsidR="008F03D6"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13 400 20510 «Профилактика иных заболеваний и формирование здорового образа жизни»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проведение мероприятий по профилактике иных заболеваний и формирование здорового образа жизни.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14 000 00000 муниципальная программа </w:t>
      </w:r>
      <w:r w:rsidR="003C266C" w:rsidRPr="004D5391">
        <w:rPr>
          <w:rFonts w:ascii="Liberation Serif" w:hAnsi="Liberation Serif"/>
          <w:sz w:val="28"/>
          <w:szCs w:val="28"/>
        </w:rPr>
        <w:t>««</w:t>
      </w:r>
      <w:r w:rsidRPr="004D5391">
        <w:rPr>
          <w:rFonts w:ascii="Liberation Serif" w:hAnsi="Liberation Serif"/>
          <w:sz w:val="28"/>
          <w:szCs w:val="28"/>
        </w:rPr>
        <w:t xml:space="preserve">Развитие культуры, спорта и молодежной политики в городском </w:t>
      </w:r>
      <w:proofErr w:type="gramStart"/>
      <w:r w:rsidRPr="004D5391">
        <w:rPr>
          <w:rFonts w:ascii="Liberation Serif" w:hAnsi="Liberation Serif"/>
          <w:sz w:val="28"/>
          <w:szCs w:val="28"/>
        </w:rPr>
        <w:t>округе</w:t>
      </w:r>
      <w:proofErr w:type="gramEnd"/>
      <w:r w:rsidRPr="004D5391">
        <w:rPr>
          <w:rFonts w:ascii="Liberation Serif" w:hAnsi="Liberation Serif"/>
          <w:sz w:val="28"/>
          <w:szCs w:val="28"/>
        </w:rPr>
        <w:t xml:space="preserve"> ЗАТО Свободный</w:t>
      </w:r>
      <w:r w:rsidR="003C266C" w:rsidRPr="004D5391">
        <w:rPr>
          <w:rFonts w:ascii="Liberation Serif" w:hAnsi="Liberation Serif"/>
          <w:sz w:val="28"/>
          <w:szCs w:val="28"/>
        </w:rPr>
        <w:t>»</w:t>
      </w:r>
      <w:r w:rsidRPr="004D5391">
        <w:rPr>
          <w:rFonts w:ascii="Liberation Serif" w:hAnsi="Liberation Serif"/>
          <w:sz w:val="28"/>
          <w:szCs w:val="28"/>
        </w:rPr>
        <w:t xml:space="preserve"> на 2016 - 2024 годы</w:t>
      </w:r>
      <w:r w:rsidR="003C266C"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14 100 00000 подпрограмма </w:t>
      </w:r>
      <w:r w:rsidR="00C95E15" w:rsidRPr="004D5391">
        <w:rPr>
          <w:rFonts w:ascii="Liberation Serif" w:hAnsi="Liberation Serif"/>
          <w:sz w:val="28"/>
          <w:szCs w:val="28"/>
        </w:rPr>
        <w:t>«</w:t>
      </w:r>
      <w:r w:rsidRPr="004D5391">
        <w:rPr>
          <w:rFonts w:ascii="Liberation Serif" w:hAnsi="Liberation Serif"/>
          <w:sz w:val="28"/>
          <w:szCs w:val="28"/>
        </w:rPr>
        <w:t xml:space="preserve">Развитие культуры в городском </w:t>
      </w:r>
      <w:proofErr w:type="gramStart"/>
      <w:r w:rsidRPr="004D5391">
        <w:rPr>
          <w:rFonts w:ascii="Liberation Serif" w:hAnsi="Liberation Serif"/>
          <w:sz w:val="28"/>
          <w:szCs w:val="28"/>
        </w:rPr>
        <w:t>округе</w:t>
      </w:r>
      <w:proofErr w:type="gramEnd"/>
      <w:r w:rsidRPr="004D5391">
        <w:rPr>
          <w:rFonts w:ascii="Liberation Serif" w:hAnsi="Liberation Serif"/>
          <w:sz w:val="28"/>
          <w:szCs w:val="28"/>
        </w:rPr>
        <w:t xml:space="preserve"> ЗАТО Свободный" на 2016 - 2024 годы</w:t>
      </w:r>
      <w:r w:rsidR="00C95E15"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14 100 20440 «Обеспечение деятельности подведомственных учреждений культуры».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содержание и обеспечение деятельности муниципальных домов культуры.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14 100 20450 «Проведение общегородских культурных мероприятий».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местного бюджета, направленные на реализацию мероприятий по проведению общегородских мероприятий</w:t>
      </w:r>
      <w:r w:rsidR="00551F2F"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lastRenderedPageBreak/>
        <w:t xml:space="preserve">14 200 00000 подпрограмма </w:t>
      </w:r>
      <w:r w:rsidR="00F226F9" w:rsidRPr="004D5391">
        <w:rPr>
          <w:rFonts w:ascii="Liberation Serif" w:hAnsi="Liberation Serif"/>
          <w:sz w:val="28"/>
          <w:szCs w:val="28"/>
        </w:rPr>
        <w:t>««</w:t>
      </w:r>
      <w:r w:rsidRPr="004D5391">
        <w:rPr>
          <w:rFonts w:ascii="Liberation Serif" w:hAnsi="Liberation Serif"/>
          <w:sz w:val="28"/>
          <w:szCs w:val="28"/>
        </w:rPr>
        <w:t>Развитие физической культуры и спорта</w:t>
      </w:r>
      <w:r w:rsidR="00F226F9" w:rsidRPr="004D5391">
        <w:rPr>
          <w:rFonts w:ascii="Liberation Serif" w:hAnsi="Liberation Serif"/>
          <w:sz w:val="28"/>
          <w:szCs w:val="28"/>
        </w:rPr>
        <w:t>»</w:t>
      </w:r>
      <w:r w:rsidRPr="004D5391">
        <w:rPr>
          <w:rFonts w:ascii="Liberation Serif" w:hAnsi="Liberation Serif"/>
          <w:sz w:val="28"/>
          <w:szCs w:val="28"/>
        </w:rPr>
        <w:t xml:space="preserve"> на 2016 - 2024 годы</w:t>
      </w:r>
      <w:r w:rsidR="00F226F9"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14 200 20512 «Мероприятия в области физической культуры и спорта».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оздоровительные мероприятия в области спорта и физической культуры, а также расходы на проведение спортивных мероприятий, в том числе с участием спортивных команд и спортсменов.</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14 300 00000 подпрограмма </w:t>
      </w:r>
      <w:r w:rsidR="00EA6D23" w:rsidRPr="004D5391">
        <w:rPr>
          <w:rFonts w:ascii="Liberation Serif" w:hAnsi="Liberation Serif"/>
          <w:sz w:val="28"/>
          <w:szCs w:val="28"/>
        </w:rPr>
        <w:t>«</w:t>
      </w:r>
      <w:r w:rsidRPr="004D5391">
        <w:rPr>
          <w:rFonts w:ascii="Liberation Serif" w:hAnsi="Liberation Serif"/>
          <w:sz w:val="28"/>
          <w:szCs w:val="28"/>
        </w:rPr>
        <w:t xml:space="preserve">Реализация молодежной политики в городском </w:t>
      </w:r>
      <w:proofErr w:type="gramStart"/>
      <w:r w:rsidRPr="004D5391">
        <w:rPr>
          <w:rFonts w:ascii="Liberation Serif" w:hAnsi="Liberation Serif"/>
          <w:sz w:val="28"/>
          <w:szCs w:val="28"/>
        </w:rPr>
        <w:t>округе</w:t>
      </w:r>
      <w:proofErr w:type="gramEnd"/>
      <w:r w:rsidRPr="004D5391">
        <w:rPr>
          <w:rFonts w:ascii="Liberation Serif" w:hAnsi="Liberation Serif"/>
          <w:sz w:val="28"/>
          <w:szCs w:val="28"/>
        </w:rPr>
        <w:t xml:space="preserve"> ЗАТО Свободный" на 2016 - 2024 годы</w:t>
      </w:r>
      <w:r w:rsidR="00EA6D23"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14 300 20431 «Мероприятия в области молодежной политики».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связанные с проведением мероприятий в области молодежной политики.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14 400 00000 подпрограмма </w:t>
      </w:r>
      <w:r w:rsidR="0039469E" w:rsidRPr="004D5391">
        <w:rPr>
          <w:rFonts w:ascii="Liberation Serif" w:hAnsi="Liberation Serif"/>
          <w:sz w:val="28"/>
          <w:szCs w:val="28"/>
        </w:rPr>
        <w:t>«</w:t>
      </w:r>
      <w:r w:rsidRPr="004D5391">
        <w:rPr>
          <w:rFonts w:ascii="Liberation Serif" w:hAnsi="Liberation Serif"/>
          <w:sz w:val="28"/>
          <w:szCs w:val="28"/>
        </w:rPr>
        <w:t xml:space="preserve">Патриотическое воспитание детей и молодежи городского </w:t>
      </w:r>
      <w:proofErr w:type="gramStart"/>
      <w:r w:rsidRPr="004D5391">
        <w:rPr>
          <w:rFonts w:ascii="Liberation Serif" w:hAnsi="Liberation Serif"/>
          <w:sz w:val="28"/>
          <w:szCs w:val="28"/>
        </w:rPr>
        <w:t>округа</w:t>
      </w:r>
      <w:proofErr w:type="gramEnd"/>
      <w:r w:rsidRPr="004D5391">
        <w:rPr>
          <w:rFonts w:ascii="Liberation Serif" w:hAnsi="Liberation Serif"/>
          <w:sz w:val="28"/>
          <w:szCs w:val="28"/>
        </w:rPr>
        <w:t xml:space="preserve"> ЗАТО Свободный" на 2016 - 2024 годы</w:t>
      </w:r>
      <w:r w:rsidR="0039469E"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14 400 20509 «Патриотическое воспитание детей и молодежи»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проведение мероприятий по патриотическому воспитанию детей и молодежи городского округа.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46 000 00000 муниципальная программа </w:t>
      </w:r>
      <w:r w:rsidR="00845145" w:rsidRPr="004D5391">
        <w:rPr>
          <w:rFonts w:ascii="Liberation Serif" w:hAnsi="Liberation Serif"/>
          <w:sz w:val="28"/>
          <w:szCs w:val="28"/>
        </w:rPr>
        <w:t>««</w:t>
      </w:r>
      <w:r w:rsidRPr="004D5391">
        <w:rPr>
          <w:rFonts w:ascii="Liberation Serif" w:hAnsi="Liberation Serif"/>
          <w:sz w:val="28"/>
          <w:szCs w:val="28"/>
        </w:rPr>
        <w:t>Развитие городского хозяйства</w:t>
      </w:r>
      <w:r w:rsidR="00845145" w:rsidRPr="004D5391">
        <w:rPr>
          <w:rFonts w:ascii="Liberation Serif" w:hAnsi="Liberation Serif"/>
          <w:sz w:val="28"/>
          <w:szCs w:val="28"/>
        </w:rPr>
        <w:t>»</w:t>
      </w:r>
      <w:r w:rsidRPr="004D5391">
        <w:rPr>
          <w:rFonts w:ascii="Liberation Serif" w:hAnsi="Liberation Serif"/>
          <w:sz w:val="28"/>
          <w:szCs w:val="28"/>
        </w:rPr>
        <w:t xml:space="preserve"> на 2016 - 2024 годы</w:t>
      </w:r>
      <w:r w:rsidR="00845145" w:rsidRPr="004D5391">
        <w:rPr>
          <w:rFonts w:ascii="Liberation Serif" w:hAnsi="Liberation Serif"/>
          <w:sz w:val="28"/>
          <w:szCs w:val="28"/>
        </w:rPr>
        <w:t>»</w:t>
      </w:r>
      <w:r w:rsidRPr="004D5391">
        <w:rPr>
          <w:rFonts w:ascii="Liberation Serif" w:hAnsi="Liberation Serif"/>
          <w:sz w:val="28"/>
          <w:szCs w:val="28"/>
        </w:rPr>
        <w:t>;</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46 100 00000 подпрограмма «Обеспечение качества условий проживания населения и улучшения жилищных условий»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46 100 20096 «Перечисление взносов Региональному оператору»</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местного бюджета по перечислению взносов Региональному оператору на капитальный ремонт жилых домов.</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46 100 20350 «Содержание жилого фонда»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местного бюджета на ремонт и содержание жилого фонда.</w:t>
      </w:r>
    </w:p>
    <w:p w:rsidR="000B14A3" w:rsidRPr="004D5391" w:rsidRDefault="00096E76" w:rsidP="000B14A3">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46 200 00000 подпрограмма «Развитие коммунальной инфраструктуры»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46 200 20351 «Развитие коммунальной инфраструктуры»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по выполнению функций органов местного самоуправления в области коммунального хозяйства и проведение капитального ремонта объектов коммунальной инфраструктуры.</w:t>
      </w:r>
    </w:p>
    <w:p w:rsidR="00BC2698" w:rsidRPr="004D5391" w:rsidRDefault="00BC2698" w:rsidP="00BC2698">
      <w:pPr>
        <w:widowControl w:val="0"/>
        <w:tabs>
          <w:tab w:val="left" w:pos="993"/>
        </w:tabs>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«Целевая статья 46 200 20352 </w:t>
      </w:r>
      <w:r w:rsidR="002D55DA" w:rsidRPr="004D5391">
        <w:rPr>
          <w:rFonts w:ascii="Liberation Serif" w:hAnsi="Liberation Serif"/>
          <w:sz w:val="28"/>
          <w:szCs w:val="28"/>
        </w:rPr>
        <w:t>«</w:t>
      </w:r>
      <w:r w:rsidRPr="004D5391">
        <w:rPr>
          <w:rFonts w:ascii="Liberation Serif" w:eastAsiaTheme="minorHAnsi" w:hAnsi="Liberation Serif"/>
          <w:sz w:val="28"/>
          <w:szCs w:val="28"/>
          <w:lang w:eastAsia="en-US"/>
        </w:rPr>
        <w:t>Строительство очистных сооружений</w:t>
      </w:r>
      <w:r w:rsidR="002D55DA" w:rsidRPr="004D5391">
        <w:rPr>
          <w:rFonts w:ascii="Liberation Serif" w:eastAsiaTheme="minorHAnsi" w:hAnsi="Liberation Serif"/>
          <w:sz w:val="28"/>
          <w:szCs w:val="28"/>
          <w:lang w:eastAsia="en-US"/>
        </w:rPr>
        <w:t>»</w:t>
      </w:r>
    </w:p>
    <w:p w:rsidR="00BC2698" w:rsidRPr="004D5391" w:rsidRDefault="00BC2698" w:rsidP="00BC2698">
      <w:pPr>
        <w:pStyle w:val="aa"/>
        <w:widowControl w:val="0"/>
        <w:tabs>
          <w:tab w:val="left" w:pos="993"/>
        </w:tabs>
        <w:autoSpaceDE w:val="0"/>
        <w:autoSpaceDN w:val="0"/>
        <w:ind w:left="0"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строительство очистных сооружений за счет средств местного бюджета.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46 200 50101 «Строительство очистных сооружений»</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строительство очистных сооружений за счет средств федерального бюджета.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lastRenderedPageBreak/>
        <w:t>46 300 00000 подпрограмма «Формирование современной городской среды»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46 300 20600 «Благоустройство»</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обеспечение благоустройства территории городского округа.</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46 300 42П00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за счет областного бюджета на проведение мероприятий по отлову и содержанию безнадзорных собак.</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46 400 00000 подпрограмма «Развитие дорожной деятельности» на 2016 - 2024 годы».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46 400 20315 «Развитие дорожной деятельности»</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на проведение отдельных мероприятий в области дорожного хозяйства, включая создание и обеспечение функционирования парковок (парковочных мест), а так же осуществление иных полномочий в области использования автомобильных дорог и осуществления дорожной деятельностью в соответствии с законодательством РФ.</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46 500 00000 подпрограмма «Энергосбережение и повышение энергоэффективности систем коммунальной инфраструктуры»</w:t>
      </w:r>
    </w:p>
    <w:p w:rsidR="00096E76"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Целевая статья 46 500 20351 «Энергосбережение и повышение энергоэффективности систем коммунальной инфраструктуры»</w:t>
      </w:r>
    </w:p>
    <w:p w:rsidR="000C48C1" w:rsidRPr="004D5391" w:rsidRDefault="00096E76" w:rsidP="00096E76">
      <w:pPr>
        <w:widowControl w:val="0"/>
        <w:autoSpaceDE w:val="0"/>
        <w:autoSpaceDN w:val="0"/>
        <w:ind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местного бюджета на проведение мероприятий в области энергосбережения и повышения энергоэффективности систем коммунальной инфраструктуры</w:t>
      </w:r>
      <w:r w:rsidR="000C48C1" w:rsidRPr="004D5391">
        <w:rPr>
          <w:rFonts w:ascii="Liberation Serif" w:hAnsi="Liberation Serif"/>
          <w:sz w:val="28"/>
          <w:szCs w:val="28"/>
        </w:rPr>
        <w:t>.</w:t>
      </w:r>
    </w:p>
    <w:p w:rsidR="00BC2698" w:rsidRPr="004D5391" w:rsidRDefault="00BC2698" w:rsidP="00BC2698">
      <w:pPr>
        <w:widowControl w:val="0"/>
        <w:tabs>
          <w:tab w:val="left" w:pos="993"/>
        </w:tabs>
        <w:autoSpaceDE w:val="0"/>
        <w:autoSpaceDN w:val="0"/>
        <w:ind w:firstLine="540"/>
        <w:jc w:val="both"/>
        <w:rPr>
          <w:rFonts w:ascii="Liberation Serif" w:hAnsi="Liberation Serif"/>
          <w:sz w:val="28"/>
          <w:szCs w:val="28"/>
        </w:rPr>
      </w:pPr>
      <w:r w:rsidRPr="004D5391">
        <w:rPr>
          <w:rFonts w:ascii="Liberation Serif" w:hAnsi="Liberation Serif"/>
          <w:sz w:val="28"/>
          <w:szCs w:val="28"/>
        </w:rPr>
        <w:t xml:space="preserve">«Целевая статья 46 500 42Б00 </w:t>
      </w:r>
      <w:r w:rsidR="00014581" w:rsidRPr="004D5391">
        <w:rPr>
          <w:rFonts w:ascii="Liberation Serif" w:hAnsi="Liberation Serif"/>
          <w:sz w:val="28"/>
          <w:szCs w:val="28"/>
        </w:rPr>
        <w:t>«</w:t>
      </w:r>
      <w:r w:rsidRPr="004D5391">
        <w:rPr>
          <w:rFonts w:ascii="Liberation Serif" w:eastAsiaTheme="minorHAnsi" w:hAnsi="Liberation Serif"/>
          <w:sz w:val="28"/>
          <w:szCs w:val="28"/>
          <w:lang w:eastAsia="en-US"/>
        </w:rPr>
        <w:t>Энергосбережение и повышение энергоэффективности систем коммунальной инфраструктуры»</w:t>
      </w:r>
    </w:p>
    <w:p w:rsidR="00BC2698" w:rsidRPr="004D5391" w:rsidRDefault="00BC2698" w:rsidP="00BC2698">
      <w:pPr>
        <w:pStyle w:val="aa"/>
        <w:widowControl w:val="0"/>
        <w:tabs>
          <w:tab w:val="left" w:pos="993"/>
        </w:tabs>
        <w:autoSpaceDE w:val="0"/>
        <w:autoSpaceDN w:val="0"/>
        <w:ind w:left="0" w:firstLine="540"/>
        <w:jc w:val="both"/>
        <w:rPr>
          <w:rFonts w:ascii="Liberation Serif" w:hAnsi="Liberation Serif"/>
          <w:sz w:val="28"/>
          <w:szCs w:val="28"/>
        </w:rPr>
      </w:pPr>
      <w:r w:rsidRPr="004D5391">
        <w:rPr>
          <w:rFonts w:ascii="Liberation Serif" w:hAnsi="Liberation Serif"/>
          <w:sz w:val="28"/>
          <w:szCs w:val="28"/>
        </w:rPr>
        <w:t>По данной целевой статье отражаются расходы областного бюджета на проведение мероприятий в области энергосбережения и повышения энергоэффективности систем коммунальной инфраструктуры.</w:t>
      </w:r>
    </w:p>
    <w:p w:rsidR="00703994" w:rsidRPr="004D5391" w:rsidRDefault="00703994" w:rsidP="00D40329">
      <w:pPr>
        <w:spacing w:after="200" w:line="276" w:lineRule="auto"/>
        <w:rPr>
          <w:rFonts w:ascii="Liberation Serif" w:hAnsi="Liberation Serif"/>
          <w:sz w:val="28"/>
          <w:szCs w:val="28"/>
          <w:highlight w:val="yellow"/>
        </w:rPr>
      </w:pPr>
      <w:r w:rsidRPr="004D5391">
        <w:rPr>
          <w:rFonts w:ascii="Liberation Serif" w:hAnsi="Liberation Serif"/>
          <w:sz w:val="28"/>
          <w:szCs w:val="28"/>
          <w:highlight w:val="yellow"/>
        </w:rPr>
        <w:br w:type="page"/>
      </w:r>
    </w:p>
    <w:p w:rsidR="00703994" w:rsidRPr="004D5391" w:rsidRDefault="00703994" w:rsidP="00703994">
      <w:pPr>
        <w:widowControl w:val="0"/>
        <w:autoSpaceDE w:val="0"/>
        <w:autoSpaceDN w:val="0"/>
        <w:ind w:firstLine="540"/>
        <w:jc w:val="center"/>
        <w:rPr>
          <w:rFonts w:ascii="Liberation Serif" w:hAnsi="Liberation Serif"/>
          <w:sz w:val="28"/>
          <w:szCs w:val="28"/>
        </w:rPr>
      </w:pPr>
      <w:r w:rsidRPr="004D5391">
        <w:rPr>
          <w:rFonts w:ascii="Liberation Serif" w:hAnsi="Liberation Serif"/>
          <w:sz w:val="28"/>
          <w:szCs w:val="28"/>
        </w:rPr>
        <w:lastRenderedPageBreak/>
        <w:t>Глава 4. ПЕРЕЧЕНЬ КОДОВ ГЛАВНЫХ РАСПОРЯДИТЕЛЕЙ</w:t>
      </w:r>
    </w:p>
    <w:p w:rsidR="00703994" w:rsidRPr="004D5391" w:rsidRDefault="00703994" w:rsidP="00703994">
      <w:pPr>
        <w:pStyle w:val="ConsPlusNormal"/>
        <w:ind w:firstLine="540"/>
        <w:jc w:val="center"/>
        <w:rPr>
          <w:rFonts w:ascii="Liberation Serif" w:hAnsi="Liberation Serif" w:cs="Times New Roman"/>
          <w:sz w:val="28"/>
          <w:szCs w:val="28"/>
        </w:rPr>
      </w:pPr>
      <w:r w:rsidRPr="004D5391">
        <w:rPr>
          <w:rFonts w:ascii="Liberation Serif" w:hAnsi="Liberation Serif" w:cs="Times New Roman"/>
          <w:sz w:val="28"/>
          <w:szCs w:val="28"/>
        </w:rPr>
        <w:t xml:space="preserve">СРЕДСТВ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p w:rsidR="00703994" w:rsidRPr="004D5391" w:rsidRDefault="00703994" w:rsidP="00703994">
      <w:pPr>
        <w:pStyle w:val="ConsPlusNormal"/>
        <w:ind w:firstLine="540"/>
        <w:jc w:val="center"/>
        <w:rPr>
          <w:rFonts w:ascii="Liberation Serif" w:hAnsi="Liberation Serif" w:cs="Times New Roman"/>
          <w:sz w:val="28"/>
          <w:szCs w:val="28"/>
        </w:rPr>
      </w:pPr>
    </w:p>
    <w:p w:rsidR="00703994" w:rsidRPr="004D5391" w:rsidRDefault="00703994" w:rsidP="00703994">
      <w:pPr>
        <w:pStyle w:val="ConsPlusNormal"/>
        <w:ind w:firstLine="540"/>
        <w:jc w:val="right"/>
        <w:rPr>
          <w:rFonts w:ascii="Liberation Serif" w:hAnsi="Liberation Serif" w:cs="Times New Roman"/>
          <w:sz w:val="28"/>
          <w:szCs w:val="28"/>
        </w:rPr>
      </w:pPr>
      <w:r w:rsidRPr="004D5391">
        <w:rPr>
          <w:rFonts w:ascii="Liberation Serif" w:hAnsi="Liberation Serif" w:cs="Times New Roman"/>
          <w:sz w:val="28"/>
          <w:szCs w:val="28"/>
        </w:rPr>
        <w:t>Таблица 3</w:t>
      </w:r>
    </w:p>
    <w:tbl>
      <w:tblPr>
        <w:tblStyle w:val="a5"/>
        <w:tblW w:w="0" w:type="auto"/>
        <w:tblLook w:val="04A0" w:firstRow="1" w:lastRow="0" w:firstColumn="1" w:lastColumn="0" w:noHBand="0" w:noVBand="1"/>
      </w:tblPr>
      <w:tblGrid>
        <w:gridCol w:w="1720"/>
        <w:gridCol w:w="7744"/>
      </w:tblGrid>
      <w:tr w:rsidR="00703994" w:rsidRPr="004D5391" w:rsidTr="005B2C11">
        <w:tc>
          <w:tcPr>
            <w:tcW w:w="1720" w:type="dxa"/>
          </w:tcPr>
          <w:p w:rsidR="00703994" w:rsidRPr="004D5391" w:rsidRDefault="00703994" w:rsidP="005B2C11">
            <w:pPr>
              <w:pStyle w:val="ConsPlusNormal"/>
              <w:jc w:val="center"/>
              <w:rPr>
                <w:rFonts w:ascii="Liberation Serif" w:hAnsi="Liberation Serif" w:cs="Times New Roman"/>
                <w:sz w:val="24"/>
                <w:szCs w:val="28"/>
              </w:rPr>
            </w:pPr>
            <w:r w:rsidRPr="004D5391">
              <w:rPr>
                <w:rFonts w:ascii="Liberation Serif" w:hAnsi="Liberation Serif" w:cs="Times New Roman"/>
                <w:sz w:val="24"/>
                <w:szCs w:val="28"/>
              </w:rPr>
              <w:t>Код главного распорядителя бюджетных средств</w:t>
            </w:r>
          </w:p>
        </w:tc>
        <w:tc>
          <w:tcPr>
            <w:tcW w:w="7744" w:type="dxa"/>
          </w:tcPr>
          <w:p w:rsidR="00703994" w:rsidRPr="004D5391" w:rsidRDefault="00703994" w:rsidP="005B2C11">
            <w:pPr>
              <w:pStyle w:val="ConsPlusNormal"/>
              <w:jc w:val="center"/>
              <w:rPr>
                <w:rFonts w:ascii="Liberation Serif" w:hAnsi="Liberation Serif" w:cs="Times New Roman"/>
                <w:sz w:val="24"/>
                <w:szCs w:val="28"/>
              </w:rPr>
            </w:pPr>
            <w:r w:rsidRPr="004D5391">
              <w:rPr>
                <w:rFonts w:ascii="Liberation Serif" w:hAnsi="Liberation Serif" w:cs="Times New Roman"/>
                <w:sz w:val="24"/>
                <w:szCs w:val="28"/>
              </w:rPr>
              <w:t>Наименование главного распорядителя бюджетных средств</w:t>
            </w:r>
          </w:p>
        </w:tc>
      </w:tr>
      <w:tr w:rsidR="00703994" w:rsidRPr="004D5391" w:rsidTr="005B2C11">
        <w:tc>
          <w:tcPr>
            <w:tcW w:w="1720"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901</w:t>
            </w:r>
          </w:p>
        </w:tc>
        <w:tc>
          <w:tcPr>
            <w:tcW w:w="7744" w:type="dxa"/>
          </w:tcPr>
          <w:p w:rsidR="00703994" w:rsidRPr="004D5391" w:rsidRDefault="00703994" w:rsidP="005B2C11">
            <w:pPr>
              <w:pStyle w:val="ConsPlusNormal"/>
              <w:jc w:val="both"/>
              <w:rPr>
                <w:rFonts w:ascii="Liberation Serif" w:hAnsi="Liberation Serif" w:cs="Times New Roman"/>
                <w:sz w:val="28"/>
                <w:szCs w:val="28"/>
              </w:rPr>
            </w:pPr>
            <w:r w:rsidRPr="004D5391">
              <w:rPr>
                <w:rFonts w:ascii="Liberation Serif" w:hAnsi="Liberation Serif" w:cs="Times New Roman"/>
                <w:sz w:val="28"/>
                <w:szCs w:val="28"/>
              </w:rPr>
              <w:t xml:space="preserve">Администрация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tc>
      </w:tr>
      <w:tr w:rsidR="00703994" w:rsidRPr="004D5391" w:rsidTr="005B2C11">
        <w:tc>
          <w:tcPr>
            <w:tcW w:w="1720"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912</w:t>
            </w:r>
          </w:p>
        </w:tc>
        <w:tc>
          <w:tcPr>
            <w:tcW w:w="7744" w:type="dxa"/>
          </w:tcPr>
          <w:p w:rsidR="00703994" w:rsidRPr="004D5391" w:rsidRDefault="00703994" w:rsidP="005B2C11">
            <w:pPr>
              <w:pStyle w:val="ConsPlusNormal"/>
              <w:jc w:val="both"/>
              <w:rPr>
                <w:rFonts w:ascii="Liberation Serif" w:hAnsi="Liberation Serif" w:cs="Times New Roman"/>
                <w:sz w:val="28"/>
                <w:szCs w:val="28"/>
              </w:rPr>
            </w:pPr>
            <w:r w:rsidRPr="004D5391">
              <w:rPr>
                <w:rFonts w:ascii="Liberation Serif" w:hAnsi="Liberation Serif" w:cs="Times New Roman"/>
                <w:sz w:val="28"/>
                <w:szCs w:val="28"/>
              </w:rPr>
              <w:t xml:space="preserve">Дума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tc>
      </w:tr>
      <w:tr w:rsidR="00703994" w:rsidRPr="004D5391" w:rsidTr="005B2C11">
        <w:tc>
          <w:tcPr>
            <w:tcW w:w="1720"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913</w:t>
            </w:r>
          </w:p>
        </w:tc>
        <w:tc>
          <w:tcPr>
            <w:tcW w:w="7744" w:type="dxa"/>
          </w:tcPr>
          <w:p w:rsidR="00703994" w:rsidRPr="004D5391" w:rsidRDefault="00703994" w:rsidP="005B2C11">
            <w:pPr>
              <w:pStyle w:val="ConsPlusNormal"/>
              <w:jc w:val="both"/>
              <w:rPr>
                <w:rFonts w:ascii="Liberation Serif" w:hAnsi="Liberation Serif" w:cs="Times New Roman"/>
                <w:sz w:val="28"/>
                <w:szCs w:val="28"/>
              </w:rPr>
            </w:pPr>
            <w:r w:rsidRPr="004D5391">
              <w:rPr>
                <w:rFonts w:ascii="Liberation Serif" w:hAnsi="Liberation Serif" w:cs="Times New Roman"/>
                <w:sz w:val="28"/>
                <w:szCs w:val="28"/>
              </w:rPr>
              <w:t xml:space="preserve">Контрольный орган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tc>
      </w:tr>
      <w:tr w:rsidR="00703994" w:rsidRPr="004D5391" w:rsidTr="005B2C11">
        <w:tc>
          <w:tcPr>
            <w:tcW w:w="1720"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918</w:t>
            </w:r>
          </w:p>
        </w:tc>
        <w:tc>
          <w:tcPr>
            <w:tcW w:w="7744" w:type="dxa"/>
          </w:tcPr>
          <w:p w:rsidR="00703994" w:rsidRPr="004D5391" w:rsidRDefault="00703994" w:rsidP="005B2C11">
            <w:pPr>
              <w:pStyle w:val="ConsPlusNormal"/>
              <w:jc w:val="both"/>
              <w:rPr>
                <w:rFonts w:ascii="Liberation Serif" w:hAnsi="Liberation Serif" w:cs="Times New Roman"/>
                <w:sz w:val="28"/>
                <w:szCs w:val="28"/>
              </w:rPr>
            </w:pPr>
            <w:proofErr w:type="spellStart"/>
            <w:r w:rsidRPr="004D5391">
              <w:rPr>
                <w:rFonts w:ascii="Liberation Serif" w:hAnsi="Liberation Serif" w:cs="Times New Roman"/>
                <w:sz w:val="28"/>
                <w:szCs w:val="28"/>
              </w:rPr>
              <w:t>Свободненская</w:t>
            </w:r>
            <w:proofErr w:type="spellEnd"/>
            <w:r w:rsidRPr="004D5391">
              <w:rPr>
                <w:rFonts w:ascii="Liberation Serif" w:hAnsi="Liberation Serif" w:cs="Times New Roman"/>
                <w:sz w:val="28"/>
                <w:szCs w:val="28"/>
              </w:rPr>
              <w:t xml:space="preserve"> поселковая территориальная избирательная комиссия</w:t>
            </w:r>
          </w:p>
        </w:tc>
      </w:tr>
      <w:tr w:rsidR="00703994" w:rsidRPr="004D5391" w:rsidTr="005B2C11">
        <w:tc>
          <w:tcPr>
            <w:tcW w:w="1720" w:type="dxa"/>
          </w:tcPr>
          <w:p w:rsidR="00703994" w:rsidRPr="004D5391" w:rsidRDefault="00703994" w:rsidP="005B2C11">
            <w:pPr>
              <w:pStyle w:val="ConsPlusNormal"/>
              <w:jc w:val="center"/>
              <w:rPr>
                <w:rFonts w:ascii="Liberation Serif" w:hAnsi="Liberation Serif" w:cs="Times New Roman"/>
                <w:sz w:val="28"/>
                <w:szCs w:val="28"/>
              </w:rPr>
            </w:pPr>
            <w:r w:rsidRPr="004D5391">
              <w:rPr>
                <w:rFonts w:ascii="Liberation Serif" w:hAnsi="Liberation Serif" w:cs="Times New Roman"/>
                <w:sz w:val="28"/>
                <w:szCs w:val="28"/>
              </w:rPr>
              <w:t>919</w:t>
            </w:r>
          </w:p>
        </w:tc>
        <w:tc>
          <w:tcPr>
            <w:tcW w:w="7744" w:type="dxa"/>
          </w:tcPr>
          <w:p w:rsidR="00703994" w:rsidRPr="004D5391" w:rsidRDefault="00703994" w:rsidP="005B2C11">
            <w:pPr>
              <w:pStyle w:val="ConsPlusNormal"/>
              <w:jc w:val="both"/>
              <w:rPr>
                <w:rFonts w:ascii="Liberation Serif" w:hAnsi="Liberation Serif" w:cs="Times New Roman"/>
                <w:sz w:val="28"/>
                <w:szCs w:val="28"/>
              </w:rPr>
            </w:pPr>
            <w:r w:rsidRPr="004D5391">
              <w:rPr>
                <w:rFonts w:ascii="Liberation Serif" w:hAnsi="Liberation Serif" w:cs="Times New Roman"/>
                <w:sz w:val="28"/>
                <w:szCs w:val="28"/>
              </w:rPr>
              <w:t xml:space="preserve">Финансовый отдел администрации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w:t>
            </w:r>
          </w:p>
        </w:tc>
      </w:tr>
    </w:tbl>
    <w:p w:rsidR="00703994" w:rsidRPr="004D5391" w:rsidRDefault="00703994" w:rsidP="00703994">
      <w:pPr>
        <w:pStyle w:val="ConsPlusNormal"/>
        <w:ind w:firstLine="540"/>
        <w:jc w:val="both"/>
        <w:rPr>
          <w:rFonts w:ascii="Liberation Serif" w:hAnsi="Liberation Serif" w:cs="Times New Roman"/>
          <w:sz w:val="28"/>
          <w:szCs w:val="28"/>
        </w:rPr>
      </w:pPr>
    </w:p>
    <w:p w:rsidR="00703994" w:rsidRPr="004D5391" w:rsidRDefault="00703994" w:rsidP="0070399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 xml:space="preserve">Код главного распорядителя средств бюджета городского </w:t>
      </w:r>
      <w:proofErr w:type="gramStart"/>
      <w:r w:rsidRPr="004D5391">
        <w:rPr>
          <w:rFonts w:ascii="Liberation Serif" w:hAnsi="Liberation Serif" w:cs="Times New Roman"/>
          <w:sz w:val="28"/>
          <w:szCs w:val="28"/>
        </w:rPr>
        <w:t>округа</w:t>
      </w:r>
      <w:proofErr w:type="gramEnd"/>
      <w:r w:rsidRPr="004D5391">
        <w:rPr>
          <w:rFonts w:ascii="Liberation Serif" w:hAnsi="Liberation Serif" w:cs="Times New Roman"/>
          <w:sz w:val="28"/>
          <w:szCs w:val="28"/>
        </w:rPr>
        <w:t xml:space="preserve">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бюджета городского округа ЗАТО Свободный.</w:t>
      </w:r>
    </w:p>
    <w:p w:rsidR="009973EE" w:rsidRPr="004D5391" w:rsidRDefault="00703994" w:rsidP="00F43654">
      <w:pPr>
        <w:pStyle w:val="ConsPlusNormal"/>
        <w:ind w:firstLine="540"/>
        <w:jc w:val="both"/>
        <w:rPr>
          <w:rFonts w:ascii="Liberation Serif" w:hAnsi="Liberation Serif" w:cs="Times New Roman"/>
          <w:sz w:val="28"/>
          <w:szCs w:val="28"/>
        </w:rPr>
      </w:pPr>
      <w:r w:rsidRPr="004D5391">
        <w:rPr>
          <w:rFonts w:ascii="Liberation Serif" w:hAnsi="Liberation Serif" w:cs="Times New Roman"/>
          <w:sz w:val="28"/>
          <w:szCs w:val="28"/>
        </w:rPr>
        <w:t>Главному распорядителю средств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F43654" w:rsidRPr="004D5391" w:rsidRDefault="00F43654" w:rsidP="00F43654">
      <w:pPr>
        <w:pStyle w:val="ConsPlusNormal"/>
        <w:ind w:firstLine="540"/>
        <w:jc w:val="both"/>
        <w:rPr>
          <w:rFonts w:ascii="Liberation Serif" w:hAnsi="Liberation Serif" w:cs="Times New Roman"/>
          <w:sz w:val="28"/>
          <w:szCs w:val="28"/>
        </w:rPr>
      </w:pPr>
    </w:p>
    <w:p w:rsidR="00703994" w:rsidRPr="004D5391" w:rsidRDefault="00703994" w:rsidP="009973EE">
      <w:pPr>
        <w:spacing w:after="200" w:line="276" w:lineRule="auto"/>
        <w:jc w:val="center"/>
        <w:rPr>
          <w:rFonts w:ascii="Liberation Serif" w:hAnsi="Liberation Serif"/>
          <w:sz w:val="28"/>
          <w:szCs w:val="28"/>
        </w:rPr>
      </w:pPr>
      <w:r w:rsidRPr="004D5391">
        <w:rPr>
          <w:rFonts w:ascii="Liberation Serif" w:hAnsi="Liberation Serif"/>
          <w:sz w:val="28"/>
          <w:szCs w:val="28"/>
        </w:rPr>
        <w:t xml:space="preserve">Глава 5. ПЕРЕЧЕНЬ ВИДОВ РАСХОДОВ, ПРИМЕНЯМЫХ ДЛЯ ИСПОЛНЕНИЯ БЮДЖЕТА ГОРОДСКОГО </w:t>
      </w:r>
      <w:proofErr w:type="gramStart"/>
      <w:r w:rsidRPr="004D5391">
        <w:rPr>
          <w:rFonts w:ascii="Liberation Serif" w:hAnsi="Liberation Serif"/>
          <w:sz w:val="28"/>
          <w:szCs w:val="28"/>
        </w:rPr>
        <w:t>ОКРУГА</w:t>
      </w:r>
      <w:proofErr w:type="gramEnd"/>
      <w:r w:rsidRPr="004D5391">
        <w:rPr>
          <w:rFonts w:ascii="Liberation Serif" w:hAnsi="Liberation Serif"/>
          <w:sz w:val="28"/>
          <w:szCs w:val="28"/>
        </w:rPr>
        <w:t xml:space="preserve"> </w:t>
      </w:r>
      <w:r w:rsidR="00F05BC1" w:rsidRPr="004D5391">
        <w:rPr>
          <w:rFonts w:ascii="Liberation Serif" w:hAnsi="Liberation Serif"/>
          <w:sz w:val="28"/>
          <w:szCs w:val="28"/>
        </w:rPr>
        <w:t>ЗАТО СВОБОДНЫЙ В 20</w:t>
      </w:r>
      <w:r w:rsidR="00017510" w:rsidRPr="004D5391">
        <w:rPr>
          <w:rFonts w:ascii="Liberation Serif" w:hAnsi="Liberation Serif"/>
          <w:sz w:val="28"/>
          <w:szCs w:val="28"/>
        </w:rPr>
        <w:t>20</w:t>
      </w:r>
      <w:r w:rsidRPr="004D5391">
        <w:rPr>
          <w:rFonts w:ascii="Liberation Serif" w:hAnsi="Liberation Serif"/>
          <w:sz w:val="28"/>
          <w:szCs w:val="28"/>
        </w:rPr>
        <w:t xml:space="preserve"> ГОДУ</w:t>
      </w:r>
    </w:p>
    <w:p w:rsidR="00703994" w:rsidRPr="004D5391" w:rsidRDefault="00703994" w:rsidP="00CA2762">
      <w:pPr>
        <w:pStyle w:val="aa"/>
        <w:widowControl w:val="0"/>
        <w:numPr>
          <w:ilvl w:val="0"/>
          <w:numId w:val="1"/>
        </w:numPr>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Вид расходов 111 «Фонд оплаты труда учреждений».</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proofErr w:type="gramStart"/>
      <w:r w:rsidRPr="004D5391">
        <w:rPr>
          <w:rFonts w:ascii="Liberation Serif" w:hAnsi="Liberation Serif"/>
          <w:sz w:val="28"/>
          <w:szCs w:val="28"/>
        </w:rPr>
        <w:t>Данный вид расходов отражает расходы, осуществляемые в пределах фонда оплаты труда и направленные на оплату труда работников муниципальных казенных учреждений на основе договоров (контрактов), заключенных в соответствии с трудовым законодательством и иными законодательными актами, а также иные выплаты работникам указанных учреждений в пределах фонда оплаты труда, в том числе выплаты пособия за первые три дня временной нетрудоспособности за счет средств</w:t>
      </w:r>
      <w:proofErr w:type="gramEnd"/>
      <w:r w:rsidRPr="004D5391">
        <w:rPr>
          <w:rFonts w:ascii="Liberation Serif" w:hAnsi="Liberation Serif"/>
          <w:sz w:val="28"/>
          <w:szCs w:val="28"/>
        </w:rPr>
        <w:t xml:space="preserve">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703994" w:rsidRPr="004D5391" w:rsidRDefault="00703994" w:rsidP="00CA2762">
      <w:pPr>
        <w:pStyle w:val="aa"/>
        <w:widowControl w:val="0"/>
        <w:numPr>
          <w:ilvl w:val="0"/>
          <w:numId w:val="1"/>
        </w:numPr>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Вид расходов 112 «Иные выплаты персоналу учреждений, за исключением фонда оплаты труда».</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proofErr w:type="gramStart"/>
      <w:r w:rsidRPr="004D5391">
        <w:rPr>
          <w:rFonts w:ascii="Liberation Serif" w:hAnsi="Liberation Serif"/>
          <w:sz w:val="28"/>
          <w:szCs w:val="28"/>
        </w:rPr>
        <w:t xml:space="preserve">Данный вид расходов отражает расходы, направленные на осуществление дополнительных выплат и компенсаций работникам муниципальных казенных учреждений, обусловленных статусом сотрудников указанных учреждений в соответствии с законодательством Российской Федерации, не включенные в фонд оплаты труда, а также на уплату страховых взносов в государственные </w:t>
      </w:r>
      <w:r w:rsidRPr="004D5391">
        <w:rPr>
          <w:rFonts w:ascii="Liberation Serif" w:hAnsi="Liberation Serif"/>
          <w:sz w:val="28"/>
          <w:szCs w:val="28"/>
        </w:rPr>
        <w:lastRenderedPageBreak/>
        <w:t>внебюджетные фонды с указанных выплат в установленных законодательством случаях.</w:t>
      </w:r>
      <w:proofErr w:type="gramEnd"/>
    </w:p>
    <w:p w:rsidR="00703994" w:rsidRPr="004D5391" w:rsidRDefault="00703994" w:rsidP="00CA2762">
      <w:pPr>
        <w:pStyle w:val="aa"/>
        <w:widowControl w:val="0"/>
        <w:numPr>
          <w:ilvl w:val="0"/>
          <w:numId w:val="1"/>
        </w:numPr>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Вид расходов 119 «Взносы по обязательному социальному страхованию на выплаты по оплате труда работников и иные выплаты работникам учреждений»</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proofErr w:type="gramStart"/>
      <w:r w:rsidRPr="004D5391">
        <w:rPr>
          <w:rFonts w:ascii="Liberation Serif" w:hAnsi="Liberation Serif"/>
          <w:sz w:val="28"/>
          <w:szCs w:val="28"/>
        </w:rPr>
        <w:t>Данный вид расходов отражает расходы на уплату муниципальными казенными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w:t>
      </w:r>
      <w:proofErr w:type="gramEnd"/>
      <w:r w:rsidRPr="004D5391">
        <w:rPr>
          <w:rFonts w:ascii="Liberation Serif" w:hAnsi="Liberation Serif"/>
          <w:sz w:val="28"/>
          <w:szCs w:val="28"/>
        </w:rPr>
        <w:t xml:space="preserve">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подгруппе видов расходов 110 </w:t>
      </w:r>
      <w:r w:rsidR="005A3BBB" w:rsidRPr="004D5391">
        <w:rPr>
          <w:rFonts w:ascii="Liberation Serif" w:hAnsi="Liberation Serif"/>
          <w:sz w:val="28"/>
          <w:szCs w:val="28"/>
        </w:rPr>
        <w:t>«</w:t>
      </w:r>
      <w:r w:rsidRPr="004D5391">
        <w:rPr>
          <w:rFonts w:ascii="Liberation Serif" w:hAnsi="Liberation Serif"/>
          <w:sz w:val="28"/>
          <w:szCs w:val="28"/>
        </w:rPr>
        <w:t>Расходы на выплаты персоналу казенных учреждений</w:t>
      </w:r>
      <w:r w:rsidR="005A3BBB" w:rsidRPr="004D5391">
        <w:rPr>
          <w:rFonts w:ascii="Liberation Serif" w:hAnsi="Liberation Serif"/>
          <w:sz w:val="28"/>
          <w:szCs w:val="28"/>
        </w:rPr>
        <w:t>»</w:t>
      </w:r>
      <w:r w:rsidRPr="004D5391">
        <w:rPr>
          <w:rFonts w:ascii="Liberation Serif" w:hAnsi="Liberation Serif"/>
          <w:sz w:val="28"/>
          <w:szCs w:val="28"/>
        </w:rPr>
        <w:t>.</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703994" w:rsidRPr="004D5391" w:rsidRDefault="00703994" w:rsidP="00CA2762">
      <w:pPr>
        <w:pStyle w:val="aa"/>
        <w:widowControl w:val="0"/>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 пособие по беременности и родам;</w:t>
      </w:r>
    </w:p>
    <w:p w:rsidR="00703994" w:rsidRPr="004D5391" w:rsidRDefault="00703994" w:rsidP="00CA2762">
      <w:pPr>
        <w:pStyle w:val="aa"/>
        <w:widowControl w:val="0"/>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 единовременное пособие женщинам, вставшим на учет в медицинских учреждениях в ранние сроки беременности;</w:t>
      </w:r>
    </w:p>
    <w:p w:rsidR="00703994" w:rsidRPr="004D5391" w:rsidRDefault="00703994" w:rsidP="00CA2762">
      <w:pPr>
        <w:pStyle w:val="aa"/>
        <w:widowControl w:val="0"/>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 единовременное пособие при рождении ребенка и ежемесячное пособие по уходу за ребенком до достижения им возраста полутора лет;</w:t>
      </w:r>
    </w:p>
    <w:p w:rsidR="00703994" w:rsidRPr="004D5391" w:rsidRDefault="00703994" w:rsidP="00CA2762">
      <w:pPr>
        <w:pStyle w:val="aa"/>
        <w:widowControl w:val="0"/>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другие расходы, связанные с начислениями на выплаты по оплате труда:</w:t>
      </w:r>
    </w:p>
    <w:p w:rsidR="00703994" w:rsidRPr="004D5391" w:rsidRDefault="00703994" w:rsidP="00CA2762">
      <w:pPr>
        <w:pStyle w:val="aa"/>
        <w:widowControl w:val="0"/>
        <w:autoSpaceDE w:val="0"/>
        <w:autoSpaceDN w:val="0"/>
        <w:adjustRightInd w:val="0"/>
        <w:ind w:left="0" w:firstLine="567"/>
        <w:jc w:val="both"/>
        <w:rPr>
          <w:rFonts w:ascii="Liberation Serif" w:hAnsi="Liberation Serif"/>
          <w:sz w:val="28"/>
          <w:szCs w:val="28"/>
        </w:rPr>
      </w:pPr>
      <w:proofErr w:type="gramStart"/>
      <w:r w:rsidRPr="004D5391">
        <w:rPr>
          <w:rFonts w:ascii="Liberation Serif" w:hAnsi="Liberation Serif"/>
          <w:sz w:val="28"/>
          <w:szCs w:val="28"/>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roofErr w:type="gramEnd"/>
    </w:p>
    <w:p w:rsidR="00703994" w:rsidRPr="004D5391" w:rsidRDefault="00703994" w:rsidP="00CA2762">
      <w:pPr>
        <w:pStyle w:val="aa"/>
        <w:widowControl w:val="0"/>
        <w:numPr>
          <w:ilvl w:val="0"/>
          <w:numId w:val="1"/>
        </w:numPr>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 xml:space="preserve"> Вид расходов 121 «Фонд оплаты труда государственных (муниципальных) органов».</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proofErr w:type="gramStart"/>
      <w:r w:rsidRPr="004D5391">
        <w:rPr>
          <w:rFonts w:ascii="Liberation Serif" w:hAnsi="Liberation Serif"/>
          <w:sz w:val="28"/>
          <w:szCs w:val="28"/>
        </w:rPr>
        <w:t>Данный вид расходов отражает расходы, направленные на выплату денежного содержания работникам муниципальных органов на основе договоров (контрактов) в том числе в соответствии с законодательством о муниципальной службе, а также иные выплаты работникам муниципальных органов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w:t>
      </w:r>
      <w:proofErr w:type="gramEnd"/>
      <w:r w:rsidRPr="004D5391">
        <w:rPr>
          <w:rFonts w:ascii="Liberation Serif" w:hAnsi="Liberation Serif"/>
          <w:sz w:val="28"/>
          <w:szCs w:val="28"/>
        </w:rPr>
        <w:t xml:space="preserve"> им травмы (за исключением </w:t>
      </w:r>
      <w:r w:rsidRPr="004D5391">
        <w:rPr>
          <w:rFonts w:ascii="Liberation Serif" w:hAnsi="Liberation Serif"/>
          <w:sz w:val="28"/>
          <w:szCs w:val="28"/>
        </w:rPr>
        <w:lastRenderedPageBreak/>
        <w:t>несчастных случаев на производстве и профессиональных заболеваний).</w:t>
      </w:r>
    </w:p>
    <w:p w:rsidR="00703994" w:rsidRPr="004D5391" w:rsidRDefault="00703994" w:rsidP="00CA2762">
      <w:pPr>
        <w:pStyle w:val="aa"/>
        <w:widowControl w:val="0"/>
        <w:numPr>
          <w:ilvl w:val="0"/>
          <w:numId w:val="1"/>
        </w:numPr>
        <w:autoSpaceDE w:val="0"/>
        <w:autoSpaceDN w:val="0"/>
        <w:adjustRightInd w:val="0"/>
        <w:ind w:left="0" w:firstLine="567"/>
        <w:jc w:val="both"/>
        <w:rPr>
          <w:rFonts w:ascii="Liberation Serif" w:hAnsi="Liberation Serif"/>
          <w:sz w:val="28"/>
          <w:szCs w:val="28"/>
        </w:rPr>
      </w:pPr>
      <w:bookmarkStart w:id="3" w:name="OLE_LINK1"/>
      <w:bookmarkStart w:id="4" w:name="OLE_LINK2"/>
      <w:bookmarkStart w:id="5" w:name="OLE_LINK3"/>
      <w:r w:rsidRPr="004D5391">
        <w:rPr>
          <w:rFonts w:ascii="Liberation Serif" w:hAnsi="Liberation Serif"/>
          <w:sz w:val="28"/>
          <w:szCs w:val="28"/>
        </w:rPr>
        <w:t xml:space="preserve">Вид расходов 122 «Иные выплаты персоналу государственных (муниципальных) </w:t>
      </w:r>
      <w:bookmarkEnd w:id="3"/>
      <w:bookmarkEnd w:id="4"/>
      <w:bookmarkEnd w:id="5"/>
      <w:r w:rsidRPr="004D5391">
        <w:rPr>
          <w:rFonts w:ascii="Liberation Serif" w:hAnsi="Liberation Serif"/>
          <w:sz w:val="28"/>
          <w:szCs w:val="28"/>
        </w:rPr>
        <w:t>органов, за исключением фонда оплаты труда».</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proofErr w:type="gramStart"/>
      <w:r w:rsidRPr="004D5391">
        <w:rPr>
          <w:rFonts w:ascii="Liberation Serif" w:hAnsi="Liberation Serif"/>
          <w:sz w:val="28"/>
          <w:szCs w:val="28"/>
        </w:rPr>
        <w:t>Данный вид расходов отражает расходы, направленные на осуществление дополнительных выплат и компенсаций работникам муниципальных органов, в том числе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roofErr w:type="gramEnd"/>
    </w:p>
    <w:p w:rsidR="00703994" w:rsidRPr="004D5391" w:rsidRDefault="00703994" w:rsidP="00CA2762">
      <w:pPr>
        <w:pStyle w:val="aa"/>
        <w:widowControl w:val="0"/>
        <w:numPr>
          <w:ilvl w:val="0"/>
          <w:numId w:val="1"/>
        </w:numPr>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Вид расхода 123 «Иные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proofErr w:type="gramStart"/>
      <w:r w:rsidRPr="004D5391">
        <w:rPr>
          <w:rFonts w:ascii="Liberation Serif" w:hAnsi="Liberation Serif"/>
          <w:sz w:val="28"/>
          <w:szCs w:val="28"/>
        </w:rPr>
        <w:t>По данному элементу отражаются расходы по осуществлению предусмотренных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включая, расходы на выплаты присяжным заседателям, свидетелям и иным лицам, привлекаемым уполномоченными органами для участия в судебном разбирательстве, гражданам</w:t>
      </w:r>
      <w:proofErr w:type="gramEnd"/>
      <w:r w:rsidRPr="004D5391">
        <w:rPr>
          <w:rFonts w:ascii="Liberation Serif" w:hAnsi="Liberation Serif"/>
          <w:sz w:val="28"/>
          <w:szCs w:val="28"/>
        </w:rPr>
        <w:t xml:space="preserve"> при их призыве на военные сборы, а также на выплаты возмещений и компенсаций:</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членам Общественной палаты Российской Федерации и (или) общественных палат субъектов Российской Федерации (муниципальных образований).</w:t>
      </w:r>
    </w:p>
    <w:p w:rsidR="00703994" w:rsidRPr="004D5391" w:rsidRDefault="00703994" w:rsidP="00CA2762">
      <w:pPr>
        <w:pStyle w:val="aa"/>
        <w:widowControl w:val="0"/>
        <w:numPr>
          <w:ilvl w:val="0"/>
          <w:numId w:val="1"/>
        </w:numPr>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 xml:space="preserve">Вид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xml:space="preserve">Данный вид расходов отражает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подгруппе видов расходов 120 </w:t>
      </w:r>
      <w:r w:rsidR="004564DF" w:rsidRPr="004D5391">
        <w:rPr>
          <w:rFonts w:ascii="Liberation Serif" w:hAnsi="Liberation Serif"/>
          <w:sz w:val="28"/>
          <w:szCs w:val="28"/>
        </w:rPr>
        <w:t>«</w:t>
      </w:r>
      <w:r w:rsidRPr="004D5391">
        <w:rPr>
          <w:rFonts w:ascii="Liberation Serif" w:hAnsi="Liberation Serif"/>
          <w:sz w:val="28"/>
          <w:szCs w:val="28"/>
        </w:rPr>
        <w:t>Расходы на выплаты персоналу государственных (муниципальных) органов</w:t>
      </w:r>
      <w:r w:rsidR="004564DF" w:rsidRPr="004D5391">
        <w:rPr>
          <w:rFonts w:ascii="Liberation Serif" w:hAnsi="Liberation Serif"/>
          <w:sz w:val="28"/>
          <w:szCs w:val="28"/>
        </w:rPr>
        <w:t>»</w:t>
      </w:r>
      <w:r w:rsidRPr="004D5391">
        <w:rPr>
          <w:rFonts w:ascii="Liberation Serif" w:hAnsi="Liberation Serif"/>
          <w:sz w:val="28"/>
          <w:szCs w:val="28"/>
        </w:rPr>
        <w:t>.</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703994" w:rsidRPr="004D5391" w:rsidRDefault="00703994" w:rsidP="00CA2762">
      <w:pPr>
        <w:pStyle w:val="aa"/>
        <w:widowControl w:val="0"/>
        <w:numPr>
          <w:ilvl w:val="0"/>
          <w:numId w:val="1"/>
        </w:numPr>
        <w:tabs>
          <w:tab w:val="left" w:pos="0"/>
        </w:tabs>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Вид расходов 242 «Закупка товаров, работ, услуг в сфере информационно-коммуникационных технологий».</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xml:space="preserve">Данный вид расходов отражает расходы на закупку товаров, работ и услуг </w:t>
      </w:r>
      <w:r w:rsidRPr="004D5391">
        <w:rPr>
          <w:rFonts w:ascii="Liberation Serif" w:hAnsi="Liberation Serif"/>
          <w:sz w:val="28"/>
          <w:szCs w:val="28"/>
        </w:rPr>
        <w:lastRenderedPageBreak/>
        <w:t>в сфере информационно-коммуникационных технологий:</w:t>
      </w:r>
    </w:p>
    <w:p w:rsidR="00703994" w:rsidRPr="004D5391" w:rsidRDefault="00703994" w:rsidP="00CA2762">
      <w:pPr>
        <w:pStyle w:val="aa"/>
        <w:widowControl w:val="0"/>
        <w:numPr>
          <w:ilvl w:val="1"/>
          <w:numId w:val="1"/>
        </w:numPr>
        <w:tabs>
          <w:tab w:val="left" w:pos="993"/>
          <w:tab w:val="left" w:pos="1701"/>
        </w:tabs>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 xml:space="preserve">проектирование прикладных систем и </w:t>
      </w:r>
      <w:proofErr w:type="gramStart"/>
      <w:r w:rsidRPr="004D5391">
        <w:rPr>
          <w:rFonts w:ascii="Liberation Serif" w:hAnsi="Liberation Serif"/>
          <w:sz w:val="28"/>
          <w:szCs w:val="28"/>
        </w:rPr>
        <w:t>ИКТ-инфраструктуры</w:t>
      </w:r>
      <w:proofErr w:type="gramEnd"/>
      <w:r w:rsidRPr="004D5391">
        <w:rPr>
          <w:rFonts w:ascii="Liberation Serif" w:hAnsi="Liberation Serif"/>
          <w:sz w:val="28"/>
          <w:szCs w:val="28"/>
        </w:rPr>
        <w:t>;</w:t>
      </w:r>
    </w:p>
    <w:p w:rsidR="00703994" w:rsidRPr="004D5391" w:rsidRDefault="00703994" w:rsidP="00CA2762">
      <w:pPr>
        <w:pStyle w:val="aa"/>
        <w:widowControl w:val="0"/>
        <w:numPr>
          <w:ilvl w:val="1"/>
          <w:numId w:val="1"/>
        </w:numPr>
        <w:tabs>
          <w:tab w:val="left" w:pos="993"/>
        </w:tabs>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приобретение прав на программное обеспечение, разработка (доработка) программного обеспечения;</w:t>
      </w:r>
    </w:p>
    <w:p w:rsidR="00703994" w:rsidRPr="004D5391" w:rsidRDefault="00703994" w:rsidP="00CA2762">
      <w:pPr>
        <w:pStyle w:val="aa"/>
        <w:widowControl w:val="0"/>
        <w:numPr>
          <w:ilvl w:val="1"/>
          <w:numId w:val="1"/>
        </w:numPr>
        <w:tabs>
          <w:tab w:val="left" w:pos="993"/>
        </w:tabs>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приобретение оборудования (в том числе с предустановленным программным обеспечением), включая расходы на монтажные работы и пуско-наладочные работы по указанному оборудованию, в том числе:</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сре</w:t>
      </w:r>
      <w:proofErr w:type="gramStart"/>
      <w:r w:rsidRPr="004D5391">
        <w:rPr>
          <w:rFonts w:ascii="Liberation Serif" w:hAnsi="Liberation Serif"/>
          <w:sz w:val="28"/>
          <w:szCs w:val="28"/>
        </w:rPr>
        <w:t>дств св</w:t>
      </w:r>
      <w:proofErr w:type="gramEnd"/>
      <w:r w:rsidRPr="004D5391">
        <w:rPr>
          <w:rFonts w:ascii="Liberation Serif" w:hAnsi="Liberation Serif"/>
          <w:sz w:val="28"/>
          <w:szCs w:val="28"/>
        </w:rPr>
        <w:t>язи (телефонных аппаратов, в том числе сотовых телефонных аппаратов, раций, пейджеров, радиостанций и иных средств связи);</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оргтехники, в том числе автоматизированных рабочих мест, принтеров, сканеров, многофункциональных устройств, копировально-множительной техники, факсов;</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технических средств защиты информации, обеспечивающих функционирование какой-либо информационной системы;</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4) подключение (обеспечение доступа) к внешним информационным ресурсам и сетям связи, коммуникационным сетям, в том числе:</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услуг телефонной и телеграфной связи (абонентская и повременная плата за местные, междугородные и международные переговоры);</w:t>
      </w:r>
    </w:p>
    <w:p w:rsidR="00706B3F"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услуг сотовой, пейджинговой связи;</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расходы на использование сети Интернет;</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предоставление телекоммуникационных каналов связи вне зависимости от типа передаваемых сигналов (цифровых, аналоговых);</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proofErr w:type="gramStart"/>
      <w:r w:rsidRPr="004D5391">
        <w:rPr>
          <w:rFonts w:ascii="Liberation Serif" w:hAnsi="Liberation Serif"/>
          <w:sz w:val="28"/>
          <w:szCs w:val="28"/>
        </w:rPr>
        <w:t>5) эксплуатационные расходы, в том числе обеспечение функционирования и поддержка работоспособности прикладного и системного программного обеспечения, техническое обслуживание аппаратного обеспечения, включающее контроль технического состояния, закупка комплектующих (оплата договоров на оказание услуг по техническому обслуживанию средств связи, текущий ремонт и техническое обслуживание оргтехники, техническое обслуживание, ремонт локальных вычислительных сетей и систем видеонаблюдения, техническое обслуживание информационно-технических средств (аппаратно-программных комплексов и устройств), информационно-вычислительных</w:t>
      </w:r>
      <w:proofErr w:type="gramEnd"/>
      <w:r w:rsidRPr="004D5391">
        <w:rPr>
          <w:rFonts w:ascii="Liberation Serif" w:hAnsi="Liberation Serif"/>
          <w:sz w:val="28"/>
          <w:szCs w:val="28"/>
        </w:rPr>
        <w:t xml:space="preserve"> систем, телекоммуникационного и серверного оборудования, систем передачи и отображения информации, приобретение дискет, картриджей);</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xml:space="preserve">6) оплату арендной платы в соответствии с заключенными договорами аренды (субаренды, имущественного найма, проката) </w:t>
      </w:r>
      <w:proofErr w:type="gramStart"/>
      <w:r w:rsidRPr="004D5391">
        <w:rPr>
          <w:rFonts w:ascii="Liberation Serif" w:hAnsi="Liberation Serif"/>
          <w:sz w:val="28"/>
          <w:szCs w:val="28"/>
        </w:rPr>
        <w:t>ИКТ-оборудования</w:t>
      </w:r>
      <w:proofErr w:type="gramEnd"/>
      <w:r w:rsidRPr="004D5391">
        <w:rPr>
          <w:rFonts w:ascii="Liberation Serif" w:hAnsi="Liberation Serif"/>
          <w:sz w:val="28"/>
          <w:szCs w:val="28"/>
        </w:rPr>
        <w:t xml:space="preserve"> (автоматизированных рабочих мест, коммуникационного, серверного, периферийного оборудования);</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7) другие аналогичные расходы.</w:t>
      </w:r>
    </w:p>
    <w:p w:rsidR="00703994" w:rsidRPr="004D5391" w:rsidRDefault="00703994" w:rsidP="00CA2762">
      <w:pPr>
        <w:pStyle w:val="aa"/>
        <w:widowControl w:val="0"/>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Не относятся на вид расходов 242 расходы на оплату услуг:</w:t>
      </w:r>
    </w:p>
    <w:p w:rsidR="00703994" w:rsidRPr="004D5391" w:rsidRDefault="00703994" w:rsidP="00CA2762">
      <w:pPr>
        <w:pStyle w:val="aa"/>
        <w:widowControl w:val="0"/>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 xml:space="preserve">фельдъегерской и специальной связи (доставка </w:t>
      </w:r>
      <w:proofErr w:type="gramStart"/>
      <w:r w:rsidR="00CA2762" w:rsidRPr="004D5391">
        <w:rPr>
          <w:rFonts w:ascii="Liberation Serif" w:hAnsi="Liberation Serif"/>
          <w:sz w:val="28"/>
          <w:szCs w:val="28"/>
        </w:rPr>
        <w:t>спец</w:t>
      </w:r>
      <w:proofErr w:type="gramEnd"/>
      <w:r w:rsidR="00CA2762" w:rsidRPr="004D5391">
        <w:rPr>
          <w:rFonts w:ascii="Liberation Serif" w:hAnsi="Liberation Serif"/>
          <w:sz w:val="28"/>
          <w:szCs w:val="28"/>
        </w:rPr>
        <w:t xml:space="preserve"> корреспонденции</w:t>
      </w:r>
      <w:r w:rsidRPr="004D5391">
        <w:rPr>
          <w:rFonts w:ascii="Liberation Serif" w:hAnsi="Liberation Serif"/>
          <w:sz w:val="28"/>
          <w:szCs w:val="28"/>
        </w:rPr>
        <w:t>);</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почтовой связи (с учетом комплекса расходов, связанных с использованием франкировальных машин).</w:t>
      </w:r>
    </w:p>
    <w:p w:rsidR="00703994" w:rsidRPr="004D5391" w:rsidRDefault="00703994" w:rsidP="00CA2762">
      <w:pPr>
        <w:pStyle w:val="aa"/>
        <w:widowControl w:val="0"/>
        <w:numPr>
          <w:ilvl w:val="0"/>
          <w:numId w:val="1"/>
        </w:numPr>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 xml:space="preserve"> Вид расходов 243 «Закупка товаров, работ, услуг в целях капитального ремонта муниципального имущества».</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lastRenderedPageBreak/>
        <w:t>Данный вид расходов отражает расходы на закупку товаров, работ, услуг в целях капитального ремонта муниципального имущества,</w:t>
      </w:r>
      <w:r w:rsidRPr="004D5391">
        <w:rPr>
          <w:rFonts w:ascii="Liberation Serif" w:hAnsi="Liberation Serif"/>
        </w:rPr>
        <w:t xml:space="preserve"> </w:t>
      </w:r>
      <w:r w:rsidRPr="004D5391">
        <w:rPr>
          <w:rFonts w:ascii="Liberation Serif" w:hAnsi="Liberation Serif"/>
          <w:sz w:val="28"/>
          <w:szCs w:val="28"/>
        </w:rPr>
        <w:t>а также реставрации муниципального имущества, за исключением расходов на осуществление бюджетных инвестиций в объекты капитального строительства муниципальной собственности.</w:t>
      </w:r>
    </w:p>
    <w:p w:rsidR="00703994" w:rsidRPr="004D5391" w:rsidRDefault="00703994" w:rsidP="00CA2762">
      <w:pPr>
        <w:pStyle w:val="aa"/>
        <w:widowControl w:val="0"/>
        <w:numPr>
          <w:ilvl w:val="0"/>
          <w:numId w:val="1"/>
        </w:numPr>
        <w:tabs>
          <w:tab w:val="left" w:pos="993"/>
        </w:tabs>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Вид расходов 244 «Прочая закупка товаров, работ и услуг для обеспечения муниципальных нужд».</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Данный вид расходов отражает расходы на закупку товаров, работ, услуг для муниципальных нужд, не отнесенных к элементам 242, 243.</w:t>
      </w:r>
    </w:p>
    <w:p w:rsidR="00703994" w:rsidRPr="004D5391" w:rsidRDefault="00703994" w:rsidP="00CA2762">
      <w:pPr>
        <w:pStyle w:val="aa"/>
        <w:widowControl w:val="0"/>
        <w:numPr>
          <w:ilvl w:val="0"/>
          <w:numId w:val="1"/>
        </w:numPr>
        <w:tabs>
          <w:tab w:val="left" w:pos="993"/>
        </w:tabs>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Вид расходов 312 «Иные пенсии, социальные доплаты к пенсиям».</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Данный вид расходов отражает расходы местного бюджета на выплату доплат к пенсиям муниципальных служащих.</w:t>
      </w:r>
    </w:p>
    <w:p w:rsidR="00703994" w:rsidRPr="004D5391" w:rsidRDefault="00703994" w:rsidP="00CA2762">
      <w:pPr>
        <w:pStyle w:val="aa"/>
        <w:widowControl w:val="0"/>
        <w:numPr>
          <w:ilvl w:val="0"/>
          <w:numId w:val="1"/>
        </w:numPr>
        <w:tabs>
          <w:tab w:val="left" w:pos="993"/>
        </w:tabs>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Вид расходов 321 «Пособия, компенсации и иные социальные выплаты гражданам, кроме публичных нормативных обязательств».</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proofErr w:type="gramStart"/>
      <w:r w:rsidRPr="004D5391">
        <w:rPr>
          <w:rFonts w:ascii="Liberation Serif" w:hAnsi="Liberation Serif"/>
          <w:sz w:val="28"/>
          <w:szCs w:val="28"/>
        </w:rPr>
        <w:t>Данный вид расходов отражает расходы на выплату гражданам пособий, компенсаций и иных социальных выплат, не отнесенных к публичным нормативным обязательствам местного бюджета, включая 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w:t>
      </w:r>
      <w:proofErr w:type="gramEnd"/>
    </w:p>
    <w:p w:rsidR="003C5102" w:rsidRPr="004D5391" w:rsidRDefault="00703994" w:rsidP="00CA2762">
      <w:pPr>
        <w:pStyle w:val="aa"/>
        <w:widowControl w:val="0"/>
        <w:numPr>
          <w:ilvl w:val="0"/>
          <w:numId w:val="1"/>
        </w:numPr>
        <w:tabs>
          <w:tab w:val="left" w:pos="993"/>
        </w:tabs>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Вид расходов 350 «Премии и гранты».</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proofErr w:type="gramStart"/>
      <w:r w:rsidRPr="004D5391">
        <w:rPr>
          <w:rFonts w:ascii="Liberation Serif" w:hAnsi="Liberation Serif"/>
          <w:sz w:val="28"/>
          <w:szCs w:val="28"/>
        </w:rPr>
        <w:t>По данному виду расходов отражаются расходы, в том числе в рамках муниципальных программ, на премирование физических лиц за активную жизненную позицию,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грантов физическим лицам, за исключением индивидуальных предпринимателей, а также физических лиц - производителей товаров, работ</w:t>
      </w:r>
      <w:proofErr w:type="gramEnd"/>
      <w:r w:rsidRPr="004D5391">
        <w:rPr>
          <w:rFonts w:ascii="Liberation Serif" w:hAnsi="Liberation Serif"/>
          <w:sz w:val="28"/>
          <w:szCs w:val="28"/>
        </w:rPr>
        <w:t>, услуг.</w:t>
      </w:r>
    </w:p>
    <w:p w:rsidR="00703994" w:rsidRPr="004D5391" w:rsidRDefault="00703994" w:rsidP="00CA2762">
      <w:pPr>
        <w:pStyle w:val="aa"/>
        <w:widowControl w:val="0"/>
        <w:numPr>
          <w:ilvl w:val="0"/>
          <w:numId w:val="1"/>
        </w:numPr>
        <w:tabs>
          <w:tab w:val="left" w:pos="993"/>
        </w:tabs>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Вид расходов 414 «Бюджетные инвестиции в объекты капитального строительства муниципальной собственности».</w:t>
      </w:r>
    </w:p>
    <w:p w:rsidR="00703994" w:rsidRPr="004D5391" w:rsidRDefault="00703994" w:rsidP="00CA2762">
      <w:pPr>
        <w:ind w:firstLine="567"/>
        <w:jc w:val="both"/>
        <w:rPr>
          <w:rFonts w:ascii="Liberation Serif" w:hAnsi="Liberation Serif"/>
          <w:color w:val="000000"/>
          <w:sz w:val="28"/>
          <w:szCs w:val="28"/>
        </w:rPr>
      </w:pPr>
      <w:proofErr w:type="gramStart"/>
      <w:r w:rsidRPr="004D5391">
        <w:rPr>
          <w:rFonts w:ascii="Liberation Serif" w:hAnsi="Liberation Serif"/>
          <w:sz w:val="28"/>
          <w:szCs w:val="28"/>
        </w:rPr>
        <w:t>По данному виду расходов отражаются расходы</w:t>
      </w:r>
      <w:r w:rsidRPr="004D5391">
        <w:rPr>
          <w:rFonts w:ascii="Liberation Serif" w:hAnsi="Liberation Serif"/>
          <w:color w:val="000000"/>
          <w:sz w:val="28"/>
          <w:szCs w:val="28"/>
        </w:rPr>
        <w:t xml:space="preserve"> по заключаемым вне рамок государственного оборонного заказа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roofErr w:type="gramEnd"/>
    </w:p>
    <w:p w:rsidR="00703994" w:rsidRPr="004D5391" w:rsidRDefault="00703994" w:rsidP="00CA2762">
      <w:pPr>
        <w:pStyle w:val="aa"/>
        <w:widowControl w:val="0"/>
        <w:numPr>
          <w:ilvl w:val="0"/>
          <w:numId w:val="1"/>
        </w:numPr>
        <w:tabs>
          <w:tab w:val="left" w:pos="851"/>
        </w:tabs>
        <w:autoSpaceDE w:val="0"/>
        <w:autoSpaceDN w:val="0"/>
        <w:adjustRightInd w:val="0"/>
        <w:ind w:left="0" w:firstLine="567"/>
        <w:jc w:val="both"/>
        <w:rPr>
          <w:rFonts w:ascii="Liberation Serif" w:hAnsi="Liberation Serif"/>
          <w:sz w:val="28"/>
          <w:szCs w:val="28"/>
        </w:rPr>
      </w:pPr>
      <w:bookmarkStart w:id="6" w:name="OLE_LINK10"/>
      <w:bookmarkStart w:id="7" w:name="OLE_LINK11"/>
      <w:r w:rsidRPr="004D5391">
        <w:rPr>
          <w:rFonts w:ascii="Liberation Serif" w:hAnsi="Liberation Serif"/>
          <w:sz w:val="28"/>
          <w:szCs w:val="28"/>
        </w:rPr>
        <w:t xml:space="preserve">Вид расходов 611 «Субсидии бюджетным учреждениям на финансовое обеспечение </w:t>
      </w:r>
      <w:bookmarkEnd w:id="6"/>
      <w:bookmarkEnd w:id="7"/>
      <w:r w:rsidRPr="004D5391">
        <w:rPr>
          <w:rFonts w:ascii="Liberation Serif" w:hAnsi="Liberation Serif"/>
          <w:sz w:val="28"/>
          <w:szCs w:val="28"/>
        </w:rPr>
        <w:t>государственного (муниципального) задания на оказание государственных (муниципальных) услуг (выполнение работ)».</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xml:space="preserve">По данному элементу отражаются расходы бюджета городского </w:t>
      </w:r>
      <w:proofErr w:type="gramStart"/>
      <w:r w:rsidRPr="004D5391">
        <w:rPr>
          <w:rFonts w:ascii="Liberation Serif" w:hAnsi="Liberation Serif"/>
          <w:sz w:val="28"/>
          <w:szCs w:val="28"/>
        </w:rPr>
        <w:t>округа</w:t>
      </w:r>
      <w:proofErr w:type="gramEnd"/>
      <w:r w:rsidRPr="004D5391">
        <w:rPr>
          <w:rFonts w:ascii="Liberation Serif" w:hAnsi="Liberation Serif"/>
          <w:sz w:val="28"/>
          <w:szCs w:val="28"/>
        </w:rPr>
        <w:t xml:space="preserve"> ЗАТО Свободный на предоставление субсидий бюджетным учреждениям на финансовое обеспечение государственного (муниципального) задания на </w:t>
      </w:r>
      <w:r w:rsidRPr="004D5391">
        <w:rPr>
          <w:rFonts w:ascii="Liberation Serif" w:hAnsi="Liberation Serif"/>
          <w:sz w:val="28"/>
          <w:szCs w:val="28"/>
        </w:rPr>
        <w:lastRenderedPageBreak/>
        <w:t>оказание государственных (муниципальных) услуг (выполнение работ).</w:t>
      </w:r>
    </w:p>
    <w:p w:rsidR="00703994" w:rsidRPr="004D5391" w:rsidRDefault="00703994" w:rsidP="00CA2762">
      <w:pPr>
        <w:pStyle w:val="aa"/>
        <w:widowControl w:val="0"/>
        <w:numPr>
          <w:ilvl w:val="0"/>
          <w:numId w:val="1"/>
        </w:numPr>
        <w:tabs>
          <w:tab w:val="left" w:pos="851"/>
        </w:tabs>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Вид расходов 612 «Субсидии бюджетным учреждениям на иные цели».</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xml:space="preserve">По данному элементу отражаются расходы бюджета городского </w:t>
      </w:r>
      <w:proofErr w:type="gramStart"/>
      <w:r w:rsidRPr="004D5391">
        <w:rPr>
          <w:rFonts w:ascii="Liberation Serif" w:hAnsi="Liberation Serif"/>
          <w:sz w:val="28"/>
          <w:szCs w:val="28"/>
        </w:rPr>
        <w:t>округа</w:t>
      </w:r>
      <w:proofErr w:type="gramEnd"/>
      <w:r w:rsidRPr="004D5391">
        <w:rPr>
          <w:rFonts w:ascii="Liberation Serif" w:hAnsi="Liberation Serif"/>
          <w:sz w:val="28"/>
          <w:szCs w:val="28"/>
        </w:rPr>
        <w:t xml:space="preserve"> ЗАТО Свободный на предоставление бюджетным учреждениям субсидий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266990" w:rsidRPr="004D5391" w:rsidRDefault="00266990"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xml:space="preserve">17. Вид расходов </w:t>
      </w:r>
      <w:r w:rsidRPr="004D5391">
        <w:rPr>
          <w:rFonts w:ascii="Liberation Serif" w:eastAsiaTheme="minorHAnsi" w:hAnsi="Liberation Serif" w:cs="Arial"/>
          <w:sz w:val="28"/>
          <w:szCs w:val="28"/>
          <w:lang w:eastAsia="en-US"/>
        </w:rPr>
        <w:t>632 «Субсидии (гранты в форме субсидий), подлежащие казначейскому сопровождению».</w:t>
      </w:r>
    </w:p>
    <w:p w:rsidR="00913D33" w:rsidRPr="004D5391" w:rsidRDefault="00755701" w:rsidP="00CC2C7E">
      <w:pPr>
        <w:widowControl w:val="0"/>
        <w:autoSpaceDE w:val="0"/>
        <w:autoSpaceDN w:val="0"/>
        <w:adjustRightInd w:val="0"/>
        <w:ind w:firstLine="567"/>
        <w:jc w:val="both"/>
        <w:rPr>
          <w:rFonts w:ascii="Liberation Serif" w:eastAsiaTheme="minorHAnsi" w:hAnsi="Liberation Serif"/>
          <w:sz w:val="28"/>
          <w:szCs w:val="28"/>
          <w:lang w:eastAsia="en-US"/>
        </w:rPr>
      </w:pPr>
      <w:r w:rsidRPr="004D5391">
        <w:rPr>
          <w:rFonts w:ascii="Liberation Serif" w:hAnsi="Liberation Serif"/>
          <w:sz w:val="28"/>
          <w:szCs w:val="28"/>
        </w:rPr>
        <w:t xml:space="preserve">По данному элементу отражаются расходы по обеспечению </w:t>
      </w:r>
      <w:r w:rsidRPr="004D5391">
        <w:rPr>
          <w:rFonts w:ascii="Liberation Serif" w:eastAsiaTheme="minorHAnsi" w:hAnsi="Liberation Serif" w:cs="Liberation Serif"/>
          <w:sz w:val="28"/>
          <w:szCs w:val="28"/>
          <w:lang w:eastAsia="en-US"/>
        </w:rPr>
        <w:t>персонифицированного финансирования дополнительного образования детей.</w:t>
      </w:r>
      <w:r w:rsidRPr="004D5391">
        <w:rPr>
          <w:rFonts w:ascii="Liberation Serif" w:hAnsi="Liberation Serif"/>
          <w:sz w:val="28"/>
          <w:szCs w:val="28"/>
        </w:rPr>
        <w:t xml:space="preserve"> </w:t>
      </w:r>
      <w:r w:rsidR="00CC2C7E" w:rsidRPr="004D5391">
        <w:rPr>
          <w:rFonts w:ascii="Liberation Serif" w:hAnsi="Liberation Serif"/>
          <w:sz w:val="28"/>
          <w:szCs w:val="28"/>
        </w:rPr>
        <w:t>1</w:t>
      </w:r>
      <w:r w:rsidR="00266990" w:rsidRPr="004D5391">
        <w:rPr>
          <w:rFonts w:ascii="Liberation Serif" w:hAnsi="Liberation Serif"/>
          <w:sz w:val="28"/>
          <w:szCs w:val="28"/>
        </w:rPr>
        <w:t>8</w:t>
      </w:r>
      <w:r w:rsidR="00891D85" w:rsidRPr="004D5391">
        <w:rPr>
          <w:rFonts w:ascii="Liberation Serif" w:eastAsiaTheme="minorHAnsi" w:hAnsi="Liberation Serif"/>
          <w:sz w:val="28"/>
          <w:szCs w:val="28"/>
          <w:lang w:eastAsia="en-US"/>
        </w:rPr>
        <w:t>.</w:t>
      </w:r>
      <w:r w:rsidR="009F5826" w:rsidRPr="004D5391">
        <w:rPr>
          <w:rFonts w:ascii="Liberation Serif" w:eastAsiaTheme="minorHAnsi" w:hAnsi="Liberation Serif"/>
          <w:sz w:val="28"/>
          <w:szCs w:val="28"/>
          <w:lang w:eastAsia="en-US"/>
        </w:rPr>
        <w:t xml:space="preserve"> </w:t>
      </w:r>
      <w:r w:rsidR="00913D33" w:rsidRPr="004D5391">
        <w:rPr>
          <w:rFonts w:ascii="Liberation Serif" w:eastAsiaTheme="minorHAnsi" w:hAnsi="Liberation Serif"/>
          <w:sz w:val="28"/>
          <w:szCs w:val="28"/>
          <w:lang w:eastAsia="en-US"/>
        </w:rPr>
        <w:t>Вид расходов</w:t>
      </w:r>
      <w:r w:rsidR="00362DF1" w:rsidRPr="004D5391">
        <w:rPr>
          <w:rFonts w:ascii="Liberation Serif" w:eastAsiaTheme="minorHAnsi" w:hAnsi="Liberation Serif"/>
          <w:sz w:val="28"/>
          <w:szCs w:val="28"/>
          <w:lang w:eastAsia="en-US"/>
        </w:rPr>
        <w:t xml:space="preserve"> </w:t>
      </w:r>
      <w:r w:rsidR="00913D33" w:rsidRPr="004D5391">
        <w:rPr>
          <w:rFonts w:ascii="Liberation Serif" w:eastAsiaTheme="minorHAnsi" w:hAnsi="Liberation Serif"/>
          <w:sz w:val="28"/>
          <w:szCs w:val="28"/>
          <w:lang w:eastAsia="en-US"/>
        </w:rPr>
        <w:t>831 «Испол</w:t>
      </w:r>
      <w:r w:rsidR="00C130C7" w:rsidRPr="004D5391">
        <w:rPr>
          <w:rFonts w:ascii="Liberation Serif" w:eastAsiaTheme="minorHAnsi" w:hAnsi="Liberation Serif"/>
          <w:sz w:val="28"/>
          <w:szCs w:val="28"/>
          <w:lang w:eastAsia="en-US"/>
        </w:rPr>
        <w:t>нение судебных актов Российской</w:t>
      </w:r>
      <w:r w:rsidR="00691199" w:rsidRPr="004D5391">
        <w:rPr>
          <w:rFonts w:ascii="Liberation Serif" w:eastAsiaTheme="minorHAnsi" w:hAnsi="Liberation Serif"/>
          <w:sz w:val="28"/>
          <w:szCs w:val="28"/>
          <w:lang w:eastAsia="en-US"/>
        </w:rPr>
        <w:t xml:space="preserve"> </w:t>
      </w:r>
      <w:r w:rsidR="00913D33" w:rsidRPr="004D5391">
        <w:rPr>
          <w:rFonts w:ascii="Liberation Serif" w:eastAsiaTheme="minorHAnsi" w:hAnsi="Liberation Serif"/>
          <w:sz w:val="28"/>
          <w:szCs w:val="28"/>
          <w:lang w:eastAsia="en-US"/>
        </w:rPr>
        <w:t>Федерации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r w:rsidR="00362DF1" w:rsidRPr="004D5391">
        <w:rPr>
          <w:rFonts w:ascii="Liberation Serif" w:eastAsiaTheme="minorHAnsi" w:hAnsi="Liberation Serif"/>
          <w:sz w:val="28"/>
          <w:szCs w:val="28"/>
          <w:lang w:eastAsia="en-US"/>
        </w:rPr>
        <w:t>.</w:t>
      </w:r>
    </w:p>
    <w:p w:rsidR="00C130C7" w:rsidRPr="004D5391" w:rsidRDefault="00913D33" w:rsidP="00CA2762">
      <w:pPr>
        <w:pStyle w:val="aa"/>
        <w:autoSpaceDE w:val="0"/>
        <w:autoSpaceDN w:val="0"/>
        <w:adjustRightInd w:val="0"/>
        <w:ind w:left="0" w:firstLine="567"/>
        <w:jc w:val="both"/>
        <w:rPr>
          <w:rFonts w:ascii="Liberation Serif" w:eastAsiaTheme="minorHAnsi" w:hAnsi="Liberation Serif"/>
          <w:sz w:val="28"/>
          <w:szCs w:val="28"/>
          <w:lang w:eastAsia="en-US"/>
        </w:rPr>
      </w:pPr>
      <w:r w:rsidRPr="004D5391">
        <w:rPr>
          <w:rFonts w:ascii="Liberation Serif" w:eastAsiaTheme="minorHAnsi" w:hAnsi="Liberation Serif"/>
          <w:sz w:val="28"/>
          <w:szCs w:val="28"/>
          <w:lang w:eastAsia="en-US"/>
        </w:rPr>
        <w:t xml:space="preserve">По данному элементу подлежат отражению отдельные расходы </w:t>
      </w:r>
      <w:proofErr w:type="gramStart"/>
      <w:r w:rsidRPr="004D5391">
        <w:rPr>
          <w:rFonts w:ascii="Liberation Serif" w:eastAsiaTheme="minorHAnsi" w:hAnsi="Liberation Serif"/>
          <w:sz w:val="28"/>
          <w:szCs w:val="28"/>
          <w:lang w:eastAsia="en-US"/>
        </w:rPr>
        <w:t>на</w:t>
      </w:r>
      <w:proofErr w:type="gramEnd"/>
      <w:r w:rsidRPr="004D5391">
        <w:rPr>
          <w:rFonts w:ascii="Liberation Serif" w:eastAsiaTheme="minorHAnsi" w:hAnsi="Liberation Serif"/>
          <w:sz w:val="28"/>
          <w:szCs w:val="28"/>
          <w:lang w:eastAsia="en-US"/>
        </w:rPr>
        <w:t xml:space="preserve"> </w:t>
      </w:r>
    </w:p>
    <w:p w:rsidR="00913D33" w:rsidRPr="004D5391" w:rsidRDefault="00913D33" w:rsidP="00CA2762">
      <w:pPr>
        <w:autoSpaceDE w:val="0"/>
        <w:autoSpaceDN w:val="0"/>
        <w:adjustRightInd w:val="0"/>
        <w:ind w:firstLine="567"/>
        <w:jc w:val="both"/>
        <w:rPr>
          <w:rFonts w:ascii="Liberation Serif" w:eastAsiaTheme="minorHAnsi" w:hAnsi="Liberation Serif"/>
          <w:sz w:val="28"/>
          <w:szCs w:val="28"/>
          <w:lang w:eastAsia="en-US"/>
        </w:rPr>
      </w:pPr>
      <w:r w:rsidRPr="004D5391">
        <w:rPr>
          <w:rFonts w:ascii="Liberation Serif" w:eastAsiaTheme="minorHAnsi" w:hAnsi="Liberation Serif"/>
          <w:sz w:val="28"/>
          <w:szCs w:val="28"/>
          <w:lang w:eastAsia="en-US"/>
        </w:rPr>
        <w:t xml:space="preserve">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а также деятельности </w:t>
      </w:r>
      <w:r w:rsidR="000D16B7" w:rsidRPr="004D5391">
        <w:rPr>
          <w:rFonts w:ascii="Liberation Serif" w:eastAsiaTheme="minorHAnsi" w:hAnsi="Liberation Serif"/>
          <w:sz w:val="28"/>
          <w:szCs w:val="28"/>
          <w:lang w:eastAsia="en-US"/>
        </w:rPr>
        <w:t>муниципальных</w:t>
      </w:r>
      <w:r w:rsidRPr="004D5391">
        <w:rPr>
          <w:rFonts w:ascii="Liberation Serif" w:eastAsiaTheme="minorHAnsi" w:hAnsi="Liberation Serif"/>
          <w:sz w:val="28"/>
          <w:szCs w:val="28"/>
          <w:lang w:eastAsia="en-US"/>
        </w:rPr>
        <w:t xml:space="preserve"> учреждений, в том числе расходы </w:t>
      </w:r>
      <w:proofErr w:type="gramStart"/>
      <w:r w:rsidRPr="004D5391">
        <w:rPr>
          <w:rFonts w:ascii="Liberation Serif" w:eastAsiaTheme="minorHAnsi" w:hAnsi="Liberation Serif"/>
          <w:sz w:val="28"/>
          <w:szCs w:val="28"/>
          <w:lang w:eastAsia="en-US"/>
        </w:rPr>
        <w:t>на</w:t>
      </w:r>
      <w:proofErr w:type="gramEnd"/>
      <w:r w:rsidRPr="004D5391">
        <w:rPr>
          <w:rFonts w:ascii="Liberation Serif" w:eastAsiaTheme="minorHAnsi" w:hAnsi="Liberation Serif"/>
          <w:sz w:val="28"/>
          <w:szCs w:val="28"/>
          <w:lang w:eastAsia="en-US"/>
        </w:rPr>
        <w:t>:</w:t>
      </w:r>
    </w:p>
    <w:p w:rsidR="00913D33" w:rsidRPr="004D5391" w:rsidRDefault="00913D33" w:rsidP="00CA2762">
      <w:pPr>
        <w:pStyle w:val="aa"/>
        <w:autoSpaceDE w:val="0"/>
        <w:autoSpaceDN w:val="0"/>
        <w:adjustRightInd w:val="0"/>
        <w:ind w:left="0" w:firstLine="567"/>
        <w:jc w:val="both"/>
        <w:rPr>
          <w:rFonts w:ascii="Liberation Serif" w:eastAsiaTheme="minorHAnsi" w:hAnsi="Liberation Serif"/>
          <w:sz w:val="28"/>
          <w:szCs w:val="28"/>
          <w:lang w:eastAsia="en-US"/>
        </w:rPr>
      </w:pPr>
      <w:r w:rsidRPr="004D5391">
        <w:rPr>
          <w:rFonts w:ascii="Liberation Serif" w:eastAsiaTheme="minorHAnsi" w:hAnsi="Liberation Serif"/>
          <w:sz w:val="28"/>
          <w:szCs w:val="28"/>
          <w:lang w:eastAsia="en-US"/>
        </w:rPr>
        <w:t>- уплату пене</w:t>
      </w:r>
      <w:r w:rsidR="000D16B7" w:rsidRPr="004D5391">
        <w:rPr>
          <w:rFonts w:ascii="Liberation Serif" w:eastAsiaTheme="minorHAnsi" w:hAnsi="Liberation Serif"/>
          <w:sz w:val="28"/>
          <w:szCs w:val="28"/>
          <w:lang w:eastAsia="en-US"/>
        </w:rPr>
        <w:t>й и штрафов по муниципальным</w:t>
      </w:r>
      <w:r w:rsidRPr="004D5391">
        <w:rPr>
          <w:rFonts w:ascii="Liberation Serif" w:eastAsiaTheme="minorHAnsi" w:hAnsi="Liberation Serif"/>
          <w:sz w:val="28"/>
          <w:szCs w:val="28"/>
          <w:lang w:eastAsia="en-US"/>
        </w:rPr>
        <w:t xml:space="preserve"> контрактам на поставку товаров, выполнение работ, ока</w:t>
      </w:r>
      <w:r w:rsidR="000D16B7" w:rsidRPr="004D5391">
        <w:rPr>
          <w:rFonts w:ascii="Liberation Serif" w:eastAsiaTheme="minorHAnsi" w:hAnsi="Liberation Serif"/>
          <w:sz w:val="28"/>
          <w:szCs w:val="28"/>
          <w:lang w:eastAsia="en-US"/>
        </w:rPr>
        <w:t>зание услуг для муниципальных</w:t>
      </w:r>
      <w:r w:rsidRPr="004D5391">
        <w:rPr>
          <w:rFonts w:ascii="Liberation Serif" w:eastAsiaTheme="minorHAnsi" w:hAnsi="Liberation Serif"/>
          <w:sz w:val="28"/>
          <w:szCs w:val="28"/>
          <w:lang w:eastAsia="en-US"/>
        </w:rPr>
        <w:t xml:space="preserve"> нужд;</w:t>
      </w:r>
    </w:p>
    <w:p w:rsidR="00913D33" w:rsidRPr="004D5391" w:rsidRDefault="00913D33" w:rsidP="00CA2762">
      <w:pPr>
        <w:pStyle w:val="aa"/>
        <w:autoSpaceDE w:val="0"/>
        <w:autoSpaceDN w:val="0"/>
        <w:adjustRightInd w:val="0"/>
        <w:ind w:left="0" w:firstLine="567"/>
        <w:jc w:val="both"/>
        <w:rPr>
          <w:rFonts w:ascii="Liberation Serif" w:eastAsiaTheme="minorHAnsi" w:hAnsi="Liberation Serif"/>
          <w:sz w:val="28"/>
          <w:szCs w:val="28"/>
          <w:lang w:eastAsia="en-US"/>
        </w:rPr>
      </w:pPr>
      <w:r w:rsidRPr="004D5391">
        <w:rPr>
          <w:rFonts w:ascii="Liberation Serif" w:eastAsiaTheme="minorHAnsi" w:hAnsi="Liberation Serif"/>
          <w:sz w:val="28"/>
          <w:szCs w:val="28"/>
          <w:lang w:eastAsia="en-US"/>
        </w:rPr>
        <w:t>- выплату государственного пособия обвиняемому, временно отстраненному от должности;</w:t>
      </w:r>
    </w:p>
    <w:p w:rsidR="00913D33" w:rsidRPr="004D5391" w:rsidRDefault="00913D33" w:rsidP="00CA2762">
      <w:pPr>
        <w:pStyle w:val="aa"/>
        <w:autoSpaceDE w:val="0"/>
        <w:autoSpaceDN w:val="0"/>
        <w:adjustRightInd w:val="0"/>
        <w:ind w:left="0" w:firstLine="567"/>
        <w:jc w:val="both"/>
        <w:rPr>
          <w:rFonts w:ascii="Liberation Serif" w:eastAsiaTheme="minorHAnsi" w:hAnsi="Liberation Serif"/>
          <w:sz w:val="28"/>
          <w:szCs w:val="28"/>
          <w:lang w:eastAsia="en-US"/>
        </w:rPr>
      </w:pPr>
      <w:r w:rsidRPr="004D5391">
        <w:rPr>
          <w:rFonts w:ascii="Liberation Serif" w:eastAsiaTheme="minorHAnsi" w:hAnsi="Liberation Serif"/>
          <w:sz w:val="28"/>
          <w:szCs w:val="28"/>
          <w:lang w:eastAsia="en-US"/>
        </w:rPr>
        <w:t xml:space="preserve">- выплату компенсаций за задержку выплат в пользу физических лиц (за исключением выплат работникам компенсации, предусмотренной </w:t>
      </w:r>
      <w:hyperlink r:id="rId21" w:history="1">
        <w:r w:rsidRPr="004D5391">
          <w:rPr>
            <w:rFonts w:ascii="Liberation Serif" w:eastAsiaTheme="minorHAnsi" w:hAnsi="Liberation Serif"/>
            <w:sz w:val="28"/>
            <w:szCs w:val="28"/>
            <w:lang w:eastAsia="en-US"/>
          </w:rPr>
          <w:t>статьей 236</w:t>
        </w:r>
      </w:hyperlink>
      <w:r w:rsidRPr="004D5391">
        <w:rPr>
          <w:rFonts w:ascii="Liberation Serif" w:eastAsiaTheme="minorHAnsi" w:hAnsi="Liberation Serif"/>
          <w:sz w:val="28"/>
          <w:szCs w:val="28"/>
          <w:lang w:eastAsia="en-US"/>
        </w:rPr>
        <w:t xml:space="preserve"> Трудового кодекса Российской Федерации);</w:t>
      </w:r>
    </w:p>
    <w:p w:rsidR="00913D33" w:rsidRPr="004D5391" w:rsidRDefault="00913D33" w:rsidP="00CA2762">
      <w:pPr>
        <w:pStyle w:val="aa"/>
        <w:autoSpaceDE w:val="0"/>
        <w:autoSpaceDN w:val="0"/>
        <w:adjustRightInd w:val="0"/>
        <w:ind w:left="0" w:firstLine="567"/>
        <w:jc w:val="both"/>
        <w:rPr>
          <w:rFonts w:ascii="Liberation Serif" w:eastAsiaTheme="minorHAnsi" w:hAnsi="Liberation Serif"/>
          <w:sz w:val="28"/>
          <w:szCs w:val="28"/>
          <w:lang w:eastAsia="en-US"/>
        </w:rPr>
      </w:pPr>
      <w:r w:rsidRPr="004D5391">
        <w:rPr>
          <w:rFonts w:ascii="Liberation Serif" w:eastAsiaTheme="minorHAnsi" w:hAnsi="Liberation Serif"/>
          <w:sz w:val="28"/>
          <w:szCs w:val="28"/>
          <w:lang w:eastAsia="en-US"/>
        </w:rPr>
        <w:t>- возмещение морального вреда;</w:t>
      </w:r>
    </w:p>
    <w:p w:rsidR="00913D33" w:rsidRPr="004D5391" w:rsidRDefault="00913D33" w:rsidP="00CA2762">
      <w:pPr>
        <w:pStyle w:val="aa"/>
        <w:autoSpaceDE w:val="0"/>
        <w:autoSpaceDN w:val="0"/>
        <w:adjustRightInd w:val="0"/>
        <w:ind w:left="0" w:firstLine="567"/>
        <w:jc w:val="both"/>
        <w:rPr>
          <w:rFonts w:ascii="Liberation Serif" w:eastAsiaTheme="minorHAnsi" w:hAnsi="Liberation Serif"/>
          <w:sz w:val="28"/>
          <w:szCs w:val="28"/>
          <w:lang w:eastAsia="en-US"/>
        </w:rPr>
      </w:pPr>
      <w:r w:rsidRPr="004D5391">
        <w:rPr>
          <w:rFonts w:ascii="Liberation Serif" w:eastAsiaTheme="minorHAnsi" w:hAnsi="Liberation Serif"/>
          <w:sz w:val="28"/>
          <w:szCs w:val="28"/>
          <w:lang w:eastAsia="en-US"/>
        </w:rPr>
        <w:t>- возмещение судебных издержек истцам (государственной пошлины и иных издержек, связанных с рассмотрением дел в судах);</w:t>
      </w:r>
    </w:p>
    <w:p w:rsidR="00913D33" w:rsidRPr="004D5391" w:rsidRDefault="00913D33" w:rsidP="00CA2762">
      <w:pPr>
        <w:pStyle w:val="aa"/>
        <w:autoSpaceDE w:val="0"/>
        <w:autoSpaceDN w:val="0"/>
        <w:adjustRightInd w:val="0"/>
        <w:ind w:left="0" w:firstLine="567"/>
        <w:jc w:val="both"/>
        <w:rPr>
          <w:rFonts w:ascii="Liberation Serif" w:eastAsiaTheme="minorHAnsi" w:hAnsi="Liberation Serif"/>
          <w:sz w:val="28"/>
          <w:szCs w:val="28"/>
          <w:lang w:eastAsia="en-US"/>
        </w:rPr>
      </w:pPr>
      <w:r w:rsidRPr="004D5391">
        <w:rPr>
          <w:rFonts w:ascii="Liberation Serif" w:eastAsiaTheme="minorHAnsi" w:hAnsi="Liberation Serif"/>
          <w:sz w:val="28"/>
          <w:szCs w:val="28"/>
          <w:lang w:eastAsia="en-US"/>
        </w:rPr>
        <w:t>- возврат неосновательного обогащения;</w:t>
      </w:r>
    </w:p>
    <w:p w:rsidR="009F5826" w:rsidRPr="004D5391" w:rsidRDefault="00913D33" w:rsidP="009F5826">
      <w:pPr>
        <w:pStyle w:val="aa"/>
        <w:autoSpaceDE w:val="0"/>
        <w:autoSpaceDN w:val="0"/>
        <w:adjustRightInd w:val="0"/>
        <w:ind w:left="0" w:firstLine="567"/>
        <w:jc w:val="both"/>
        <w:rPr>
          <w:rFonts w:ascii="Liberation Serif" w:eastAsiaTheme="minorHAnsi" w:hAnsi="Liberation Serif"/>
          <w:sz w:val="28"/>
          <w:szCs w:val="28"/>
          <w:lang w:eastAsia="en-US"/>
        </w:rPr>
      </w:pPr>
      <w:r w:rsidRPr="004D5391">
        <w:rPr>
          <w:rFonts w:ascii="Liberation Serif" w:eastAsiaTheme="minorHAnsi" w:hAnsi="Liberation Serif"/>
          <w:sz w:val="28"/>
          <w:szCs w:val="28"/>
          <w:lang w:eastAsia="en-US"/>
        </w:rPr>
        <w:t>- 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rsidR="00703994" w:rsidRPr="004D5391" w:rsidRDefault="00C92E19" w:rsidP="00CA2762">
      <w:pPr>
        <w:pStyle w:val="aa"/>
        <w:widowControl w:val="0"/>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1</w:t>
      </w:r>
      <w:r w:rsidR="0085719C" w:rsidRPr="004D5391">
        <w:rPr>
          <w:rFonts w:ascii="Liberation Serif" w:hAnsi="Liberation Serif"/>
          <w:sz w:val="28"/>
          <w:szCs w:val="28"/>
        </w:rPr>
        <w:t>9</w:t>
      </w:r>
      <w:r w:rsidR="00891D85" w:rsidRPr="004D5391">
        <w:rPr>
          <w:rFonts w:ascii="Liberation Serif" w:hAnsi="Liberation Serif"/>
          <w:sz w:val="28"/>
          <w:szCs w:val="28"/>
        </w:rPr>
        <w:t>.</w:t>
      </w:r>
      <w:r w:rsidR="00703994" w:rsidRPr="004D5391">
        <w:rPr>
          <w:rFonts w:ascii="Liberation Serif" w:hAnsi="Liberation Serif"/>
          <w:sz w:val="28"/>
          <w:szCs w:val="28"/>
        </w:rPr>
        <w:t xml:space="preserve"> Вид расходов 851 «Уплата налога на имущество организаций и земельного налога».</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Данный вид расходов отражает расходы по уплате налога на имущество организаций и земельного налога.</w:t>
      </w:r>
    </w:p>
    <w:p w:rsidR="00703994" w:rsidRPr="004D5391" w:rsidRDefault="0085719C" w:rsidP="00CA2762">
      <w:pPr>
        <w:pStyle w:val="aa"/>
        <w:widowControl w:val="0"/>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20</w:t>
      </w:r>
      <w:r w:rsidR="00891D85" w:rsidRPr="004D5391">
        <w:rPr>
          <w:rFonts w:ascii="Liberation Serif" w:hAnsi="Liberation Serif"/>
          <w:sz w:val="28"/>
          <w:szCs w:val="28"/>
        </w:rPr>
        <w:t>.</w:t>
      </w:r>
      <w:r w:rsidR="00C92E19" w:rsidRPr="004D5391">
        <w:rPr>
          <w:rFonts w:ascii="Liberation Serif" w:hAnsi="Liberation Serif"/>
          <w:sz w:val="28"/>
          <w:szCs w:val="28"/>
        </w:rPr>
        <w:t xml:space="preserve"> </w:t>
      </w:r>
      <w:r w:rsidR="00703994" w:rsidRPr="004D5391">
        <w:rPr>
          <w:rFonts w:ascii="Liberation Serif" w:hAnsi="Liberation Serif"/>
          <w:sz w:val="28"/>
          <w:szCs w:val="28"/>
        </w:rPr>
        <w:t>Вид расходов 852 «Уплата прочих налогов, сборов».</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Данный вид расходов отражает расходы по уплате в установленных законодательством случаях:</w:t>
      </w:r>
    </w:p>
    <w:p w:rsidR="00703994" w:rsidRPr="004D5391" w:rsidRDefault="00703994" w:rsidP="00CA2762">
      <w:pPr>
        <w:widowControl w:val="0"/>
        <w:autoSpaceDE w:val="0"/>
        <w:autoSpaceDN w:val="0"/>
        <w:adjustRightInd w:val="0"/>
        <w:ind w:firstLine="567"/>
        <w:rPr>
          <w:rFonts w:ascii="Liberation Serif" w:hAnsi="Liberation Serif"/>
          <w:sz w:val="28"/>
          <w:szCs w:val="28"/>
        </w:rPr>
      </w:pPr>
      <w:r w:rsidRPr="004D5391">
        <w:rPr>
          <w:rFonts w:ascii="Liberation Serif" w:hAnsi="Liberation Serif"/>
          <w:sz w:val="28"/>
          <w:szCs w:val="28"/>
        </w:rPr>
        <w:t>- транспортного налога;</w:t>
      </w:r>
    </w:p>
    <w:p w:rsidR="00703994" w:rsidRPr="004D5391" w:rsidRDefault="00703994" w:rsidP="00CA2762">
      <w:pPr>
        <w:widowControl w:val="0"/>
        <w:autoSpaceDE w:val="0"/>
        <w:autoSpaceDN w:val="0"/>
        <w:adjustRightInd w:val="0"/>
        <w:ind w:firstLine="567"/>
        <w:rPr>
          <w:rFonts w:ascii="Liberation Serif" w:hAnsi="Liberation Serif"/>
          <w:sz w:val="28"/>
          <w:szCs w:val="28"/>
        </w:rPr>
      </w:pPr>
      <w:r w:rsidRPr="004D5391">
        <w:rPr>
          <w:rFonts w:ascii="Liberation Serif" w:hAnsi="Liberation Serif"/>
          <w:sz w:val="28"/>
          <w:szCs w:val="28"/>
        </w:rPr>
        <w:lastRenderedPageBreak/>
        <w:t>- платы за загрязнение окружающей среды;</w:t>
      </w:r>
    </w:p>
    <w:p w:rsidR="00703994" w:rsidRPr="004D5391" w:rsidRDefault="00703994" w:rsidP="00CA2762">
      <w:pPr>
        <w:widowControl w:val="0"/>
        <w:autoSpaceDE w:val="0"/>
        <w:autoSpaceDN w:val="0"/>
        <w:adjustRightInd w:val="0"/>
        <w:ind w:firstLine="567"/>
        <w:rPr>
          <w:rFonts w:ascii="Liberation Serif" w:hAnsi="Liberation Serif"/>
          <w:sz w:val="28"/>
          <w:szCs w:val="28"/>
        </w:rPr>
      </w:pPr>
      <w:r w:rsidRPr="004D5391">
        <w:rPr>
          <w:rFonts w:ascii="Liberation Serif" w:hAnsi="Liberation Serif"/>
          <w:sz w:val="28"/>
          <w:szCs w:val="28"/>
        </w:rPr>
        <w:t>- государственной пошлины (в том числе, уплата государственной пошлины учреждением-ответчиком по решению суда), сборов (в том числе, консульских);</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proofErr w:type="gramStart"/>
      <w:r w:rsidRPr="004D5391">
        <w:rPr>
          <w:rFonts w:ascii="Liberation Serif" w:hAnsi="Liberation Serif"/>
          <w:sz w:val="28"/>
          <w:szCs w:val="28"/>
        </w:rPr>
        <w:t>- иных налогов (включаемым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roofErr w:type="gramEnd"/>
    </w:p>
    <w:p w:rsidR="00703994" w:rsidRPr="004D5391" w:rsidRDefault="009F5826" w:rsidP="00CA2762">
      <w:pPr>
        <w:pStyle w:val="aa"/>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2</w:t>
      </w:r>
      <w:r w:rsidR="008D3F93" w:rsidRPr="004D5391">
        <w:rPr>
          <w:rFonts w:ascii="Liberation Serif" w:hAnsi="Liberation Serif"/>
          <w:sz w:val="28"/>
          <w:szCs w:val="28"/>
        </w:rPr>
        <w:t>1</w:t>
      </w:r>
      <w:r w:rsidR="00891D85" w:rsidRPr="004D5391">
        <w:rPr>
          <w:rFonts w:ascii="Liberation Serif" w:hAnsi="Liberation Serif"/>
          <w:sz w:val="28"/>
          <w:szCs w:val="28"/>
        </w:rPr>
        <w:t>.</w:t>
      </w:r>
      <w:r w:rsidRPr="004D5391">
        <w:rPr>
          <w:rFonts w:ascii="Liberation Serif" w:hAnsi="Liberation Serif"/>
          <w:sz w:val="28"/>
          <w:szCs w:val="28"/>
        </w:rPr>
        <w:t xml:space="preserve"> </w:t>
      </w:r>
      <w:r w:rsidR="00703994" w:rsidRPr="004D5391">
        <w:rPr>
          <w:rFonts w:ascii="Liberation Serif" w:hAnsi="Liberation Serif"/>
          <w:sz w:val="28"/>
          <w:szCs w:val="28"/>
        </w:rPr>
        <w:t>Вид расходов 853 «Уплата иных платежей».</w:t>
      </w:r>
    </w:p>
    <w:p w:rsidR="00703994" w:rsidRPr="004D5391" w:rsidRDefault="00703994" w:rsidP="00CA2762">
      <w:pPr>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По данному виду расходов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703994" w:rsidRPr="004D5391" w:rsidRDefault="00703994" w:rsidP="00CA2762">
      <w:pPr>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штрафов (в том числе административных), пеней (в том числе за несвоевременную уплату налогов и сборов);</w:t>
      </w:r>
    </w:p>
    <w:p w:rsidR="00703994" w:rsidRPr="004D5391" w:rsidRDefault="00703994" w:rsidP="00CA2762">
      <w:pPr>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платежи в форме паевых, членских и иных взносов (за исключением взносов в международные организации);</w:t>
      </w:r>
    </w:p>
    <w:p w:rsidR="00703994" w:rsidRPr="004D5391" w:rsidRDefault="00703994" w:rsidP="00CA2762">
      <w:pPr>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расходы на внесение денежных сре</w:t>
      </w:r>
      <w:proofErr w:type="gramStart"/>
      <w:r w:rsidRPr="004D5391">
        <w:rPr>
          <w:rFonts w:ascii="Liberation Serif" w:hAnsi="Liberation Serif"/>
          <w:sz w:val="28"/>
          <w:szCs w:val="28"/>
        </w:rPr>
        <w:t>дств в к</w:t>
      </w:r>
      <w:proofErr w:type="gramEnd"/>
      <w:r w:rsidRPr="004D5391">
        <w:rPr>
          <w:rFonts w:ascii="Liberation Serif" w:hAnsi="Liberation Serif"/>
          <w:sz w:val="28"/>
          <w:szCs w:val="28"/>
        </w:rPr>
        <w:t xml:space="preserve">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w:t>
      </w:r>
      <w:r w:rsidR="004D25A1" w:rsidRPr="004D5391">
        <w:rPr>
          <w:rFonts w:ascii="Liberation Serif" w:hAnsi="Liberation Serif"/>
          <w:sz w:val="28"/>
          <w:szCs w:val="28"/>
        </w:rPr>
        <w:t>«</w:t>
      </w:r>
      <w:r w:rsidRPr="004D5391">
        <w:rPr>
          <w:rFonts w:ascii="Liberation Serif" w:hAnsi="Liberation Serif"/>
          <w:sz w:val="28"/>
          <w:szCs w:val="28"/>
        </w:rPr>
        <w:t>О контрактной системе в сфере закупок товаров, работ, услуг для обеспечения государственных и муниципальных нужд</w:t>
      </w:r>
      <w:r w:rsidR="004D25A1" w:rsidRPr="004D5391">
        <w:rPr>
          <w:rFonts w:ascii="Liberation Serif" w:hAnsi="Liberation Serif"/>
          <w:sz w:val="28"/>
          <w:szCs w:val="28"/>
        </w:rPr>
        <w:t>»</w:t>
      </w:r>
      <w:r w:rsidRPr="004D5391">
        <w:rPr>
          <w:rFonts w:ascii="Liberation Serif" w:hAnsi="Liberation Serif"/>
          <w:sz w:val="28"/>
          <w:szCs w:val="28"/>
        </w:rPr>
        <w:t>;</w:t>
      </w:r>
    </w:p>
    <w:p w:rsidR="00703994" w:rsidRPr="004D5391" w:rsidRDefault="00703994" w:rsidP="00CA2762">
      <w:pPr>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расходы по возмещению ущерба гражданам и юридическим лицам, понесенного ими в результате отчуждения принадлежащего им имущества;</w:t>
      </w:r>
    </w:p>
    <w:p w:rsidR="00703994" w:rsidRPr="004D5391" w:rsidRDefault="00703994" w:rsidP="00CA2762">
      <w:pPr>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другие аналогичные расходы.</w:t>
      </w:r>
    </w:p>
    <w:p w:rsidR="00703994" w:rsidRPr="004D5391" w:rsidRDefault="009F5826" w:rsidP="00CA2762">
      <w:pPr>
        <w:pStyle w:val="aa"/>
        <w:widowControl w:val="0"/>
        <w:autoSpaceDE w:val="0"/>
        <w:autoSpaceDN w:val="0"/>
        <w:adjustRightInd w:val="0"/>
        <w:ind w:left="0" w:firstLine="567"/>
        <w:jc w:val="both"/>
        <w:rPr>
          <w:rFonts w:ascii="Liberation Serif" w:hAnsi="Liberation Serif"/>
          <w:sz w:val="28"/>
          <w:szCs w:val="28"/>
        </w:rPr>
      </w:pPr>
      <w:r w:rsidRPr="004D5391">
        <w:rPr>
          <w:rFonts w:ascii="Liberation Serif" w:hAnsi="Liberation Serif"/>
          <w:sz w:val="28"/>
          <w:szCs w:val="28"/>
        </w:rPr>
        <w:t>2</w:t>
      </w:r>
      <w:r w:rsidR="008D3F93" w:rsidRPr="004D5391">
        <w:rPr>
          <w:rFonts w:ascii="Liberation Serif" w:hAnsi="Liberation Serif"/>
          <w:sz w:val="28"/>
          <w:szCs w:val="28"/>
        </w:rPr>
        <w:t>2</w:t>
      </w:r>
      <w:r w:rsidR="00D90C62" w:rsidRPr="004D5391">
        <w:rPr>
          <w:rFonts w:ascii="Liberation Serif" w:hAnsi="Liberation Serif"/>
          <w:sz w:val="28"/>
          <w:szCs w:val="28"/>
        </w:rPr>
        <w:t>.</w:t>
      </w:r>
      <w:r w:rsidRPr="004D5391">
        <w:rPr>
          <w:rFonts w:ascii="Liberation Serif" w:hAnsi="Liberation Serif"/>
          <w:sz w:val="28"/>
          <w:szCs w:val="28"/>
        </w:rPr>
        <w:t xml:space="preserve"> </w:t>
      </w:r>
      <w:r w:rsidR="00703994" w:rsidRPr="004D5391">
        <w:rPr>
          <w:rFonts w:ascii="Liberation Serif" w:hAnsi="Liberation Serif"/>
          <w:sz w:val="28"/>
          <w:szCs w:val="28"/>
        </w:rPr>
        <w:t xml:space="preserve">Вид расходов 870 </w:t>
      </w:r>
      <w:r w:rsidR="00E36A72" w:rsidRPr="004D5391">
        <w:rPr>
          <w:rFonts w:ascii="Liberation Serif" w:hAnsi="Liberation Serif"/>
          <w:sz w:val="28"/>
          <w:szCs w:val="28"/>
        </w:rPr>
        <w:t>«</w:t>
      </w:r>
      <w:r w:rsidR="00703994" w:rsidRPr="004D5391">
        <w:rPr>
          <w:rFonts w:ascii="Liberation Serif" w:hAnsi="Liberation Serif"/>
          <w:sz w:val="28"/>
          <w:szCs w:val="28"/>
        </w:rPr>
        <w:t>Резервные средства</w:t>
      </w:r>
      <w:r w:rsidR="00E36A72" w:rsidRPr="004D5391">
        <w:rPr>
          <w:rFonts w:ascii="Liberation Serif" w:hAnsi="Liberation Serif"/>
          <w:sz w:val="28"/>
          <w:szCs w:val="28"/>
        </w:rPr>
        <w:t>»</w:t>
      </w:r>
      <w:r w:rsidR="00703994" w:rsidRPr="004D5391">
        <w:rPr>
          <w:rFonts w:ascii="Liberation Serif" w:hAnsi="Liberation Serif"/>
          <w:sz w:val="28"/>
          <w:szCs w:val="28"/>
        </w:rPr>
        <w:t>.</w:t>
      </w:r>
    </w:p>
    <w:p w:rsidR="00703994" w:rsidRPr="004D5391" w:rsidRDefault="00703994" w:rsidP="00CA2762">
      <w:pPr>
        <w:widowControl w:val="0"/>
        <w:autoSpaceDE w:val="0"/>
        <w:autoSpaceDN w:val="0"/>
        <w:adjustRightInd w:val="0"/>
        <w:ind w:firstLine="567"/>
        <w:jc w:val="both"/>
        <w:rPr>
          <w:rFonts w:ascii="Liberation Serif" w:hAnsi="Liberation Serif"/>
          <w:sz w:val="28"/>
          <w:szCs w:val="28"/>
        </w:rPr>
      </w:pPr>
      <w:r w:rsidRPr="004D5391">
        <w:rPr>
          <w:rFonts w:ascii="Liberation Serif" w:hAnsi="Liberation Serif"/>
          <w:sz w:val="28"/>
          <w:szCs w:val="28"/>
        </w:rPr>
        <w:t xml:space="preserve">Данный вид расходов отражает ассигнования, подлежащие перераспределению в ходе исполнения бюджетов на соответствующие на соответствующие группы, подгруппы и элементы, предусмотренные для создания резервного фонда </w:t>
      </w:r>
      <w:r w:rsidR="00691199" w:rsidRPr="004D5391">
        <w:rPr>
          <w:rFonts w:ascii="Liberation Serif" w:hAnsi="Liberation Serif"/>
          <w:sz w:val="28"/>
          <w:szCs w:val="28"/>
        </w:rPr>
        <w:t>а</w:t>
      </w:r>
      <w:r w:rsidRPr="004D5391">
        <w:rPr>
          <w:rFonts w:ascii="Liberation Serif" w:hAnsi="Liberation Serif"/>
          <w:sz w:val="28"/>
          <w:szCs w:val="28"/>
        </w:rPr>
        <w:t xml:space="preserve">дминистрации городского </w:t>
      </w:r>
      <w:proofErr w:type="gramStart"/>
      <w:r w:rsidRPr="004D5391">
        <w:rPr>
          <w:rFonts w:ascii="Liberation Serif" w:hAnsi="Liberation Serif"/>
          <w:sz w:val="28"/>
          <w:szCs w:val="28"/>
        </w:rPr>
        <w:t>округа</w:t>
      </w:r>
      <w:proofErr w:type="gramEnd"/>
      <w:r w:rsidRPr="004D5391">
        <w:rPr>
          <w:rFonts w:ascii="Liberation Serif" w:hAnsi="Liberation Serif"/>
          <w:sz w:val="28"/>
          <w:szCs w:val="28"/>
        </w:rPr>
        <w:t xml:space="preserve"> ЗАТО Свободный.</w:t>
      </w:r>
    </w:p>
    <w:p w:rsidR="005773E9" w:rsidRPr="004D5391" w:rsidRDefault="005773E9">
      <w:pPr>
        <w:spacing w:after="200" w:line="276" w:lineRule="auto"/>
        <w:rPr>
          <w:rFonts w:ascii="Liberation Serif" w:hAnsi="Liberation Serif"/>
          <w:sz w:val="28"/>
          <w:szCs w:val="28"/>
          <w:highlight w:val="yellow"/>
        </w:rPr>
      </w:pPr>
      <w:r w:rsidRPr="004D5391">
        <w:rPr>
          <w:rFonts w:ascii="Liberation Serif" w:hAnsi="Liberation Serif"/>
          <w:sz w:val="28"/>
          <w:szCs w:val="28"/>
          <w:highlight w:val="yellow"/>
        </w:rPr>
        <w:br w:type="page"/>
      </w:r>
    </w:p>
    <w:p w:rsidR="005773E9" w:rsidRPr="004D5391" w:rsidRDefault="005773E9" w:rsidP="005773E9">
      <w:pPr>
        <w:widowControl w:val="0"/>
        <w:autoSpaceDE w:val="0"/>
        <w:autoSpaceDN w:val="0"/>
        <w:ind w:firstLine="540"/>
        <w:jc w:val="center"/>
        <w:rPr>
          <w:rFonts w:ascii="Liberation Serif" w:hAnsi="Liberation Serif"/>
          <w:sz w:val="28"/>
          <w:szCs w:val="28"/>
        </w:rPr>
      </w:pPr>
      <w:r w:rsidRPr="004D5391">
        <w:rPr>
          <w:rFonts w:ascii="Liberation Serif" w:hAnsi="Liberation Serif"/>
          <w:sz w:val="28"/>
          <w:szCs w:val="28"/>
        </w:rPr>
        <w:lastRenderedPageBreak/>
        <w:t xml:space="preserve">Глава 6. ПЕРЕЧЕНЬ КОДОВ ЦЕЛЕЙ, ПРИМЕНЯЕМЫХ ДЛЯ ИСПОЛНЕНИЯ БЮДЖЕТА ГОРОДСКОГО </w:t>
      </w:r>
      <w:proofErr w:type="gramStart"/>
      <w:r w:rsidRPr="004D5391">
        <w:rPr>
          <w:rFonts w:ascii="Liberation Serif" w:hAnsi="Liberation Serif"/>
          <w:sz w:val="28"/>
          <w:szCs w:val="28"/>
        </w:rPr>
        <w:t>ОКРУГА</w:t>
      </w:r>
      <w:proofErr w:type="gramEnd"/>
      <w:r w:rsidRPr="004D5391">
        <w:rPr>
          <w:rFonts w:ascii="Liberation Serif" w:hAnsi="Liberation Serif"/>
          <w:sz w:val="28"/>
          <w:szCs w:val="28"/>
        </w:rPr>
        <w:t xml:space="preserve"> ЗАТО СВОБОДНЫЙ В 20</w:t>
      </w:r>
      <w:r w:rsidR="00B16988" w:rsidRPr="004D5391">
        <w:rPr>
          <w:rFonts w:ascii="Liberation Serif" w:hAnsi="Liberation Serif"/>
          <w:sz w:val="28"/>
          <w:szCs w:val="28"/>
        </w:rPr>
        <w:t>20</w:t>
      </w:r>
      <w:r w:rsidRPr="004D5391">
        <w:rPr>
          <w:rFonts w:ascii="Liberation Serif" w:hAnsi="Liberation Serif"/>
          <w:sz w:val="28"/>
          <w:szCs w:val="28"/>
        </w:rPr>
        <w:t xml:space="preserve"> ГОДУ</w:t>
      </w:r>
    </w:p>
    <w:p w:rsidR="005773E9" w:rsidRPr="004D5391" w:rsidRDefault="005773E9" w:rsidP="005773E9">
      <w:pPr>
        <w:widowControl w:val="0"/>
        <w:autoSpaceDE w:val="0"/>
        <w:autoSpaceDN w:val="0"/>
        <w:ind w:firstLine="540"/>
        <w:jc w:val="right"/>
        <w:rPr>
          <w:rFonts w:ascii="Liberation Serif" w:hAnsi="Liberation Serif"/>
          <w:sz w:val="28"/>
          <w:szCs w:val="28"/>
        </w:rPr>
      </w:pPr>
      <w:r w:rsidRPr="004D5391">
        <w:rPr>
          <w:rFonts w:ascii="Liberation Serif" w:hAnsi="Liberation Serif"/>
          <w:sz w:val="28"/>
          <w:szCs w:val="28"/>
        </w:rPr>
        <w:t>Таблица 4</w:t>
      </w:r>
    </w:p>
    <w:tbl>
      <w:tblPr>
        <w:tblStyle w:val="a5"/>
        <w:tblW w:w="0" w:type="auto"/>
        <w:tblLook w:val="04A0" w:firstRow="1" w:lastRow="0" w:firstColumn="1" w:lastColumn="0" w:noHBand="0" w:noVBand="1"/>
      </w:tblPr>
      <w:tblGrid>
        <w:gridCol w:w="1526"/>
        <w:gridCol w:w="7938"/>
      </w:tblGrid>
      <w:tr w:rsidR="005773E9" w:rsidRPr="004D5391" w:rsidTr="004C5164">
        <w:tc>
          <w:tcPr>
            <w:tcW w:w="1526" w:type="dxa"/>
          </w:tcPr>
          <w:p w:rsidR="005773E9" w:rsidRPr="004D5391" w:rsidRDefault="005773E9" w:rsidP="004C5164">
            <w:pPr>
              <w:pStyle w:val="aa"/>
              <w:widowControl w:val="0"/>
              <w:tabs>
                <w:tab w:val="left" w:pos="0"/>
              </w:tabs>
              <w:autoSpaceDE w:val="0"/>
              <w:autoSpaceDN w:val="0"/>
              <w:ind w:left="0"/>
              <w:jc w:val="center"/>
              <w:rPr>
                <w:rFonts w:ascii="Liberation Serif" w:hAnsi="Liberation Serif"/>
                <w:sz w:val="26"/>
                <w:szCs w:val="26"/>
              </w:rPr>
            </w:pPr>
            <w:r w:rsidRPr="004D5391">
              <w:rPr>
                <w:rFonts w:ascii="Liberation Serif" w:hAnsi="Liberation Serif"/>
                <w:sz w:val="26"/>
                <w:szCs w:val="26"/>
              </w:rPr>
              <w:t>Код цели</w:t>
            </w:r>
          </w:p>
        </w:tc>
        <w:tc>
          <w:tcPr>
            <w:tcW w:w="7938" w:type="dxa"/>
          </w:tcPr>
          <w:p w:rsidR="005773E9" w:rsidRPr="004D5391" w:rsidRDefault="005773E9" w:rsidP="004C5164">
            <w:pPr>
              <w:pStyle w:val="aa"/>
              <w:widowControl w:val="0"/>
              <w:tabs>
                <w:tab w:val="left" w:pos="0"/>
              </w:tabs>
              <w:autoSpaceDE w:val="0"/>
              <w:autoSpaceDN w:val="0"/>
              <w:ind w:left="0"/>
              <w:jc w:val="center"/>
              <w:rPr>
                <w:rFonts w:ascii="Liberation Serif" w:hAnsi="Liberation Serif"/>
                <w:sz w:val="26"/>
                <w:szCs w:val="26"/>
              </w:rPr>
            </w:pPr>
            <w:r w:rsidRPr="004D5391">
              <w:rPr>
                <w:rFonts w:ascii="Liberation Serif" w:hAnsi="Liberation Serif"/>
                <w:sz w:val="26"/>
                <w:szCs w:val="26"/>
              </w:rPr>
              <w:t>Наименование</w:t>
            </w:r>
          </w:p>
        </w:tc>
      </w:tr>
      <w:tr w:rsidR="005773E9" w:rsidRPr="004D5391" w:rsidTr="004C5164">
        <w:tc>
          <w:tcPr>
            <w:tcW w:w="1526" w:type="dxa"/>
          </w:tcPr>
          <w:p w:rsidR="005773E9" w:rsidRPr="004D5391" w:rsidRDefault="00802384" w:rsidP="000C7F8E">
            <w:pPr>
              <w:pStyle w:val="aa"/>
              <w:widowControl w:val="0"/>
              <w:tabs>
                <w:tab w:val="left" w:pos="0"/>
              </w:tabs>
              <w:autoSpaceDE w:val="0"/>
              <w:autoSpaceDN w:val="0"/>
              <w:ind w:left="0"/>
              <w:jc w:val="both"/>
              <w:rPr>
                <w:rFonts w:ascii="Liberation Serif" w:hAnsi="Liberation Serif"/>
                <w:sz w:val="26"/>
                <w:szCs w:val="26"/>
              </w:rPr>
            </w:pPr>
            <w:r>
              <w:rPr>
                <w:rFonts w:ascii="Liberation Serif" w:hAnsi="Liberation Serif"/>
                <w:sz w:val="26"/>
                <w:szCs w:val="26"/>
              </w:rPr>
              <w:t>20</w:t>
            </w:r>
            <w:r w:rsidR="005773E9" w:rsidRPr="004D5391">
              <w:rPr>
                <w:rFonts w:ascii="Liberation Serif" w:hAnsi="Liberation Serif"/>
                <w:sz w:val="26"/>
                <w:szCs w:val="26"/>
              </w:rPr>
              <w:t>-365</w:t>
            </w:r>
          </w:p>
        </w:tc>
        <w:tc>
          <w:tcPr>
            <w:tcW w:w="7938" w:type="dxa"/>
          </w:tcPr>
          <w:p w:rsidR="005773E9" w:rsidRPr="004D5391" w:rsidRDefault="005773E9" w:rsidP="004C5164">
            <w:pPr>
              <w:pStyle w:val="aa"/>
              <w:widowControl w:val="0"/>
              <w:tabs>
                <w:tab w:val="left" w:pos="0"/>
              </w:tabs>
              <w:autoSpaceDE w:val="0"/>
              <w:autoSpaceDN w:val="0"/>
              <w:ind w:left="0"/>
              <w:jc w:val="both"/>
              <w:rPr>
                <w:rFonts w:ascii="Liberation Serif" w:hAnsi="Liberation Serif"/>
                <w:sz w:val="26"/>
                <w:szCs w:val="26"/>
              </w:rPr>
            </w:pPr>
            <w:r w:rsidRPr="004D5391">
              <w:rPr>
                <w:rFonts w:ascii="Liberation Serif" w:hAnsi="Liberation Serif"/>
                <w:sz w:val="26"/>
                <w:szCs w:val="26"/>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первичному воинскому учету на территориях, где отсутствуют военные комиссариаты</w:t>
            </w:r>
          </w:p>
        </w:tc>
      </w:tr>
      <w:tr w:rsidR="005773E9" w:rsidRPr="004D5391" w:rsidTr="004C5164">
        <w:tc>
          <w:tcPr>
            <w:tcW w:w="1526" w:type="dxa"/>
          </w:tcPr>
          <w:p w:rsidR="005773E9" w:rsidRPr="004D5391" w:rsidRDefault="00802384" w:rsidP="004C5164">
            <w:pPr>
              <w:pStyle w:val="aa"/>
              <w:widowControl w:val="0"/>
              <w:tabs>
                <w:tab w:val="left" w:pos="0"/>
              </w:tabs>
              <w:autoSpaceDE w:val="0"/>
              <w:autoSpaceDN w:val="0"/>
              <w:ind w:left="0"/>
              <w:jc w:val="both"/>
              <w:rPr>
                <w:rFonts w:ascii="Liberation Serif" w:hAnsi="Liberation Serif"/>
                <w:sz w:val="26"/>
                <w:szCs w:val="26"/>
              </w:rPr>
            </w:pPr>
            <w:r>
              <w:rPr>
                <w:rFonts w:ascii="Liberation Serif" w:hAnsi="Liberation Serif"/>
                <w:sz w:val="26"/>
                <w:szCs w:val="26"/>
              </w:rPr>
              <w:t>20</w:t>
            </w:r>
            <w:r w:rsidR="005773E9" w:rsidRPr="004D5391">
              <w:rPr>
                <w:rFonts w:ascii="Liberation Serif" w:hAnsi="Liberation Serif"/>
                <w:sz w:val="26"/>
                <w:szCs w:val="26"/>
              </w:rPr>
              <w:t>-887</w:t>
            </w:r>
          </w:p>
        </w:tc>
        <w:tc>
          <w:tcPr>
            <w:tcW w:w="7938" w:type="dxa"/>
          </w:tcPr>
          <w:p w:rsidR="005773E9" w:rsidRPr="004D5391" w:rsidRDefault="00F94E46" w:rsidP="004C5164">
            <w:pPr>
              <w:pStyle w:val="aa"/>
              <w:widowControl w:val="0"/>
              <w:tabs>
                <w:tab w:val="left" w:pos="0"/>
              </w:tabs>
              <w:autoSpaceDE w:val="0"/>
              <w:autoSpaceDN w:val="0"/>
              <w:ind w:left="0"/>
              <w:jc w:val="both"/>
              <w:rPr>
                <w:rFonts w:ascii="Liberation Serif" w:hAnsi="Liberation Serif"/>
                <w:sz w:val="26"/>
                <w:szCs w:val="26"/>
              </w:rPr>
            </w:pPr>
            <w:r w:rsidRPr="004D5391">
              <w:rPr>
                <w:rFonts w:ascii="Liberation Serif" w:hAnsi="Liberation Serif"/>
                <w:sz w:val="26"/>
                <w:szCs w:val="26"/>
              </w:rPr>
              <w:t xml:space="preserve">Субвенции </w:t>
            </w:r>
            <w:r w:rsidR="005773E9" w:rsidRPr="004D5391">
              <w:rPr>
                <w:rFonts w:ascii="Liberation Serif" w:hAnsi="Liberation Serif"/>
                <w:sz w:val="26"/>
                <w:szCs w:val="26"/>
              </w:rPr>
              <w:t>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r>
      <w:tr w:rsidR="00EF7F94" w:rsidRPr="004D5391" w:rsidTr="00A23AAF">
        <w:tc>
          <w:tcPr>
            <w:tcW w:w="1526" w:type="dxa"/>
          </w:tcPr>
          <w:p w:rsidR="00EF7F94" w:rsidRPr="004D5391" w:rsidRDefault="00EF7F94" w:rsidP="00EF7F94">
            <w:pPr>
              <w:pStyle w:val="aa"/>
              <w:widowControl w:val="0"/>
              <w:tabs>
                <w:tab w:val="left" w:pos="0"/>
              </w:tabs>
              <w:autoSpaceDE w:val="0"/>
              <w:autoSpaceDN w:val="0"/>
              <w:ind w:left="0"/>
              <w:jc w:val="both"/>
              <w:rPr>
                <w:rFonts w:ascii="Liberation Serif" w:hAnsi="Liberation Serif"/>
                <w:sz w:val="26"/>
                <w:szCs w:val="26"/>
              </w:rPr>
            </w:pPr>
            <w:r>
              <w:rPr>
                <w:rFonts w:ascii="Liberation Serif" w:hAnsi="Liberation Serif"/>
                <w:sz w:val="26"/>
                <w:szCs w:val="26"/>
              </w:rPr>
              <w:t>20</w:t>
            </w:r>
            <w:r w:rsidRPr="004D5391">
              <w:rPr>
                <w:rFonts w:ascii="Liberation Serif" w:hAnsi="Liberation Serif"/>
                <w:sz w:val="26"/>
                <w:szCs w:val="26"/>
              </w:rPr>
              <w:t>-</w:t>
            </w:r>
            <w:r>
              <w:rPr>
                <w:rFonts w:ascii="Liberation Serif" w:hAnsi="Liberation Serif"/>
                <w:sz w:val="26"/>
                <w:szCs w:val="26"/>
              </w:rPr>
              <w:t>Д28</w:t>
            </w:r>
          </w:p>
        </w:tc>
        <w:tc>
          <w:tcPr>
            <w:tcW w:w="7938" w:type="dxa"/>
          </w:tcPr>
          <w:p w:rsidR="00EF7F94" w:rsidRPr="004D5391" w:rsidRDefault="00EF7F94" w:rsidP="00EF7F94">
            <w:pPr>
              <w:pStyle w:val="aa"/>
              <w:widowControl w:val="0"/>
              <w:tabs>
                <w:tab w:val="left" w:pos="0"/>
              </w:tabs>
              <w:autoSpaceDE w:val="0"/>
              <w:autoSpaceDN w:val="0"/>
              <w:ind w:left="0"/>
              <w:jc w:val="both"/>
              <w:rPr>
                <w:rFonts w:ascii="Liberation Serif" w:hAnsi="Liberation Serif"/>
                <w:sz w:val="26"/>
                <w:szCs w:val="26"/>
              </w:rPr>
            </w:pPr>
            <w:r w:rsidRPr="004D5391">
              <w:rPr>
                <w:rFonts w:ascii="Liberation Serif" w:hAnsi="Liberation Serif"/>
                <w:sz w:val="26"/>
                <w:szCs w:val="26"/>
              </w:rPr>
              <w:t xml:space="preserve">Субвенции на </w:t>
            </w:r>
            <w:r>
              <w:rPr>
                <w:rFonts w:ascii="Liberation Serif" w:hAnsi="Liberation Serif"/>
                <w:sz w:val="26"/>
                <w:szCs w:val="26"/>
              </w:rPr>
              <w:t>проведение Всероссийской переписи населения 2020 года</w:t>
            </w:r>
            <w:bookmarkStart w:id="8" w:name="_GoBack"/>
            <w:bookmarkEnd w:id="8"/>
          </w:p>
        </w:tc>
      </w:tr>
    </w:tbl>
    <w:p w:rsidR="005773E9" w:rsidRPr="00144FF1" w:rsidRDefault="005773E9" w:rsidP="005773E9">
      <w:pPr>
        <w:widowControl w:val="0"/>
        <w:autoSpaceDE w:val="0"/>
        <w:autoSpaceDN w:val="0"/>
        <w:ind w:firstLine="540"/>
        <w:jc w:val="both"/>
        <w:rPr>
          <w:rFonts w:ascii="Liberation Serif" w:hAnsi="Liberation Serif"/>
          <w:sz w:val="28"/>
          <w:szCs w:val="28"/>
        </w:rPr>
      </w:pPr>
    </w:p>
    <w:sectPr w:rsidR="005773E9" w:rsidRPr="00144FF1" w:rsidSect="00D40329">
      <w:headerReference w:type="default" r:id="rId22"/>
      <w:pgSz w:w="11907" w:h="16840"/>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0C" w:rsidRDefault="0084540C" w:rsidP="007723D6">
      <w:r>
        <w:separator/>
      </w:r>
    </w:p>
  </w:endnote>
  <w:endnote w:type="continuationSeparator" w:id="0">
    <w:p w:rsidR="0084540C" w:rsidRDefault="0084540C" w:rsidP="0077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0C" w:rsidRDefault="0084540C" w:rsidP="007723D6">
      <w:r>
        <w:separator/>
      </w:r>
    </w:p>
  </w:footnote>
  <w:footnote w:type="continuationSeparator" w:id="0">
    <w:p w:rsidR="0084540C" w:rsidRDefault="0084540C" w:rsidP="0077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40302"/>
      <w:docPartObj>
        <w:docPartGallery w:val="Page Numbers (Top of Page)"/>
        <w:docPartUnique/>
      </w:docPartObj>
    </w:sdtPr>
    <w:sdtEndPr/>
    <w:sdtContent>
      <w:p w:rsidR="002C4ECA" w:rsidRDefault="002C4ECA">
        <w:pPr>
          <w:pStyle w:val="a6"/>
          <w:jc w:val="center"/>
        </w:pPr>
        <w:r>
          <w:fldChar w:fldCharType="begin"/>
        </w:r>
        <w:r>
          <w:instrText>PAGE   \* MERGEFORMAT</w:instrText>
        </w:r>
        <w:r>
          <w:fldChar w:fldCharType="separate"/>
        </w:r>
        <w:r w:rsidR="00EF7F94">
          <w:rPr>
            <w:noProof/>
          </w:rPr>
          <w:t>25</w:t>
        </w:r>
        <w:r>
          <w:fldChar w:fldCharType="end"/>
        </w:r>
      </w:p>
    </w:sdtContent>
  </w:sdt>
  <w:p w:rsidR="002C4ECA" w:rsidRDefault="002C4E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A03"/>
    <w:multiLevelType w:val="hybridMultilevel"/>
    <w:tmpl w:val="4774AAD6"/>
    <w:lvl w:ilvl="0" w:tplc="80F493AA">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20A0C8A"/>
    <w:multiLevelType w:val="hybridMultilevel"/>
    <w:tmpl w:val="13E8035E"/>
    <w:lvl w:ilvl="0" w:tplc="80F493AA">
      <w:start w:val="1"/>
      <w:numFmt w:val="decimal"/>
      <w:lvlText w:val="%1."/>
      <w:lvlJc w:val="center"/>
      <w:pPr>
        <w:ind w:left="928" w:hanging="360"/>
      </w:pPr>
      <w:rPr>
        <w:rFonts w:hint="default"/>
      </w:rPr>
    </w:lvl>
    <w:lvl w:ilvl="1" w:tplc="983260C8">
      <w:start w:val="1"/>
      <w:numFmt w:val="decimal"/>
      <w:lvlText w:val="%2)"/>
      <w:lvlJc w:val="left"/>
      <w:pPr>
        <w:ind w:left="2008" w:hanging="360"/>
      </w:pPr>
      <w:rPr>
        <w:rFonts w:hint="default"/>
      </w:r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5F47604A"/>
    <w:multiLevelType w:val="hybridMultilevel"/>
    <w:tmpl w:val="DC6A9176"/>
    <w:lvl w:ilvl="0" w:tplc="6908F21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7E00DB7"/>
    <w:multiLevelType w:val="hybridMultilevel"/>
    <w:tmpl w:val="1DAA4F94"/>
    <w:lvl w:ilvl="0" w:tplc="8222E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F0B"/>
    <w:rsid w:val="00001337"/>
    <w:rsid w:val="000026B0"/>
    <w:rsid w:val="0000670F"/>
    <w:rsid w:val="00010FFF"/>
    <w:rsid w:val="00011A7E"/>
    <w:rsid w:val="00012310"/>
    <w:rsid w:val="00014581"/>
    <w:rsid w:val="0001714F"/>
    <w:rsid w:val="00017510"/>
    <w:rsid w:val="00020C73"/>
    <w:rsid w:val="00023CD8"/>
    <w:rsid w:val="00032F9B"/>
    <w:rsid w:val="000347DC"/>
    <w:rsid w:val="00040E11"/>
    <w:rsid w:val="0004117A"/>
    <w:rsid w:val="00051815"/>
    <w:rsid w:val="00055619"/>
    <w:rsid w:val="00064AAD"/>
    <w:rsid w:val="000730E9"/>
    <w:rsid w:val="00082FB5"/>
    <w:rsid w:val="00083E76"/>
    <w:rsid w:val="00084AF8"/>
    <w:rsid w:val="00086409"/>
    <w:rsid w:val="0008766C"/>
    <w:rsid w:val="000961DE"/>
    <w:rsid w:val="00096E76"/>
    <w:rsid w:val="000A25E6"/>
    <w:rsid w:val="000A2AA5"/>
    <w:rsid w:val="000B14A3"/>
    <w:rsid w:val="000B3D97"/>
    <w:rsid w:val="000B6596"/>
    <w:rsid w:val="000C45FB"/>
    <w:rsid w:val="000C48C1"/>
    <w:rsid w:val="000C704A"/>
    <w:rsid w:val="000C7F8E"/>
    <w:rsid w:val="000D11F4"/>
    <w:rsid w:val="000D16B7"/>
    <w:rsid w:val="000D50A2"/>
    <w:rsid w:val="000D67C6"/>
    <w:rsid w:val="000E7ABB"/>
    <w:rsid w:val="000F14CC"/>
    <w:rsid w:val="000F44F5"/>
    <w:rsid w:val="00101AB1"/>
    <w:rsid w:val="00101C1B"/>
    <w:rsid w:val="001057DE"/>
    <w:rsid w:val="00107A54"/>
    <w:rsid w:val="00113DF6"/>
    <w:rsid w:val="00121EAC"/>
    <w:rsid w:val="001308EC"/>
    <w:rsid w:val="00134566"/>
    <w:rsid w:val="0013459E"/>
    <w:rsid w:val="001361E1"/>
    <w:rsid w:val="00140B14"/>
    <w:rsid w:val="00141483"/>
    <w:rsid w:val="00142BA9"/>
    <w:rsid w:val="00144FF1"/>
    <w:rsid w:val="0014636A"/>
    <w:rsid w:val="00150530"/>
    <w:rsid w:val="001512FC"/>
    <w:rsid w:val="001561A5"/>
    <w:rsid w:val="00161D06"/>
    <w:rsid w:val="0016383B"/>
    <w:rsid w:val="001677C6"/>
    <w:rsid w:val="00177CC2"/>
    <w:rsid w:val="00182725"/>
    <w:rsid w:val="00195A07"/>
    <w:rsid w:val="00195F4D"/>
    <w:rsid w:val="00196CA4"/>
    <w:rsid w:val="001C109D"/>
    <w:rsid w:val="001C1F52"/>
    <w:rsid w:val="001C5213"/>
    <w:rsid w:val="001D1D22"/>
    <w:rsid w:val="001D45C6"/>
    <w:rsid w:val="001D6797"/>
    <w:rsid w:val="001D6BE8"/>
    <w:rsid w:val="001E3462"/>
    <w:rsid w:val="001E49E7"/>
    <w:rsid w:val="001F10BD"/>
    <w:rsid w:val="001F20EC"/>
    <w:rsid w:val="001F4238"/>
    <w:rsid w:val="001F475F"/>
    <w:rsid w:val="001F6948"/>
    <w:rsid w:val="001F6B86"/>
    <w:rsid w:val="002069A1"/>
    <w:rsid w:val="00212843"/>
    <w:rsid w:val="00212CB7"/>
    <w:rsid w:val="00214EDB"/>
    <w:rsid w:val="002167E7"/>
    <w:rsid w:val="00221DDC"/>
    <w:rsid w:val="002239EC"/>
    <w:rsid w:val="00235428"/>
    <w:rsid w:val="00241C8B"/>
    <w:rsid w:val="00254DCE"/>
    <w:rsid w:val="00263D74"/>
    <w:rsid w:val="002646AC"/>
    <w:rsid w:val="00266990"/>
    <w:rsid w:val="00280992"/>
    <w:rsid w:val="002823DF"/>
    <w:rsid w:val="00284A9A"/>
    <w:rsid w:val="002903ED"/>
    <w:rsid w:val="002977FC"/>
    <w:rsid w:val="002A10AC"/>
    <w:rsid w:val="002B1CFA"/>
    <w:rsid w:val="002B1FB4"/>
    <w:rsid w:val="002B42A9"/>
    <w:rsid w:val="002B46AC"/>
    <w:rsid w:val="002B6D94"/>
    <w:rsid w:val="002C4ECA"/>
    <w:rsid w:val="002C6D02"/>
    <w:rsid w:val="002C77DF"/>
    <w:rsid w:val="002D4D1E"/>
    <w:rsid w:val="002D55DA"/>
    <w:rsid w:val="002E381B"/>
    <w:rsid w:val="002E3A55"/>
    <w:rsid w:val="002E7105"/>
    <w:rsid w:val="002F6111"/>
    <w:rsid w:val="003002EE"/>
    <w:rsid w:val="00300A96"/>
    <w:rsid w:val="00300E1B"/>
    <w:rsid w:val="00304A76"/>
    <w:rsid w:val="00313033"/>
    <w:rsid w:val="003145DC"/>
    <w:rsid w:val="003301A3"/>
    <w:rsid w:val="0033250E"/>
    <w:rsid w:val="0033321F"/>
    <w:rsid w:val="003417AA"/>
    <w:rsid w:val="00346B19"/>
    <w:rsid w:val="00350F3B"/>
    <w:rsid w:val="00350F9B"/>
    <w:rsid w:val="003556F2"/>
    <w:rsid w:val="00355DD7"/>
    <w:rsid w:val="00356702"/>
    <w:rsid w:val="00362070"/>
    <w:rsid w:val="00362DF1"/>
    <w:rsid w:val="003632DD"/>
    <w:rsid w:val="0036337F"/>
    <w:rsid w:val="0036489D"/>
    <w:rsid w:val="00365B23"/>
    <w:rsid w:val="00366372"/>
    <w:rsid w:val="003726B4"/>
    <w:rsid w:val="0037644C"/>
    <w:rsid w:val="00376B73"/>
    <w:rsid w:val="00377A25"/>
    <w:rsid w:val="003829B3"/>
    <w:rsid w:val="003831DC"/>
    <w:rsid w:val="00383B8A"/>
    <w:rsid w:val="00383E1F"/>
    <w:rsid w:val="00384DC6"/>
    <w:rsid w:val="0038530D"/>
    <w:rsid w:val="0039469E"/>
    <w:rsid w:val="003951CF"/>
    <w:rsid w:val="003954EE"/>
    <w:rsid w:val="00395FEB"/>
    <w:rsid w:val="003961AE"/>
    <w:rsid w:val="00396E57"/>
    <w:rsid w:val="003A2D58"/>
    <w:rsid w:val="003A33A1"/>
    <w:rsid w:val="003A6DB3"/>
    <w:rsid w:val="003A78ED"/>
    <w:rsid w:val="003C0D3A"/>
    <w:rsid w:val="003C266C"/>
    <w:rsid w:val="003C3104"/>
    <w:rsid w:val="003C40A3"/>
    <w:rsid w:val="003C5102"/>
    <w:rsid w:val="003C55B9"/>
    <w:rsid w:val="003D0875"/>
    <w:rsid w:val="003D0E0A"/>
    <w:rsid w:val="003D3DDC"/>
    <w:rsid w:val="003D7483"/>
    <w:rsid w:val="003E1853"/>
    <w:rsid w:val="003F18C7"/>
    <w:rsid w:val="003F2412"/>
    <w:rsid w:val="003F3C79"/>
    <w:rsid w:val="003F6EF2"/>
    <w:rsid w:val="004010E7"/>
    <w:rsid w:val="00401104"/>
    <w:rsid w:val="0040169B"/>
    <w:rsid w:val="00402AB5"/>
    <w:rsid w:val="00421358"/>
    <w:rsid w:val="00422DAC"/>
    <w:rsid w:val="00425B64"/>
    <w:rsid w:val="00440150"/>
    <w:rsid w:val="00442B8E"/>
    <w:rsid w:val="004534AF"/>
    <w:rsid w:val="00455430"/>
    <w:rsid w:val="004564DF"/>
    <w:rsid w:val="00457877"/>
    <w:rsid w:val="00474242"/>
    <w:rsid w:val="00474E99"/>
    <w:rsid w:val="00476E3D"/>
    <w:rsid w:val="0047793C"/>
    <w:rsid w:val="00480248"/>
    <w:rsid w:val="00481E55"/>
    <w:rsid w:val="004825BE"/>
    <w:rsid w:val="00485134"/>
    <w:rsid w:val="004924E6"/>
    <w:rsid w:val="00495F90"/>
    <w:rsid w:val="0049670A"/>
    <w:rsid w:val="004A05F7"/>
    <w:rsid w:val="004A159B"/>
    <w:rsid w:val="004B1020"/>
    <w:rsid w:val="004B6A69"/>
    <w:rsid w:val="004C1C38"/>
    <w:rsid w:val="004C5164"/>
    <w:rsid w:val="004C56AE"/>
    <w:rsid w:val="004C719B"/>
    <w:rsid w:val="004D25A1"/>
    <w:rsid w:val="004D5391"/>
    <w:rsid w:val="004E22B8"/>
    <w:rsid w:val="004E415A"/>
    <w:rsid w:val="004E5745"/>
    <w:rsid w:val="004F465D"/>
    <w:rsid w:val="004F6A61"/>
    <w:rsid w:val="005102C8"/>
    <w:rsid w:val="005214A6"/>
    <w:rsid w:val="0052665E"/>
    <w:rsid w:val="00527B40"/>
    <w:rsid w:val="00532018"/>
    <w:rsid w:val="0053290A"/>
    <w:rsid w:val="005342A1"/>
    <w:rsid w:val="00535BF4"/>
    <w:rsid w:val="0054042E"/>
    <w:rsid w:val="00540D93"/>
    <w:rsid w:val="00543FC3"/>
    <w:rsid w:val="005465B9"/>
    <w:rsid w:val="00550356"/>
    <w:rsid w:val="00551F2F"/>
    <w:rsid w:val="00553C80"/>
    <w:rsid w:val="00555ABB"/>
    <w:rsid w:val="00562838"/>
    <w:rsid w:val="0056328F"/>
    <w:rsid w:val="00572C86"/>
    <w:rsid w:val="005745E9"/>
    <w:rsid w:val="00577169"/>
    <w:rsid w:val="005773E9"/>
    <w:rsid w:val="005823AD"/>
    <w:rsid w:val="005845C9"/>
    <w:rsid w:val="00593A8B"/>
    <w:rsid w:val="005A1F13"/>
    <w:rsid w:val="005A3BBB"/>
    <w:rsid w:val="005A3D1B"/>
    <w:rsid w:val="005B0D2E"/>
    <w:rsid w:val="005B2C11"/>
    <w:rsid w:val="005B4973"/>
    <w:rsid w:val="005C55A6"/>
    <w:rsid w:val="005C70E7"/>
    <w:rsid w:val="005D40C0"/>
    <w:rsid w:val="005D4276"/>
    <w:rsid w:val="005D5047"/>
    <w:rsid w:val="005D51D5"/>
    <w:rsid w:val="005D7E5E"/>
    <w:rsid w:val="005E1C39"/>
    <w:rsid w:val="005E4070"/>
    <w:rsid w:val="005E4EAF"/>
    <w:rsid w:val="005F52E3"/>
    <w:rsid w:val="0060119F"/>
    <w:rsid w:val="00602D3E"/>
    <w:rsid w:val="00603D56"/>
    <w:rsid w:val="00604317"/>
    <w:rsid w:val="006067AC"/>
    <w:rsid w:val="00615600"/>
    <w:rsid w:val="0062192F"/>
    <w:rsid w:val="00630055"/>
    <w:rsid w:val="0063119C"/>
    <w:rsid w:val="006329A9"/>
    <w:rsid w:val="00641434"/>
    <w:rsid w:val="00645663"/>
    <w:rsid w:val="0064608C"/>
    <w:rsid w:val="00646FA4"/>
    <w:rsid w:val="006519EF"/>
    <w:rsid w:val="00651DE1"/>
    <w:rsid w:val="00655769"/>
    <w:rsid w:val="006572D7"/>
    <w:rsid w:val="00662B96"/>
    <w:rsid w:val="006715D0"/>
    <w:rsid w:val="006744DE"/>
    <w:rsid w:val="006747E1"/>
    <w:rsid w:val="00680BB7"/>
    <w:rsid w:val="00681BD6"/>
    <w:rsid w:val="00683D17"/>
    <w:rsid w:val="00683EF9"/>
    <w:rsid w:val="006860D0"/>
    <w:rsid w:val="0069054F"/>
    <w:rsid w:val="00691199"/>
    <w:rsid w:val="006926C0"/>
    <w:rsid w:val="00693678"/>
    <w:rsid w:val="0069424F"/>
    <w:rsid w:val="006A0309"/>
    <w:rsid w:val="006A0EAB"/>
    <w:rsid w:val="006A14C5"/>
    <w:rsid w:val="006A25DC"/>
    <w:rsid w:val="006A657A"/>
    <w:rsid w:val="006A6EBB"/>
    <w:rsid w:val="006B0A05"/>
    <w:rsid w:val="006B2466"/>
    <w:rsid w:val="006C06E7"/>
    <w:rsid w:val="006C0958"/>
    <w:rsid w:val="006C5269"/>
    <w:rsid w:val="006E0247"/>
    <w:rsid w:val="006E202B"/>
    <w:rsid w:val="006E2693"/>
    <w:rsid w:val="006E5AD4"/>
    <w:rsid w:val="006F3417"/>
    <w:rsid w:val="006F374D"/>
    <w:rsid w:val="0070363B"/>
    <w:rsid w:val="00703994"/>
    <w:rsid w:val="00706B3F"/>
    <w:rsid w:val="00713135"/>
    <w:rsid w:val="00713C71"/>
    <w:rsid w:val="007141E4"/>
    <w:rsid w:val="00714579"/>
    <w:rsid w:val="00721863"/>
    <w:rsid w:val="00725C23"/>
    <w:rsid w:val="007267E5"/>
    <w:rsid w:val="007327E9"/>
    <w:rsid w:val="0073673D"/>
    <w:rsid w:val="00740472"/>
    <w:rsid w:val="00741183"/>
    <w:rsid w:val="0074639B"/>
    <w:rsid w:val="00746500"/>
    <w:rsid w:val="00746753"/>
    <w:rsid w:val="00750703"/>
    <w:rsid w:val="00750C45"/>
    <w:rsid w:val="0075330B"/>
    <w:rsid w:val="0075378B"/>
    <w:rsid w:val="00755701"/>
    <w:rsid w:val="00755962"/>
    <w:rsid w:val="00755D7E"/>
    <w:rsid w:val="00770FE7"/>
    <w:rsid w:val="007723D6"/>
    <w:rsid w:val="00774B46"/>
    <w:rsid w:val="007821A8"/>
    <w:rsid w:val="00787283"/>
    <w:rsid w:val="0079351F"/>
    <w:rsid w:val="00793F63"/>
    <w:rsid w:val="007954DC"/>
    <w:rsid w:val="00796A56"/>
    <w:rsid w:val="007A709D"/>
    <w:rsid w:val="007A7FF9"/>
    <w:rsid w:val="007B1644"/>
    <w:rsid w:val="007B2A42"/>
    <w:rsid w:val="007B5164"/>
    <w:rsid w:val="007B5911"/>
    <w:rsid w:val="007B64B8"/>
    <w:rsid w:val="007C489C"/>
    <w:rsid w:val="007C694E"/>
    <w:rsid w:val="007D0B84"/>
    <w:rsid w:val="007E7432"/>
    <w:rsid w:val="007F4453"/>
    <w:rsid w:val="00801638"/>
    <w:rsid w:val="00802384"/>
    <w:rsid w:val="008045A1"/>
    <w:rsid w:val="00804AA1"/>
    <w:rsid w:val="00805DE9"/>
    <w:rsid w:val="00805FC1"/>
    <w:rsid w:val="008074C4"/>
    <w:rsid w:val="008139CA"/>
    <w:rsid w:val="008141AE"/>
    <w:rsid w:val="0081441A"/>
    <w:rsid w:val="008144B2"/>
    <w:rsid w:val="00816304"/>
    <w:rsid w:val="008245D6"/>
    <w:rsid w:val="00836A68"/>
    <w:rsid w:val="00837AE7"/>
    <w:rsid w:val="00840F0B"/>
    <w:rsid w:val="00843105"/>
    <w:rsid w:val="00844CF5"/>
    <w:rsid w:val="00845145"/>
    <w:rsid w:val="0084540C"/>
    <w:rsid w:val="0084593B"/>
    <w:rsid w:val="0085443C"/>
    <w:rsid w:val="00854938"/>
    <w:rsid w:val="00854CC8"/>
    <w:rsid w:val="0085719C"/>
    <w:rsid w:val="008642D7"/>
    <w:rsid w:val="00875D58"/>
    <w:rsid w:val="00883F1B"/>
    <w:rsid w:val="008900C8"/>
    <w:rsid w:val="00891D85"/>
    <w:rsid w:val="008A1127"/>
    <w:rsid w:val="008A1C65"/>
    <w:rsid w:val="008A21AE"/>
    <w:rsid w:val="008A584D"/>
    <w:rsid w:val="008B6D6A"/>
    <w:rsid w:val="008D08C2"/>
    <w:rsid w:val="008D3CCD"/>
    <w:rsid w:val="008D3F93"/>
    <w:rsid w:val="008F03D6"/>
    <w:rsid w:val="008F0460"/>
    <w:rsid w:val="008F269E"/>
    <w:rsid w:val="0090611A"/>
    <w:rsid w:val="00906C02"/>
    <w:rsid w:val="00906C21"/>
    <w:rsid w:val="00907182"/>
    <w:rsid w:val="009120F6"/>
    <w:rsid w:val="00913D33"/>
    <w:rsid w:val="00915515"/>
    <w:rsid w:val="009201F4"/>
    <w:rsid w:val="0092080B"/>
    <w:rsid w:val="00922AFC"/>
    <w:rsid w:val="00924EE9"/>
    <w:rsid w:val="009307A0"/>
    <w:rsid w:val="00934487"/>
    <w:rsid w:val="009466EE"/>
    <w:rsid w:val="0094766E"/>
    <w:rsid w:val="009500AA"/>
    <w:rsid w:val="0095086D"/>
    <w:rsid w:val="00952C37"/>
    <w:rsid w:val="00952D35"/>
    <w:rsid w:val="0096390E"/>
    <w:rsid w:val="00973A58"/>
    <w:rsid w:val="009747BE"/>
    <w:rsid w:val="00976C1E"/>
    <w:rsid w:val="00977013"/>
    <w:rsid w:val="00983071"/>
    <w:rsid w:val="00990DE0"/>
    <w:rsid w:val="00994BB7"/>
    <w:rsid w:val="00995CA8"/>
    <w:rsid w:val="009973EE"/>
    <w:rsid w:val="009A03D4"/>
    <w:rsid w:val="009A7033"/>
    <w:rsid w:val="009B5B5D"/>
    <w:rsid w:val="009B65DA"/>
    <w:rsid w:val="009C0BE8"/>
    <w:rsid w:val="009C5F37"/>
    <w:rsid w:val="009C776C"/>
    <w:rsid w:val="009D4F19"/>
    <w:rsid w:val="009D66C2"/>
    <w:rsid w:val="009E417B"/>
    <w:rsid w:val="009E4F78"/>
    <w:rsid w:val="009E5BE5"/>
    <w:rsid w:val="009F1D38"/>
    <w:rsid w:val="009F44DB"/>
    <w:rsid w:val="009F5826"/>
    <w:rsid w:val="009F59D3"/>
    <w:rsid w:val="00A0384D"/>
    <w:rsid w:val="00A0718C"/>
    <w:rsid w:val="00A12479"/>
    <w:rsid w:val="00A13D59"/>
    <w:rsid w:val="00A1414B"/>
    <w:rsid w:val="00A15BB3"/>
    <w:rsid w:val="00A26739"/>
    <w:rsid w:val="00A3356A"/>
    <w:rsid w:val="00A43C81"/>
    <w:rsid w:val="00A448BE"/>
    <w:rsid w:val="00A45ED0"/>
    <w:rsid w:val="00A46797"/>
    <w:rsid w:val="00A46CFF"/>
    <w:rsid w:val="00A47D4F"/>
    <w:rsid w:val="00A50CFE"/>
    <w:rsid w:val="00A53590"/>
    <w:rsid w:val="00A5401D"/>
    <w:rsid w:val="00A63572"/>
    <w:rsid w:val="00A65D1A"/>
    <w:rsid w:val="00A71173"/>
    <w:rsid w:val="00A73382"/>
    <w:rsid w:val="00A74235"/>
    <w:rsid w:val="00A74DC3"/>
    <w:rsid w:val="00A75D9F"/>
    <w:rsid w:val="00A845F9"/>
    <w:rsid w:val="00A87082"/>
    <w:rsid w:val="00A92D3A"/>
    <w:rsid w:val="00AA0C9F"/>
    <w:rsid w:val="00AA1153"/>
    <w:rsid w:val="00AA59F4"/>
    <w:rsid w:val="00AA5C1D"/>
    <w:rsid w:val="00AB124C"/>
    <w:rsid w:val="00AB79A5"/>
    <w:rsid w:val="00AC56C0"/>
    <w:rsid w:val="00AC6367"/>
    <w:rsid w:val="00AC6FF0"/>
    <w:rsid w:val="00AD3BB6"/>
    <w:rsid w:val="00AD4494"/>
    <w:rsid w:val="00AE1B03"/>
    <w:rsid w:val="00AF1D18"/>
    <w:rsid w:val="00AF28BE"/>
    <w:rsid w:val="00B054B2"/>
    <w:rsid w:val="00B0550F"/>
    <w:rsid w:val="00B05BFE"/>
    <w:rsid w:val="00B05E32"/>
    <w:rsid w:val="00B07FFC"/>
    <w:rsid w:val="00B10B1A"/>
    <w:rsid w:val="00B112A3"/>
    <w:rsid w:val="00B12F50"/>
    <w:rsid w:val="00B16030"/>
    <w:rsid w:val="00B16988"/>
    <w:rsid w:val="00B2177D"/>
    <w:rsid w:val="00B229CE"/>
    <w:rsid w:val="00B2386B"/>
    <w:rsid w:val="00B23B7C"/>
    <w:rsid w:val="00B24176"/>
    <w:rsid w:val="00B31191"/>
    <w:rsid w:val="00B31F7E"/>
    <w:rsid w:val="00B3392D"/>
    <w:rsid w:val="00B45177"/>
    <w:rsid w:val="00B475E4"/>
    <w:rsid w:val="00B513C4"/>
    <w:rsid w:val="00B52897"/>
    <w:rsid w:val="00B55DBD"/>
    <w:rsid w:val="00B57942"/>
    <w:rsid w:val="00B615D1"/>
    <w:rsid w:val="00B64A2A"/>
    <w:rsid w:val="00B725D2"/>
    <w:rsid w:val="00B7756F"/>
    <w:rsid w:val="00B90739"/>
    <w:rsid w:val="00BA2F53"/>
    <w:rsid w:val="00BA3FFC"/>
    <w:rsid w:val="00BB3BCD"/>
    <w:rsid w:val="00BC1670"/>
    <w:rsid w:val="00BC2698"/>
    <w:rsid w:val="00BD1411"/>
    <w:rsid w:val="00BE0EB0"/>
    <w:rsid w:val="00BE1E92"/>
    <w:rsid w:val="00BE3351"/>
    <w:rsid w:val="00BE553E"/>
    <w:rsid w:val="00BE6DB4"/>
    <w:rsid w:val="00BE7601"/>
    <w:rsid w:val="00BF253E"/>
    <w:rsid w:val="00BF3547"/>
    <w:rsid w:val="00BF4197"/>
    <w:rsid w:val="00C069FC"/>
    <w:rsid w:val="00C1039C"/>
    <w:rsid w:val="00C1047B"/>
    <w:rsid w:val="00C130C7"/>
    <w:rsid w:val="00C16339"/>
    <w:rsid w:val="00C30D61"/>
    <w:rsid w:val="00C33AA1"/>
    <w:rsid w:val="00C41B69"/>
    <w:rsid w:val="00C42649"/>
    <w:rsid w:val="00C44247"/>
    <w:rsid w:val="00C5026B"/>
    <w:rsid w:val="00C524CF"/>
    <w:rsid w:val="00C61E08"/>
    <w:rsid w:val="00C6299A"/>
    <w:rsid w:val="00C667D1"/>
    <w:rsid w:val="00C70581"/>
    <w:rsid w:val="00C73998"/>
    <w:rsid w:val="00C7418D"/>
    <w:rsid w:val="00C82D00"/>
    <w:rsid w:val="00C92E19"/>
    <w:rsid w:val="00C95E15"/>
    <w:rsid w:val="00C95EDC"/>
    <w:rsid w:val="00CA0844"/>
    <w:rsid w:val="00CA2596"/>
    <w:rsid w:val="00CA2762"/>
    <w:rsid w:val="00CA3C66"/>
    <w:rsid w:val="00CA78E7"/>
    <w:rsid w:val="00CA7960"/>
    <w:rsid w:val="00CB38DF"/>
    <w:rsid w:val="00CB4EC9"/>
    <w:rsid w:val="00CB52D3"/>
    <w:rsid w:val="00CC2C7E"/>
    <w:rsid w:val="00CC5206"/>
    <w:rsid w:val="00CC6773"/>
    <w:rsid w:val="00CD09DE"/>
    <w:rsid w:val="00CD2091"/>
    <w:rsid w:val="00CE4547"/>
    <w:rsid w:val="00CE5B2D"/>
    <w:rsid w:val="00CF1757"/>
    <w:rsid w:val="00CF6586"/>
    <w:rsid w:val="00D0152A"/>
    <w:rsid w:val="00D057E5"/>
    <w:rsid w:val="00D12A8C"/>
    <w:rsid w:val="00D2624A"/>
    <w:rsid w:val="00D40329"/>
    <w:rsid w:val="00D41EA9"/>
    <w:rsid w:val="00D55308"/>
    <w:rsid w:val="00D56A02"/>
    <w:rsid w:val="00D60523"/>
    <w:rsid w:val="00D60F90"/>
    <w:rsid w:val="00D65905"/>
    <w:rsid w:val="00D71AF8"/>
    <w:rsid w:val="00D73B90"/>
    <w:rsid w:val="00D74448"/>
    <w:rsid w:val="00D81918"/>
    <w:rsid w:val="00D83FB4"/>
    <w:rsid w:val="00D8652E"/>
    <w:rsid w:val="00D90C62"/>
    <w:rsid w:val="00D91736"/>
    <w:rsid w:val="00D92F9C"/>
    <w:rsid w:val="00D93BCA"/>
    <w:rsid w:val="00D94255"/>
    <w:rsid w:val="00D949EC"/>
    <w:rsid w:val="00DA2F80"/>
    <w:rsid w:val="00DB47FB"/>
    <w:rsid w:val="00DC2E51"/>
    <w:rsid w:val="00DD0195"/>
    <w:rsid w:val="00DD0837"/>
    <w:rsid w:val="00DE4FF9"/>
    <w:rsid w:val="00DE51A9"/>
    <w:rsid w:val="00DE5954"/>
    <w:rsid w:val="00DE7E34"/>
    <w:rsid w:val="00DF0E20"/>
    <w:rsid w:val="00DF51ED"/>
    <w:rsid w:val="00DF6731"/>
    <w:rsid w:val="00E07472"/>
    <w:rsid w:val="00E105D6"/>
    <w:rsid w:val="00E10BC3"/>
    <w:rsid w:val="00E117FD"/>
    <w:rsid w:val="00E13F9E"/>
    <w:rsid w:val="00E30067"/>
    <w:rsid w:val="00E30839"/>
    <w:rsid w:val="00E36A72"/>
    <w:rsid w:val="00E41929"/>
    <w:rsid w:val="00E447F1"/>
    <w:rsid w:val="00E471A9"/>
    <w:rsid w:val="00E526D7"/>
    <w:rsid w:val="00E604E6"/>
    <w:rsid w:val="00E66093"/>
    <w:rsid w:val="00E668A5"/>
    <w:rsid w:val="00E7016C"/>
    <w:rsid w:val="00E72DDD"/>
    <w:rsid w:val="00E74C34"/>
    <w:rsid w:val="00E77A11"/>
    <w:rsid w:val="00E80CFB"/>
    <w:rsid w:val="00E85FD3"/>
    <w:rsid w:val="00E950A6"/>
    <w:rsid w:val="00E97B7D"/>
    <w:rsid w:val="00EA1456"/>
    <w:rsid w:val="00EA1604"/>
    <w:rsid w:val="00EA6D23"/>
    <w:rsid w:val="00EB008C"/>
    <w:rsid w:val="00EB1136"/>
    <w:rsid w:val="00EB7C57"/>
    <w:rsid w:val="00EC68C6"/>
    <w:rsid w:val="00EC6B09"/>
    <w:rsid w:val="00EC7406"/>
    <w:rsid w:val="00ED056F"/>
    <w:rsid w:val="00ED31FE"/>
    <w:rsid w:val="00ED4338"/>
    <w:rsid w:val="00ED778B"/>
    <w:rsid w:val="00EE3A98"/>
    <w:rsid w:val="00EE56EF"/>
    <w:rsid w:val="00EE7420"/>
    <w:rsid w:val="00EF08A3"/>
    <w:rsid w:val="00EF5CC4"/>
    <w:rsid w:val="00EF7F94"/>
    <w:rsid w:val="00F05BC1"/>
    <w:rsid w:val="00F14D3F"/>
    <w:rsid w:val="00F159D8"/>
    <w:rsid w:val="00F226F9"/>
    <w:rsid w:val="00F4039D"/>
    <w:rsid w:val="00F4204F"/>
    <w:rsid w:val="00F42E24"/>
    <w:rsid w:val="00F43654"/>
    <w:rsid w:val="00F45C55"/>
    <w:rsid w:val="00F506C2"/>
    <w:rsid w:val="00F50B43"/>
    <w:rsid w:val="00F521CB"/>
    <w:rsid w:val="00F52965"/>
    <w:rsid w:val="00F54311"/>
    <w:rsid w:val="00F5509F"/>
    <w:rsid w:val="00F578D3"/>
    <w:rsid w:val="00F64AB9"/>
    <w:rsid w:val="00F7051B"/>
    <w:rsid w:val="00F70855"/>
    <w:rsid w:val="00F74190"/>
    <w:rsid w:val="00F86023"/>
    <w:rsid w:val="00F9016E"/>
    <w:rsid w:val="00F94E46"/>
    <w:rsid w:val="00F968C1"/>
    <w:rsid w:val="00F97CCA"/>
    <w:rsid w:val="00FA2A5E"/>
    <w:rsid w:val="00FB102D"/>
    <w:rsid w:val="00FC37CE"/>
    <w:rsid w:val="00FC3B45"/>
    <w:rsid w:val="00FC5CE4"/>
    <w:rsid w:val="00FD53C1"/>
    <w:rsid w:val="00FF3A69"/>
    <w:rsid w:val="00FF452B"/>
    <w:rsid w:val="00FF5502"/>
    <w:rsid w:val="00FF554C"/>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C7090BA1F5E1F06B2DB0D4460259154B37C7DE5B881FAA4BE081D08E407C2AA788ECE48C1DeBG" TargetMode="External"/><Relationship Id="rId18" Type="http://schemas.openxmlformats.org/officeDocument/2006/relationships/hyperlink" Target="consultantplus://offline/ref=E9C7090BA1F5E1F06B2DB0D4460259154B37C7DE5B881FAA4BE081D08E407C2AA788ECEF8BDE17e1G" TargetMode="External"/><Relationship Id="rId3" Type="http://schemas.openxmlformats.org/officeDocument/2006/relationships/styles" Target="styles.xml"/><Relationship Id="rId21" Type="http://schemas.openxmlformats.org/officeDocument/2006/relationships/hyperlink" Target="consultantplus://offline/ref=3910E9C95AF6BF61B76F70194FBF13E65AC18E6A0CB6CA47948DFD26FB7A77351D73DD6490E7C1qEF" TargetMode="External"/><Relationship Id="rId7" Type="http://schemas.openxmlformats.org/officeDocument/2006/relationships/footnotes" Target="footnotes.xml"/><Relationship Id="rId12" Type="http://schemas.openxmlformats.org/officeDocument/2006/relationships/hyperlink" Target="consultantplus://offline/ref=09B00C365AD95D4F337F291FF8B56D247D76CE4539489AA0AB85FEA34582F98BB037801D3144C7709EFDA8D7EFX1pDG" TargetMode="External"/><Relationship Id="rId17" Type="http://schemas.openxmlformats.org/officeDocument/2006/relationships/hyperlink" Target="consultantplus://offline/ref=E9C7090BA1F5E1F06B2DB0D4460259154B37C7DE5B881FAA4BE081D08E407C2AA788ECEE8DDA17eAG" TargetMode="External"/><Relationship Id="rId2" Type="http://schemas.openxmlformats.org/officeDocument/2006/relationships/numbering" Target="numbering.xml"/><Relationship Id="rId16" Type="http://schemas.openxmlformats.org/officeDocument/2006/relationships/hyperlink" Target="consultantplus://offline/ref=E9C7090BA1F5E1F06B2DB0D4460259154B37C7DE5B881FAA4BE081D08E407C2AA788ECEF8BDF17e8G" TargetMode="External"/><Relationship Id="rId20" Type="http://schemas.openxmlformats.org/officeDocument/2006/relationships/hyperlink" Target="consultantplus://offline/ref=E4DA7BD205A9E19B1F3B48443067D28D6C971DA4CFBE1ACF7C3008B74E1E259ACCF98A5CBB2C44A1C5O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C7090BA1F5E1F06B2DB0D4460259154B37C7DE5B881FAA4BE081D08E407C2AA788ECEC8DDE17eD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9C7090BA1F5E1F06B2DB0D4460259154B37C6D0518E1FAA4BE081D08E14e0G" TargetMode="External"/><Relationship Id="rId23" Type="http://schemas.openxmlformats.org/officeDocument/2006/relationships/fontTable" Target="fontTable.xml"/><Relationship Id="rId10" Type="http://schemas.openxmlformats.org/officeDocument/2006/relationships/hyperlink" Target="consultantplus://offline/ref=E9C7090BA1F5E1F06B2DB0D4460259154B37C7DE5B881FAA4BE081D08E407C2AA788ECE48C1DeBG" TargetMode="External"/><Relationship Id="rId19" Type="http://schemas.openxmlformats.org/officeDocument/2006/relationships/hyperlink" Target="consultantplus://offline/ref=E9C7090BA1F5E1F06B2DAED9506E071F4B349FD4598F17FE10B78787D1107A7FE71Ce8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9C7090BA1F5E1F06B2DB0D4460259154B37C7DE5B881FAA4BE081D08E407C2AA788ECEC8DDF78EE14e6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6F55-CD11-470A-A59B-CC3C61B7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3192</TotalTime>
  <Pages>25</Pages>
  <Words>8668</Words>
  <Characters>49409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Щекалева</cp:lastModifiedBy>
  <cp:revision>713</cp:revision>
  <cp:lastPrinted>2019-11-30T08:39:00Z</cp:lastPrinted>
  <dcterms:created xsi:type="dcterms:W3CDTF">2015-12-16T06:57:00Z</dcterms:created>
  <dcterms:modified xsi:type="dcterms:W3CDTF">2019-12-16T03:45:00Z</dcterms:modified>
</cp:coreProperties>
</file>