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media/image4.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80" w:rightFromText="180" w:tblpX="108" w:tblpY="2" w:topFromText="0" w:vertAnchor="text"/>
        <w:tblW w:w="94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619"/>
        <w:gridCol w:w="3761"/>
        <w:gridCol w:w="2025"/>
      </w:tblGrid>
      <w:tr>
        <w:trPr>
          <w:trHeight w:val="1438" w:hRule="atLeast"/>
        </w:trPr>
        <w:tc>
          <w:tcPr>
            <w:tcW w:w="3619" w:type="dxa"/>
            <w:tcBorders/>
          </w:tcPr>
          <w:p>
            <w:pPr>
              <w:pStyle w:val="Normal"/>
              <w:widowControl w:val="false"/>
              <w:ind w:firstLine="708"/>
              <w:rPr>
                <w:sz w:val="28"/>
              </w:rPr>
            </w:pPr>
            <w:r>
              <w:rPr>
                <w:sz w:val="28"/>
              </w:rPr>
            </w:r>
          </w:p>
          <w:p>
            <w:pPr>
              <w:pStyle w:val="Normal"/>
              <w:widowControl w:val="false"/>
              <w:ind w:firstLine="708"/>
              <w:rPr>
                <w:sz w:val="28"/>
              </w:rPr>
            </w:pPr>
            <w:r>
              <w:rPr>
                <w:sz w:val="28"/>
              </w:rPr>
            </w:r>
          </w:p>
        </w:tc>
        <w:tc>
          <w:tcPr>
            <w:tcW w:w="3761" w:type="dxa"/>
            <w:tcBorders/>
            <w:vAlign w:val="center"/>
          </w:tcPr>
          <w:p>
            <w:pPr>
              <w:pStyle w:val="Normal"/>
              <w:widowControl w:val="false"/>
              <w:tabs>
                <w:tab w:val="clear" w:pos="708"/>
                <w:tab w:val="left" w:pos="1900" w:leader="none"/>
              </w:tabs>
              <w:ind w:right="1512" w:hanging="0"/>
              <w:rPr>
                <w:sz w:val="28"/>
              </w:rPr>
            </w:pPr>
            <w:r>
              <w:rPr>
                <w:sz w:val="28"/>
              </w:rPr>
              <w:t xml:space="preserve">  </w:t>
            </w:r>
            <w:r>
              <w:rPr/>
              <w:drawing>
                <wp:inline distT="0" distB="0" distL="0" distR="0">
                  <wp:extent cx="581025" cy="9334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1025" cy="933450"/>
                          </a:xfrm>
                          <a:prstGeom prst="rect">
                            <a:avLst/>
                          </a:prstGeom>
                        </pic:spPr>
                      </pic:pic>
                    </a:graphicData>
                  </a:graphic>
                </wp:inline>
              </w:drawing>
            </w:r>
          </w:p>
        </w:tc>
        <w:tc>
          <w:tcPr>
            <w:tcW w:w="2025" w:type="dxa"/>
            <w:tcBorders/>
          </w:tcPr>
          <w:p>
            <w:pPr>
              <w:pStyle w:val="Normal"/>
              <w:widowControl w:val="false"/>
              <w:rPr/>
            </w:pPr>
            <w:r>
              <w:rPr/>
            </w:r>
          </w:p>
        </w:tc>
      </w:tr>
      <w:tr>
        <w:trPr>
          <w:trHeight w:val="1369" w:hRule="atLeast"/>
        </w:trPr>
        <w:tc>
          <w:tcPr>
            <w:tcW w:w="9405" w:type="dxa"/>
            <w:gridSpan w:val="3"/>
            <w:tcBorders>
              <w:bottom w:val="thinThickSmallGap" w:sz="24" w:space="0" w:color="000000"/>
            </w:tcBorders>
          </w:tcPr>
          <w:p>
            <w:pPr>
              <w:pStyle w:val="Normal"/>
              <w:widowControl w:val="false"/>
              <w:jc w:val="center"/>
              <w:rPr>
                <w:color w:val="C9211E"/>
              </w:rPr>
            </w:pPr>
            <w:r>
              <w:rPr>
                <w:color w:val="C9211E"/>
              </w:rPr>
            </w:r>
          </w:p>
          <w:p>
            <w:pPr>
              <w:pStyle w:val="Normal"/>
              <w:widowControl w:val="false"/>
              <w:jc w:val="center"/>
              <w:rPr>
                <w:color w:val="C9211E"/>
              </w:rPr>
            </w:pPr>
            <w:r>
              <w:rPr>
                <w:rFonts w:cs="Liberation Serif"/>
                <w:b/>
                <w:bCs/>
                <w:iCs/>
                <w:color w:val="000000"/>
                <w:sz w:val="28"/>
                <w:szCs w:val="28"/>
              </w:rPr>
              <w:t xml:space="preserve">НАЧАЛЬНИК </w:t>
            </w:r>
            <w:r>
              <w:rPr>
                <w:rFonts w:cs="Liberation Serif"/>
                <w:b/>
                <w:bCs/>
                <w:color w:val="000000"/>
                <w:sz w:val="28"/>
                <w:szCs w:val="28"/>
              </w:rPr>
              <w:t>ФИНА</w:t>
            </w:r>
            <w:r>
              <w:rPr>
                <w:rFonts w:cs="Liberation Serif"/>
                <w:b/>
                <w:bCs/>
                <w:sz w:val="28"/>
                <w:szCs w:val="28"/>
              </w:rPr>
              <w:t>НСОВОГО ОТДЕЛА АДМИНИСТРАЦИИ</w:t>
            </w:r>
          </w:p>
          <w:p>
            <w:pPr>
              <w:pStyle w:val="Normal"/>
              <w:widowControl w:val="false"/>
              <w:jc w:val="center"/>
              <w:rPr>
                <w:color w:val="C9211E"/>
              </w:rPr>
            </w:pPr>
            <w:r>
              <w:rPr>
                <w:rFonts w:cs="Liberation Serif"/>
                <w:b/>
                <w:bCs/>
                <w:sz w:val="28"/>
                <w:szCs w:val="28"/>
              </w:rPr>
              <w:t>ГОРОДСКОГО ОКРУГА ЗАТО СВОБОДНЫЙ</w:t>
            </w:r>
          </w:p>
          <w:p>
            <w:pPr>
              <w:pStyle w:val="Normal"/>
              <w:widowControl w:val="false"/>
              <w:jc w:val="center"/>
              <w:rPr>
                <w:color w:val="C9211E"/>
              </w:rPr>
            </w:pPr>
            <w:r>
              <w:rPr>
                <w:rFonts w:cs="Liberation Serif"/>
                <w:b/>
                <w:bCs/>
                <w:sz w:val="28"/>
                <w:szCs w:val="28"/>
              </w:rPr>
              <w:t>РАСПОРЯЖЕНИЕ</w:t>
            </w:r>
          </w:p>
        </w:tc>
      </w:tr>
    </w:tbl>
    <w:p>
      <w:pPr>
        <w:pStyle w:val="Normal"/>
        <w:rPr>
          <w:sz w:val="28"/>
          <w:szCs w:val="28"/>
        </w:rPr>
      </w:pPr>
      <w:r>
        <w:rPr>
          <w:sz w:val="28"/>
          <w:szCs w:val="28"/>
        </w:rPr>
        <w:t>от «23» апреля 2024 года № 16</w:t>
      </w:r>
    </w:p>
    <w:p>
      <w:pPr>
        <w:pStyle w:val="Normal"/>
        <w:jc w:val="both"/>
        <w:rPr>
          <w:sz w:val="28"/>
          <w:szCs w:val="28"/>
        </w:rPr>
      </w:pPr>
      <w:r>
        <w:rPr>
          <w:sz w:val="28"/>
          <w:szCs w:val="28"/>
        </w:rPr>
        <w:t>пос. Свободный</w:t>
      </w:r>
    </w:p>
    <w:p>
      <w:pPr>
        <w:pStyle w:val="Normal"/>
        <w:jc w:val="both"/>
        <w:rPr>
          <w:sz w:val="28"/>
          <w:szCs w:val="28"/>
        </w:rPr>
      </w:pPr>
      <w:r>
        <w:rPr>
          <w:sz w:val="28"/>
          <w:szCs w:val="28"/>
        </w:rPr>
      </w:r>
    </w:p>
    <w:p>
      <w:pPr>
        <w:pStyle w:val="Normal"/>
        <w:jc w:val="both"/>
        <w:rPr>
          <w:sz w:val="28"/>
          <w:szCs w:val="28"/>
        </w:rPr>
      </w:pPr>
      <w:r>
        <w:rPr>
          <w:sz w:val="28"/>
          <w:szCs w:val="28"/>
        </w:rPr>
      </w:r>
    </w:p>
    <w:p>
      <w:pPr>
        <w:pStyle w:val="ConsPlusTitle"/>
        <w:jc w:val="center"/>
        <w:rPr>
          <w:i w:val="false"/>
          <w:i w:val="false"/>
          <w:iCs w:val="false"/>
        </w:rPr>
      </w:pPr>
      <w:r>
        <w:rPr>
          <w:rFonts w:cs="Times New Roman" w:ascii="Times New Roman" w:hAnsi="Times New Roman"/>
          <w:i w:val="false"/>
          <w:iCs w:val="false"/>
          <w:sz w:val="28"/>
          <w:szCs w:val="28"/>
        </w:rPr>
        <w:t xml:space="preserve">Об утверждении Порядка проведения мониторинга </w:t>
      </w:r>
    </w:p>
    <w:p>
      <w:pPr>
        <w:pStyle w:val="ConsPlusTitle"/>
        <w:jc w:val="center"/>
        <w:rPr>
          <w:i w:val="false"/>
          <w:i w:val="false"/>
          <w:iCs w:val="false"/>
        </w:rPr>
      </w:pPr>
      <w:r>
        <w:rPr>
          <w:rFonts w:cs="Times New Roman" w:ascii="Times New Roman" w:hAnsi="Times New Roman"/>
          <w:i w:val="false"/>
          <w:iCs w:val="false"/>
          <w:sz w:val="28"/>
          <w:szCs w:val="28"/>
        </w:rPr>
        <w:t>качества финансового менеджмента в</w:t>
      </w:r>
      <w:r>
        <w:rPr>
          <w:rFonts w:ascii="Times New Roman" w:hAnsi="Times New Roman"/>
          <w:i w:val="false"/>
          <w:iCs w:val="false"/>
          <w:sz w:val="28"/>
          <w:szCs w:val="28"/>
        </w:rPr>
        <w:t xml:space="preserve"> отношении главных администраторов бюджетных средств городского округа </w:t>
      </w:r>
    </w:p>
    <w:p>
      <w:pPr>
        <w:pStyle w:val="ConsPlusTitle"/>
        <w:jc w:val="center"/>
        <w:rPr>
          <w:i w:val="false"/>
          <w:i w:val="false"/>
          <w:iCs w:val="false"/>
        </w:rPr>
      </w:pPr>
      <w:r>
        <w:rPr>
          <w:rFonts w:ascii="Times New Roman" w:hAnsi="Times New Roman"/>
          <w:i w:val="false"/>
          <w:iCs w:val="false"/>
          <w:sz w:val="28"/>
          <w:szCs w:val="28"/>
        </w:rPr>
        <w:t>ЗАТО Свободный</w:t>
      </w:r>
    </w:p>
    <w:p>
      <w:pPr>
        <w:pStyle w:val="Normal"/>
        <w:jc w:val="center"/>
        <w:rPr>
          <w:i/>
          <w:i/>
          <w:iCs/>
        </w:rPr>
      </w:pPr>
      <w:r>
        <w:rPr>
          <w:i/>
          <w:iCs/>
        </w:rPr>
      </w:r>
    </w:p>
    <w:p>
      <w:pPr>
        <w:pStyle w:val="ConsPlusNormal"/>
        <w:ind w:firstLine="540"/>
        <w:jc w:val="both"/>
        <w:rPr/>
      </w:pPr>
      <w:r>
        <w:rPr>
          <w:rFonts w:cs="Times New Roman" w:ascii="Times New Roman" w:hAnsi="Times New Roman"/>
          <w:sz w:val="28"/>
          <w:szCs w:val="28"/>
        </w:rPr>
        <w:t xml:space="preserve">В </w:t>
      </w:r>
      <w:r>
        <w:rPr>
          <w:rFonts w:ascii="Times New Roman" w:hAnsi="Times New Roman"/>
          <w:sz w:val="28"/>
          <w:szCs w:val="28"/>
        </w:rPr>
        <w:t>соответствии со</w:t>
      </w:r>
      <w:r>
        <w:rPr>
          <w:rFonts w:ascii="Times New Roman" w:hAnsi="Times New Roman"/>
          <w:color w:val="000000"/>
          <w:sz w:val="28"/>
          <w:szCs w:val="28"/>
        </w:rPr>
        <w:t xml:space="preserve"> </w:t>
      </w:r>
      <w:hyperlink r:id="rId3">
        <w:r>
          <w:rPr>
            <w:rFonts w:ascii="Times New Roman" w:hAnsi="Times New Roman"/>
            <w:color w:val="000000"/>
            <w:sz w:val="28"/>
            <w:szCs w:val="28"/>
          </w:rPr>
          <w:t>статьей 160.2-1</w:t>
        </w:r>
      </w:hyperlink>
      <w:r>
        <w:rPr>
          <w:rFonts w:ascii="Times New Roman" w:hAnsi="Times New Roman"/>
          <w:color w:val="000000"/>
          <w:sz w:val="28"/>
          <w:szCs w:val="28"/>
        </w:rPr>
        <w:t xml:space="preserve"> Бюджетного кодекса Российской Федерации, </w:t>
      </w:r>
      <w:hyperlink r:id="rId4">
        <w:r>
          <w:rPr>
            <w:rFonts w:ascii="Times New Roman" w:hAnsi="Times New Roman"/>
            <w:color w:val="000000"/>
            <w:sz w:val="28"/>
            <w:szCs w:val="28"/>
          </w:rPr>
          <w:t>Приказом</w:t>
        </w:r>
      </w:hyperlink>
      <w:r>
        <w:rPr>
          <w:rFonts w:ascii="Times New Roman" w:hAnsi="Times New Roman"/>
          <w:sz w:val="28"/>
          <w:szCs w:val="28"/>
        </w:rPr>
        <w:t xml:space="preserve"> Министерства финансов Свердловской области от 19.02.2020 № 58 "Об утверждении Порядка проведения мониторинга качества финансового менеджмента", </w:t>
      </w:r>
      <w:r>
        <w:rPr>
          <w:rFonts w:cs="Times New Roman" w:ascii="Times New Roman" w:hAnsi="Times New Roman"/>
          <w:sz w:val="28"/>
          <w:szCs w:val="28"/>
        </w:rPr>
        <w:t xml:space="preserve">руководствуясь Уставом городского округа ЗАТО Свободный, </w:t>
      </w:r>
    </w:p>
    <w:p>
      <w:pPr>
        <w:pStyle w:val="Normal"/>
        <w:suppressAutoHyphens w:val="false"/>
        <w:jc w:val="both"/>
        <w:rPr>
          <w:rFonts w:ascii="Liberation Serif" w:hAnsi="Liberation Serif" w:cs="Liberation Serif"/>
          <w:sz w:val="28"/>
          <w:szCs w:val="28"/>
        </w:rPr>
      </w:pPr>
      <w:r>
        <w:rPr>
          <w:rFonts w:cs="Liberation Serif" w:ascii="Liberation Serif" w:hAnsi="Liberation Serif"/>
          <w:b/>
          <w:sz w:val="28"/>
          <w:szCs w:val="28"/>
        </w:rPr>
        <w:t>ПРИКАЗЫВАЮ: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Утвердить </w:t>
      </w:r>
      <w:hyperlink w:anchor="P31">
        <w:r>
          <w:rPr>
            <w:rFonts w:cs="Times New Roman" w:ascii="Times New Roman" w:hAnsi="Times New Roman"/>
            <w:color w:val="000000"/>
            <w:sz w:val="28"/>
            <w:szCs w:val="28"/>
          </w:rPr>
          <w:t>Порядок</w:t>
        </w:r>
      </w:hyperlink>
      <w:r>
        <w:rPr>
          <w:rFonts w:cs="Times New Roman" w:ascii="Times New Roman" w:hAnsi="Times New Roman"/>
          <w:sz w:val="28"/>
          <w:szCs w:val="28"/>
        </w:rPr>
        <w:t xml:space="preserve"> проведения мониторинга качества финансового менеджмента в отношении главных администраторов бюджетных средств городского округа ЗАТО Свободный.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Главным распорядителям средств бюджета городского округа ЗАТО Свободный, главным администраторам доходов бюджетных средств городского округа ЗАТО Свободный обеспечить предоставление в финансовый отдел администрации городского округа ЗАТО Свободный информации, необходимой для осуществления мониторинга качества финансового менеджмента </w:t>
      </w:r>
      <w:r>
        <w:rPr>
          <w:rFonts w:cs="Times New Roman" w:ascii="Times New Roman" w:hAnsi="Times New Roman"/>
          <w:color w:val="000000"/>
          <w:sz w:val="28"/>
          <w:szCs w:val="28"/>
        </w:rPr>
        <w:t xml:space="preserve">в соответствии с настоящим </w:t>
      </w:r>
      <w:hyperlink w:anchor="P31">
        <w:r>
          <w:rPr>
            <w:rFonts w:cs="Times New Roman" w:ascii="Times New Roman" w:hAnsi="Times New Roman"/>
            <w:color w:val="000000"/>
            <w:sz w:val="28"/>
            <w:szCs w:val="28"/>
          </w:rPr>
          <w:t>Порядком</w:t>
        </w:r>
      </w:hyperlink>
      <w:r>
        <w:rPr>
          <w:rFonts w:cs="Times New Roman" w:ascii="Times New Roman" w:hAnsi="Times New Roman"/>
          <w:color w:val="000000"/>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 Настоящее Распоряжение вступает в силу с </w:t>
      </w:r>
      <w:r>
        <w:rPr>
          <w:rFonts w:cs="Times New Roman" w:ascii="Times New Roman" w:hAnsi="Times New Roman"/>
          <w:sz w:val="28"/>
          <w:szCs w:val="28"/>
        </w:rPr>
        <w:t>01 июля 2024 года</w:t>
      </w:r>
      <w:r>
        <w:rPr>
          <w:rFonts w:cs="Times New Roman" w:ascii="Times New Roman" w:hAnsi="Times New Roman"/>
          <w:sz w:val="28"/>
          <w:szCs w:val="28"/>
        </w:rPr>
        <w:t>.</w:t>
      </w:r>
    </w:p>
    <w:p>
      <w:pPr>
        <w:pStyle w:val="ConsPlusNormal"/>
        <w:ind w:firstLine="540"/>
        <w:jc w:val="both"/>
        <w:rPr>
          <w:rFonts w:ascii="Times New Roman" w:hAnsi="Times New Roman"/>
        </w:rPr>
      </w:pPr>
      <w:r>
        <w:rPr>
          <w:rFonts w:cs="Times New Roman" w:ascii="Times New Roman" w:hAnsi="Times New Roman"/>
          <w:sz w:val="28"/>
          <w:szCs w:val="28"/>
        </w:rPr>
        <w:t xml:space="preserve">4. Настоящее Распоряжение </w:t>
      </w:r>
      <w:r>
        <w:rPr>
          <w:rFonts w:ascii="Times New Roman" w:hAnsi="Times New Roman"/>
          <w:sz w:val="28"/>
        </w:rPr>
        <w:t>опубликовать на официальном сайте администрации городского округа ЗАТО Свободный.</w:t>
      </w:r>
    </w:p>
    <w:p>
      <w:pPr>
        <w:pStyle w:val="Normal"/>
        <w:widowControl w:val="false"/>
        <w:ind w:firstLine="540"/>
        <w:jc w:val="both"/>
        <w:rPr/>
      </w:pPr>
      <w:r>
        <w:rPr>
          <w:sz w:val="28"/>
          <w:szCs w:val="20"/>
        </w:rPr>
        <w:t>5. Контроль исполнения постановления оставляю за собой.</w:t>
      </w:r>
    </w:p>
    <w:p>
      <w:pPr>
        <w:pStyle w:val="Normal"/>
        <w:widowControl w:val="false"/>
        <w:ind w:firstLine="540"/>
        <w:jc w:val="both"/>
        <w:rPr>
          <w:sz w:val="28"/>
          <w:szCs w:val="20"/>
        </w:rPr>
      </w:pPr>
      <w:r>
        <w:rPr>
          <w:sz w:val="28"/>
          <w:szCs w:val="20"/>
        </w:rPr>
      </w:r>
    </w:p>
    <w:p>
      <w:pPr>
        <w:pStyle w:val="Normal"/>
        <w:widowControl w:val="false"/>
        <w:ind w:firstLine="540"/>
        <w:jc w:val="both"/>
        <w:rPr>
          <w:sz w:val="28"/>
          <w:szCs w:val="20"/>
        </w:rPr>
      </w:pPr>
      <w:r>
        <w:rPr>
          <w:sz w:val="28"/>
          <w:szCs w:val="20"/>
        </w:rPr>
      </w:r>
    </w:p>
    <w:p>
      <w:pPr>
        <w:pStyle w:val="Normal"/>
        <w:widowControl w:val="false"/>
        <w:jc w:val="both"/>
        <w:rPr>
          <w:sz w:val="28"/>
          <w:szCs w:val="28"/>
        </w:rPr>
      </w:pPr>
      <w:r>
        <w:rPr>
          <w:sz w:val="28"/>
          <w:szCs w:val="20"/>
        </w:rPr>
        <w:t>Начальник финансового  отдела                                                      М.Н. Малых</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ConsPlusNormal"/>
        <w:spacing w:lineRule="auto" w:line="192"/>
        <w:jc w:val="right"/>
        <w:rPr>
          <w:sz w:val="26"/>
          <w:szCs w:val="26"/>
        </w:rPr>
      </w:pPr>
      <w:r>
        <w:rPr>
          <w:sz w:val="26"/>
          <w:szCs w:val="26"/>
        </w:rPr>
      </w:r>
    </w:p>
    <w:p>
      <w:pPr>
        <w:pStyle w:val="ConsPlusNormal"/>
        <w:spacing w:lineRule="auto" w:line="192"/>
        <w:jc w:val="left"/>
        <w:rPr>
          <w:sz w:val="26"/>
          <w:szCs w:val="26"/>
        </w:rPr>
      </w:pPr>
      <w:r>
        <w:rPr>
          <w:rFonts w:cs="Liberation Serif" w:ascii="Liberation Serif" w:hAnsi="Liberation Serif"/>
          <w:sz w:val="26"/>
          <w:szCs w:val="26"/>
        </w:rPr>
        <w:t xml:space="preserve">                                                                                     </w:t>
      </w:r>
      <w:r>
        <w:rPr>
          <w:rFonts w:cs="Liberation Serif" w:ascii="Times New Roman" w:hAnsi="Times New Roman"/>
          <w:sz w:val="26"/>
          <w:szCs w:val="26"/>
        </w:rPr>
        <w:t>Утвержден распоряжением</w:t>
      </w:r>
    </w:p>
    <w:p>
      <w:pPr>
        <w:pStyle w:val="ConsPlusNormal"/>
        <w:spacing w:lineRule="auto" w:line="192"/>
        <w:jc w:val="left"/>
        <w:rPr>
          <w:rFonts w:ascii="Times New Roman" w:hAnsi="Times New Roman"/>
        </w:rPr>
      </w:pPr>
      <w:r>
        <w:rPr>
          <w:rFonts w:cs="Liberation Serif" w:ascii="Times New Roman" w:hAnsi="Times New Roman"/>
          <w:sz w:val="26"/>
          <w:szCs w:val="26"/>
        </w:rPr>
        <w:t xml:space="preserve">                                                                                     </w:t>
      </w:r>
      <w:r>
        <w:rPr>
          <w:rFonts w:cs="Liberation Serif" w:ascii="Times New Roman" w:hAnsi="Times New Roman"/>
          <w:sz w:val="26"/>
          <w:szCs w:val="26"/>
        </w:rPr>
        <w:t>на</w:t>
      </w:r>
      <w:r>
        <w:rPr>
          <w:rFonts w:cs="Liberation Serif" w:ascii="Times New Roman" w:hAnsi="Times New Roman"/>
          <w:sz w:val="26"/>
          <w:szCs w:val="26"/>
          <w:shd w:fill="auto" w:val="clear"/>
        </w:rPr>
        <w:t xml:space="preserve">чальника финансового отдела </w:t>
      </w:r>
    </w:p>
    <w:p>
      <w:pPr>
        <w:pStyle w:val="ConsPlusNormal"/>
        <w:spacing w:lineRule="auto" w:line="192"/>
        <w:jc w:val="left"/>
        <w:rPr>
          <w:rFonts w:ascii="Times New Roman" w:hAnsi="Times New Roman"/>
        </w:rPr>
      </w:pPr>
      <w:r>
        <w:rPr>
          <w:rFonts w:cs="Liberation Serif" w:ascii="Times New Roman" w:hAnsi="Times New Roman"/>
          <w:sz w:val="26"/>
          <w:szCs w:val="26"/>
          <w:shd w:fill="auto" w:val="clear"/>
        </w:rPr>
        <w:t xml:space="preserve">                                                                                     </w:t>
      </w:r>
      <w:r>
        <w:rPr>
          <w:rFonts w:cs="Liberation Serif" w:ascii="Times New Roman" w:hAnsi="Times New Roman"/>
          <w:sz w:val="26"/>
          <w:szCs w:val="26"/>
          <w:shd w:fill="auto" w:val="clear"/>
        </w:rPr>
        <w:t xml:space="preserve">администрации городского округа </w:t>
      </w:r>
    </w:p>
    <w:p>
      <w:pPr>
        <w:pStyle w:val="ConsPlusNormal"/>
        <w:spacing w:lineRule="auto" w:line="192"/>
        <w:jc w:val="left"/>
        <w:rPr>
          <w:rFonts w:ascii="Times New Roman" w:hAnsi="Times New Roman"/>
        </w:rPr>
      </w:pPr>
      <w:r>
        <w:rPr>
          <w:rFonts w:cs="Liberation Serif" w:ascii="Times New Roman" w:hAnsi="Times New Roman"/>
          <w:sz w:val="26"/>
          <w:szCs w:val="26"/>
          <w:shd w:fill="auto" w:val="clear"/>
        </w:rPr>
        <w:t xml:space="preserve">                                                                                     </w:t>
      </w:r>
      <w:r>
        <w:rPr>
          <w:rFonts w:cs="Liberation Serif" w:ascii="Times New Roman" w:hAnsi="Times New Roman"/>
          <w:sz w:val="26"/>
          <w:szCs w:val="26"/>
          <w:shd w:fill="auto" w:val="clear"/>
        </w:rPr>
        <w:t xml:space="preserve">ЗАТО Свободный </w:t>
      </w:r>
    </w:p>
    <w:p>
      <w:pPr>
        <w:pStyle w:val="ConsPlusNormal"/>
        <w:spacing w:lineRule="auto" w:line="192"/>
        <w:jc w:val="left"/>
        <w:rPr>
          <w:rFonts w:ascii="Times New Roman" w:hAnsi="Times New Roman"/>
        </w:rPr>
      </w:pPr>
      <w:r>
        <w:rPr>
          <w:rFonts w:cs="Liberation Serif" w:ascii="Times New Roman" w:hAnsi="Times New Roman"/>
          <w:sz w:val="26"/>
          <w:szCs w:val="26"/>
          <w:shd w:fill="auto" w:val="clear"/>
        </w:rPr>
        <w:t xml:space="preserve">                                                                                     </w:t>
      </w:r>
      <w:r>
        <w:rPr>
          <w:rFonts w:cs="Liberation Serif" w:ascii="Times New Roman" w:hAnsi="Times New Roman"/>
          <w:sz w:val="26"/>
          <w:szCs w:val="26"/>
          <w:shd w:fill="auto" w:val="clear"/>
        </w:rPr>
        <w:t>от 23 апреля 2024 года</w:t>
      </w:r>
      <w:r>
        <w:rPr>
          <w:rFonts w:cs="Liberation Serif" w:ascii="Times New Roman" w:hAnsi="Times New Roman"/>
          <w:sz w:val="20"/>
          <w:szCs w:val="28"/>
          <w:shd w:fill="auto" w:val="clear"/>
        </w:rPr>
        <w:t xml:space="preserve"> </w:t>
      </w:r>
      <w:r>
        <w:rPr>
          <w:rFonts w:cs="Liberation Serif" w:ascii="Times New Roman" w:hAnsi="Times New Roman"/>
          <w:sz w:val="26"/>
          <w:szCs w:val="26"/>
          <w:shd w:fill="auto" w:val="clear"/>
        </w:rPr>
        <w:t>№ 16</w:t>
      </w:r>
    </w:p>
    <w:p>
      <w:pPr>
        <w:pStyle w:val="ConsPlusNormal"/>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31"/>
      <w:bookmarkEnd w:id="0"/>
      <w:r>
        <w:rPr>
          <w:rFonts w:cs="Times New Roman" w:ascii="Times New Roman" w:hAnsi="Times New Roman"/>
          <w:sz w:val="28"/>
          <w:szCs w:val="28"/>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ПРОВЕДЕНИЯ МОНИТОРИНГА КАЧЕСТВА ФИНАНСОВОГО МЕНЕДЖМЕНТА В ОТНОШЕНИИ ГЛАВНЫХ АДМИНИСТРАТОРОВ БЮДЖЕТНЫХ СРЕДСТВ ГОРОДСКОГО ОКРУГА ЗАТО СВОБОДНЫЙ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Настоящий Порядок определяет процедуру и сроки проведения мониторинга качества финансового менеджмента в отношении главных администраторов бюджетных средств городского округа ЗАТО Свободный, в том числе:</w:t>
      </w:r>
    </w:p>
    <w:p>
      <w:pPr>
        <w:pStyle w:val="ConsPlusNormal"/>
        <w:ind w:firstLine="540"/>
        <w:jc w:val="both"/>
        <w:rPr>
          <w:rFonts w:ascii="Times New Roman" w:hAnsi="Times New Roman"/>
          <w:sz w:val="28"/>
          <w:szCs w:val="28"/>
        </w:rPr>
      </w:pPr>
      <w:r>
        <w:rPr>
          <w:rFonts w:cs="Times New Roman" w:ascii="Times New Roman" w:hAnsi="Times New Roman"/>
          <w:sz w:val="28"/>
          <w:szCs w:val="28"/>
        </w:rPr>
        <w:t>1</w:t>
      </w:r>
      <w:r>
        <w:rPr>
          <w:rFonts w:ascii="Times New Roman" w:hAnsi="Times New Roman"/>
          <w:sz w:val="28"/>
          <w:szCs w:val="28"/>
        </w:rPr>
        <w:t>)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 качества финансового менеджмента;</w:t>
      </w:r>
    </w:p>
    <w:p>
      <w:pPr>
        <w:pStyle w:val="ConsPlusNormal"/>
        <w:ind w:firstLine="540"/>
        <w:jc w:val="both"/>
        <w:rPr>
          <w:rFonts w:ascii="Times New Roman" w:hAnsi="Times New Roman"/>
          <w:sz w:val="28"/>
          <w:szCs w:val="28"/>
        </w:rPr>
      </w:pPr>
      <w:r>
        <w:rPr>
          <w:rFonts w:ascii="Times New Roman" w:hAnsi="Times New Roman"/>
          <w:sz w:val="28"/>
          <w:szCs w:val="28"/>
        </w:rPr>
        <w:t>2) правила формирования и представления отчета о результатах мониторинга качества финансового менеджмента.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w:t>
      </w:r>
      <w:r>
        <w:rPr>
          <w:rFonts w:ascii="Times New Roman" w:hAnsi="Times New Roman"/>
          <w:sz w:val="28"/>
          <w:szCs w:val="28"/>
        </w:rPr>
        <w:t>Мониторинг качества финансового менеджмента включает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pPr>
        <w:pStyle w:val="ConsPlusNormal"/>
        <w:ind w:firstLine="540"/>
        <w:jc w:val="both"/>
        <w:rPr>
          <w:rFonts w:ascii="Times New Roman" w:hAnsi="Times New Roman"/>
          <w:sz w:val="28"/>
          <w:szCs w:val="28"/>
        </w:rPr>
      </w:pPr>
      <w:bookmarkStart w:id="1" w:name="P38"/>
      <w:bookmarkEnd w:id="1"/>
      <w:r>
        <w:rPr>
          <w:rFonts w:cs="Times New Roman" w:ascii="Times New Roman" w:hAnsi="Times New Roman"/>
          <w:sz w:val="28"/>
          <w:szCs w:val="28"/>
        </w:rPr>
        <w:t>3. Мониторинг качества финансового менеджмента проводится по следующим направлениям:</w:t>
      </w:r>
    </w:p>
    <w:p>
      <w:pPr>
        <w:pStyle w:val="ConsPlusNormal"/>
        <w:ind w:firstLine="540"/>
        <w:jc w:val="both"/>
        <w:rPr>
          <w:rFonts w:ascii="Times New Roman" w:hAnsi="Times New Roman"/>
          <w:sz w:val="28"/>
          <w:szCs w:val="28"/>
        </w:rPr>
      </w:pPr>
      <w:r>
        <w:rPr>
          <w:rFonts w:cs="Times New Roman" w:ascii="Times New Roman" w:hAnsi="Times New Roman"/>
          <w:sz w:val="28"/>
          <w:szCs w:val="28"/>
        </w:rPr>
        <w:t>1) бюджетное планирование;</w:t>
      </w:r>
    </w:p>
    <w:p>
      <w:pPr>
        <w:pStyle w:val="ConsPlusNormal"/>
        <w:ind w:firstLine="540"/>
        <w:jc w:val="both"/>
        <w:rPr>
          <w:rFonts w:ascii="Times New Roman" w:hAnsi="Times New Roman"/>
          <w:sz w:val="28"/>
          <w:szCs w:val="28"/>
        </w:rPr>
      </w:pPr>
      <w:r>
        <w:rPr>
          <w:rFonts w:cs="Times New Roman" w:ascii="Times New Roman" w:hAnsi="Times New Roman"/>
          <w:sz w:val="28"/>
          <w:szCs w:val="28"/>
        </w:rPr>
        <w:t>2) исполнение местного бюджета;</w:t>
      </w:r>
    </w:p>
    <w:p>
      <w:pPr>
        <w:pStyle w:val="ConsPlusNormal"/>
        <w:ind w:firstLine="540"/>
        <w:jc w:val="both"/>
        <w:rPr>
          <w:rFonts w:ascii="Times New Roman" w:hAnsi="Times New Roman"/>
          <w:sz w:val="28"/>
          <w:szCs w:val="28"/>
        </w:rPr>
      </w:pPr>
      <w:r>
        <w:rPr>
          <w:rFonts w:cs="Times New Roman" w:ascii="Times New Roman" w:hAnsi="Times New Roman"/>
          <w:sz w:val="28"/>
          <w:szCs w:val="28"/>
        </w:rPr>
        <w:t>3) результативность функционирования муниципальных учреждений городского округа ЗАТО Свободный;</w:t>
      </w:r>
    </w:p>
    <w:p>
      <w:pPr>
        <w:pStyle w:val="ConsPlusNormal"/>
        <w:ind w:firstLine="540"/>
        <w:jc w:val="both"/>
        <w:rPr>
          <w:rFonts w:ascii="Times New Roman" w:hAnsi="Times New Roman"/>
          <w:sz w:val="28"/>
          <w:szCs w:val="28"/>
        </w:rPr>
      </w:pPr>
      <w:r>
        <w:rPr>
          <w:rFonts w:cs="Times New Roman" w:ascii="Times New Roman" w:hAnsi="Times New Roman"/>
          <w:sz w:val="28"/>
          <w:szCs w:val="28"/>
        </w:rPr>
        <w:t xml:space="preserve">4) контроль и финансовая дисциплина, </w:t>
      </w:r>
      <w:r>
        <w:rPr>
          <w:rFonts w:ascii="Times New Roman" w:hAnsi="Times New Roman"/>
          <w:sz w:val="28"/>
          <w:szCs w:val="28"/>
        </w:rPr>
        <w:t>включающие качество управления активами и осуществления закупок товаров, работ и услуг для обеспечения муниципальных нужд.</w:t>
      </w:r>
    </w:p>
    <w:p>
      <w:pPr>
        <w:pStyle w:val="ConsPlusNormal"/>
        <w:ind w:firstLine="540"/>
        <w:jc w:val="both"/>
        <w:rPr>
          <w:rFonts w:ascii="Times New Roman" w:hAnsi="Times New Roman" w:cs="Times New Roman"/>
          <w:sz w:val="28"/>
          <w:szCs w:val="28"/>
        </w:rPr>
      </w:pPr>
      <w:bookmarkStart w:id="2" w:name="P43"/>
      <w:bookmarkEnd w:id="2"/>
      <w:r>
        <w:rPr>
          <w:rFonts w:cs="Times New Roman" w:ascii="Times New Roman" w:hAnsi="Times New Roman"/>
          <w:sz w:val="28"/>
          <w:szCs w:val="28"/>
        </w:rPr>
        <w:t>4. Главные администраторы средств бюджета городского округа ЗАТО Свободный в срок до 20 марта года, следующего за отчетным, представляют в финансовый отдел администрации городского округа ЗАТО Свободный (далее – финансовый отдел)</w:t>
      </w:r>
      <w:r>
        <w:rPr>
          <w:rFonts w:cs="Times New Roman" w:ascii="Times New Roman" w:hAnsi="Times New Roman"/>
          <w:color w:val="000000"/>
          <w:sz w:val="28"/>
          <w:szCs w:val="28"/>
        </w:rPr>
        <w:t xml:space="preserve"> </w:t>
      </w:r>
      <w:hyperlink r:id="rId5">
        <w:r>
          <w:rPr>
            <w:rFonts w:ascii="Times New Roman" w:hAnsi="Times New Roman"/>
            <w:color w:val="000000"/>
            <w:sz w:val="28"/>
            <w:szCs w:val="28"/>
          </w:rPr>
          <w:t>сведения</w:t>
        </w:r>
      </w:hyperlink>
      <w:r>
        <w:rPr>
          <w:rFonts w:ascii="Times New Roman" w:hAnsi="Times New Roman"/>
          <w:color w:val="000000"/>
          <w:sz w:val="28"/>
          <w:szCs w:val="28"/>
        </w:rPr>
        <w:t xml:space="preserve"> д</w:t>
      </w:r>
      <w:r>
        <w:rPr>
          <w:rFonts w:ascii="Times New Roman" w:hAnsi="Times New Roman"/>
          <w:sz w:val="28"/>
          <w:szCs w:val="28"/>
        </w:rPr>
        <w:t>ля проведения мониторинга качества финансового менеджмента по форме согласно приложению № 1 к настоящему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Мониторинг качества финансового менеджмента проводится ежегодно финансовым отделом</w:t>
      </w:r>
      <w:r>
        <w:rPr>
          <w:rFonts w:cs="Times New Roman" w:ascii="Times New Roman" w:hAnsi="Times New Roman"/>
          <w:color w:val="000000"/>
          <w:sz w:val="28"/>
          <w:szCs w:val="28"/>
        </w:rPr>
        <w:t xml:space="preserve"> </w:t>
      </w:r>
      <w:r>
        <w:rPr>
          <w:rFonts w:ascii="Times New Roman" w:hAnsi="Times New Roman"/>
          <w:color w:val="000000"/>
          <w:sz w:val="28"/>
          <w:szCs w:val="28"/>
        </w:rPr>
        <w:t xml:space="preserve">в срок до 20 апреля года, следующего за отчетным, по </w:t>
      </w:r>
      <w:hyperlink r:id="rId6">
        <w:r>
          <w:rPr>
            <w:rFonts w:ascii="Times New Roman" w:hAnsi="Times New Roman"/>
            <w:color w:val="000000"/>
            <w:sz w:val="28"/>
            <w:szCs w:val="28"/>
          </w:rPr>
          <w:t>показателям</w:t>
        </w:r>
      </w:hyperlink>
      <w:r>
        <w:rPr>
          <w:rFonts w:ascii="Times New Roman" w:hAnsi="Times New Roman"/>
          <w:color w:val="000000"/>
          <w:sz w:val="28"/>
          <w:szCs w:val="28"/>
        </w:rPr>
        <w:t xml:space="preserve"> мониторинга качества финансового менеджмента, указанным в приложении № 2 к настоящему Порядку.</w:t>
      </w:r>
    </w:p>
    <w:p>
      <w:pPr>
        <w:pStyle w:val="Normal"/>
        <w:ind w:firstLine="540"/>
        <w:jc w:val="both"/>
        <w:rPr>
          <w:sz w:val="28"/>
          <w:szCs w:val="28"/>
        </w:rPr>
      </w:pPr>
      <w:r>
        <w:rPr>
          <w:sz w:val="28"/>
          <w:szCs w:val="28"/>
        </w:rPr>
        <w:t>Мониторинг качества финансового менеджмента не проводится в отношении главных администраторов бюджетных средств, которые были созданы в отчетном году и осуществляли свою деятельность менее шести месяцев отчетного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6. </w:t>
      </w:r>
      <w:r>
        <w:rPr>
          <w:rFonts w:ascii="Times New Roman" w:hAnsi="Times New Roman"/>
          <w:sz w:val="28"/>
          <w:szCs w:val="28"/>
        </w:rPr>
        <w:t>Мониторинг качества финансового менеджмента осуществляется финансовым отделом на основании материалов, имеющихся в распоряжении финансового отдела (сводная бюджетная роспись, реестр расходных обязательств главных распорядителей средств местного бюджета на очередной финансовый год и плановый период, решение о местном бюджете на очередной финансовый год и плановый период, годовая бюджетная отчетность, обоснования бюджетных ассигнований и иные материалы), сведений, представляемых главными администраторами бюджетных средств в соответстви</w:t>
      </w:r>
      <w:r>
        <w:rPr>
          <w:rFonts w:ascii="Times New Roman" w:hAnsi="Times New Roman"/>
          <w:color w:val="000000"/>
          <w:sz w:val="28"/>
          <w:szCs w:val="28"/>
        </w:rPr>
        <w:t xml:space="preserve">и с </w:t>
      </w:r>
      <w:hyperlink r:id="rId7">
        <w:r>
          <w:rPr>
            <w:rFonts w:ascii="Times New Roman" w:hAnsi="Times New Roman"/>
            <w:color w:val="000000"/>
            <w:sz w:val="28"/>
            <w:szCs w:val="28"/>
          </w:rPr>
          <w:t>пунктом 4</w:t>
        </w:r>
      </w:hyperlink>
      <w:r>
        <w:rPr>
          <w:rFonts w:ascii="Times New Roman" w:hAnsi="Times New Roman"/>
          <w:color w:val="000000"/>
          <w:sz w:val="28"/>
          <w:szCs w:val="28"/>
        </w:rPr>
        <w:t xml:space="preserve"> настоящего Порядка, а также размещенных на официальных сайтах главны</w:t>
      </w:r>
      <w:r>
        <w:rPr>
          <w:rFonts w:ascii="Times New Roman" w:hAnsi="Times New Roman"/>
          <w:sz w:val="28"/>
          <w:szCs w:val="28"/>
        </w:rPr>
        <w:t>х администраторов бюджетных средств в информационно-телекоммуникационной сети "Интернет".</w:t>
      </w:r>
    </w:p>
    <w:p>
      <w:pPr>
        <w:pStyle w:val="ConsPlusNormal"/>
        <w:ind w:firstLine="540"/>
        <w:jc w:val="both"/>
        <w:rPr>
          <w:rFonts w:ascii="Times New Roman" w:hAnsi="Times New Roman" w:cs="Times New Roman"/>
          <w:sz w:val="28"/>
          <w:szCs w:val="28"/>
        </w:rPr>
      </w:pPr>
      <w:bookmarkStart w:id="3" w:name="P47"/>
      <w:bookmarkEnd w:id="3"/>
      <w:r>
        <w:rPr>
          <w:rFonts w:cs="Times New Roman" w:ascii="Times New Roman" w:hAnsi="Times New Roman"/>
          <w:sz w:val="28"/>
          <w:szCs w:val="28"/>
        </w:rPr>
        <w:t xml:space="preserve">7. </w:t>
      </w:r>
      <w:r>
        <w:rPr>
          <w:rFonts w:ascii="Times New Roman" w:hAnsi="Times New Roman"/>
          <w:sz w:val="28"/>
          <w:szCs w:val="28"/>
        </w:rPr>
        <w:t xml:space="preserve">Финансовый отдел на основе материалов и сведений, указанных в </w:t>
      </w:r>
      <w:hyperlink r:id="rId8">
        <w:r>
          <w:rPr>
            <w:rFonts w:ascii="Times New Roman" w:hAnsi="Times New Roman"/>
            <w:color w:val="000000"/>
            <w:sz w:val="28"/>
            <w:szCs w:val="28"/>
          </w:rPr>
          <w:t xml:space="preserve">пункте </w:t>
        </w:r>
      </w:hyperlink>
      <w:r>
        <w:rPr>
          <w:rFonts w:ascii="Times New Roman" w:hAnsi="Times New Roman"/>
          <w:color w:val="000000"/>
          <w:sz w:val="28"/>
          <w:szCs w:val="28"/>
        </w:rPr>
        <w:t>6 н</w:t>
      </w:r>
      <w:r>
        <w:rPr>
          <w:rFonts w:ascii="Times New Roman" w:hAnsi="Times New Roman"/>
          <w:sz w:val="28"/>
          <w:szCs w:val="28"/>
        </w:rPr>
        <w:t>астоящего Порядка, осуществляет расчет показателей и выводит оценку по каждому показателю.</w:t>
      </w:r>
    </w:p>
    <w:p>
      <w:pPr>
        <w:pStyle w:val="ConsPlusNormal"/>
        <w:ind w:firstLine="540"/>
        <w:jc w:val="both"/>
        <w:rPr>
          <w:rFonts w:ascii="Times New Roman" w:hAnsi="Times New Roman" w:cs="Times New Roman"/>
          <w:sz w:val="28"/>
          <w:szCs w:val="28"/>
        </w:rPr>
      </w:pPr>
      <w:r>
        <w:rPr>
          <w:rFonts w:ascii="Times New Roman" w:hAnsi="Times New Roman"/>
          <w:sz w:val="28"/>
          <w:szCs w:val="28"/>
        </w:rPr>
        <w:t>Значения показателей, для расчета которых используют сведения, уменьшаются на один балл в случае представления главными администраторами бюджетных средств недостоверных сведений.</w:t>
      </w:r>
    </w:p>
    <w:p>
      <w:pPr>
        <w:pStyle w:val="ConsPlusNormal"/>
        <w:ind w:firstLine="540"/>
        <w:jc w:val="both"/>
        <w:rPr>
          <w:rFonts w:ascii="Times New Roman" w:hAnsi="Times New Roman" w:cs="Times New Roman"/>
          <w:sz w:val="28"/>
          <w:szCs w:val="28"/>
        </w:rPr>
      </w:pPr>
      <w:r>
        <w:rPr>
          <w:rFonts w:ascii="Times New Roman" w:hAnsi="Times New Roman"/>
          <w:sz w:val="28"/>
          <w:szCs w:val="28"/>
        </w:rPr>
        <w:t>При непредставлении главным администратором бюджетных средств сведений либо представлении недостоверных сведений для проведения мониторинга качества финансового менеджмента финансовый отдел использует для расчета показателей для мониторинга качества финансового мен</w:t>
      </w:r>
      <w:r>
        <w:rPr>
          <w:rFonts w:ascii="Times New Roman" w:hAnsi="Times New Roman"/>
          <w:sz w:val="28"/>
          <w:szCs w:val="28"/>
          <w:shd w:fill="auto" w:val="clear"/>
        </w:rPr>
        <w:t>еджмента материалы и сведения, имеющиеся в его распоряжении.</w:t>
      </w:r>
    </w:p>
    <w:p>
      <w:pPr>
        <w:pStyle w:val="ConsPlusNormal"/>
        <w:ind w:firstLine="540"/>
        <w:jc w:val="both"/>
        <w:rPr/>
      </w:pPr>
      <w:r>
        <w:rPr>
          <w:rFonts w:ascii="Times New Roman" w:hAnsi="Times New Roman"/>
          <w:sz w:val="28"/>
          <w:szCs w:val="28"/>
          <w:shd w:fill="auto" w:val="clear"/>
        </w:rPr>
        <w:t xml:space="preserve">Для главных администраторов бюджетных средств, не осуществляющих формирование муниципальных программ городского округа ЗАТО Свободный (далее - муниципальные программы) по показателю, указанному </w:t>
      </w:r>
      <w:r>
        <w:rPr>
          <w:rFonts w:ascii="Times New Roman" w:hAnsi="Times New Roman"/>
          <w:color w:val="000000"/>
          <w:sz w:val="28"/>
          <w:szCs w:val="28"/>
          <w:shd w:fill="auto" w:val="clear"/>
        </w:rPr>
        <w:t xml:space="preserve">в </w:t>
      </w:r>
      <w:hyperlink r:id="rId9">
        <w:r>
          <w:rPr>
            <w:rFonts w:ascii="Times New Roman" w:hAnsi="Times New Roman"/>
            <w:color w:val="000000"/>
            <w:sz w:val="28"/>
            <w:szCs w:val="28"/>
            <w:shd w:fill="auto" w:val="clear"/>
          </w:rPr>
          <w:t xml:space="preserve">строке </w:t>
        </w:r>
      </w:hyperlink>
      <w:r>
        <w:rPr>
          <w:rFonts w:ascii="Times New Roman" w:hAnsi="Times New Roman"/>
          <w:color w:val="000000"/>
          <w:sz w:val="28"/>
          <w:szCs w:val="28"/>
          <w:shd w:fill="auto" w:val="clear"/>
        </w:rPr>
        <w:t>2-5 при</w:t>
      </w:r>
      <w:r>
        <w:rPr>
          <w:rFonts w:ascii="Times New Roman" w:hAnsi="Times New Roman"/>
          <w:sz w:val="28"/>
          <w:szCs w:val="28"/>
          <w:shd w:fill="auto" w:val="clear"/>
        </w:rPr>
        <w:t xml:space="preserve">ложения № 2 к настоящему Порядку, для мониторинга качества финансового менеджмента применяется условная оценка, равная нулю. </w:t>
      </w:r>
    </w:p>
    <w:p>
      <w:pPr>
        <w:pStyle w:val="ConsPlusNormal"/>
        <w:ind w:firstLine="540"/>
        <w:jc w:val="both"/>
        <w:rPr/>
      </w:pPr>
      <w:r>
        <w:rPr>
          <w:rFonts w:ascii="Times New Roman" w:hAnsi="Times New Roman"/>
          <w:sz w:val="28"/>
          <w:szCs w:val="28"/>
          <w:shd w:fill="auto" w:val="clear"/>
        </w:rPr>
        <w:t>Для главных администраторов бюджетных средств, которые не заключали в году, предшествующем отчетному, соглашения о предоставлении субсидии (иного межбюджетного трансферта, имеющего ц</w:t>
      </w:r>
      <w:r>
        <w:rPr>
          <w:rFonts w:ascii="Times New Roman" w:hAnsi="Times New Roman"/>
          <w:color w:val="000000"/>
          <w:sz w:val="28"/>
          <w:szCs w:val="28"/>
          <w:shd w:fill="auto" w:val="clear"/>
        </w:rPr>
        <w:t xml:space="preserve">елевое назначение) из областного бюджета по показателю, указанному в </w:t>
      </w:r>
      <w:hyperlink r:id="rId10">
        <w:r>
          <w:rPr>
            <w:rFonts w:ascii="Times New Roman" w:hAnsi="Times New Roman"/>
            <w:color w:val="000000"/>
            <w:sz w:val="28"/>
            <w:szCs w:val="28"/>
            <w:shd w:fill="auto" w:val="clear"/>
          </w:rPr>
          <w:t>строке 13</w:t>
        </w:r>
      </w:hyperlink>
      <w:r>
        <w:rPr>
          <w:rFonts w:ascii="Times New Roman" w:hAnsi="Times New Roman"/>
          <w:color w:val="000000"/>
          <w:sz w:val="28"/>
          <w:szCs w:val="28"/>
          <w:shd w:fill="auto" w:val="clear"/>
        </w:rPr>
        <w:t xml:space="preserve"> </w:t>
      </w:r>
      <w:r>
        <w:rPr>
          <w:rFonts w:ascii="Times New Roman" w:hAnsi="Times New Roman"/>
          <w:sz w:val="28"/>
          <w:szCs w:val="28"/>
          <w:shd w:fill="auto" w:val="clear"/>
        </w:rPr>
        <w:t>приложения № 2 к настоящему порядку, для мониторинга качества финансового менеджмента применяется условная оценка, равная нулю.</w:t>
      </w:r>
    </w:p>
    <w:p>
      <w:pPr>
        <w:pStyle w:val="Normal"/>
        <w:ind w:left="0" w:firstLine="540"/>
        <w:jc w:val="both"/>
        <w:rPr>
          <w:rFonts w:ascii="Times New Roman" w:hAnsi="Times New Roman"/>
          <w:sz w:val="28"/>
          <w:szCs w:val="28"/>
        </w:rPr>
      </w:pPr>
      <w:r>
        <w:rPr>
          <w:b w:val="false"/>
          <w:i w:val="false"/>
          <w:strike w:val="false"/>
          <w:dstrike w:val="false"/>
          <w:sz w:val="28"/>
          <w:szCs w:val="28"/>
          <w:u w:val="none"/>
          <w:shd w:fill="auto" w:val="clear"/>
        </w:rPr>
        <w:t>Для главных администраторов бюджетных средств, не осуществляющих заключение соглашений о предоставлении субсидий, в том числе грантов в форме субсидий, в соответствии с подпунктом 2 пункта 2 и абзацем первым пункта 7 статьи 78, абзацем вторым пункта 2 и абзацем первым пункта 4 статьи 78.1 Бюджетного кодекса Российской Федерации, разработку порядков предоставления субсидий, в случае если требование о заключении соглашений не предусмотрено нормативным правовым актом, регулирующим предоставление субсидий, в году, предшествующем отчетному, и (или) отчетном году, по показателю, указанному в строке 15 приложения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pPr>
      <w:r>
        <w:rPr>
          <w:rFonts w:ascii="Times New Roman" w:hAnsi="Times New Roman"/>
          <w:sz w:val="28"/>
          <w:szCs w:val="28"/>
          <w:shd w:fill="auto" w:val="clear"/>
        </w:rPr>
        <w:t xml:space="preserve">Для главных администраторов бюджетных средств, в отношении которых не установлен план формирования налоговых и неналоговых доходов местного бюджета и которые не имели фактических поступлений в отчетном финансовом году, по показателю, указанному </w:t>
      </w:r>
      <w:r>
        <w:rPr>
          <w:rFonts w:ascii="Times New Roman" w:hAnsi="Times New Roman"/>
          <w:color w:val="000000"/>
          <w:sz w:val="28"/>
          <w:szCs w:val="28"/>
          <w:shd w:fill="auto" w:val="clear"/>
        </w:rPr>
        <w:t xml:space="preserve">в </w:t>
      </w:r>
      <w:hyperlink r:id="rId11">
        <w:r>
          <w:rPr>
            <w:rFonts w:ascii="Times New Roman" w:hAnsi="Times New Roman"/>
            <w:color w:val="000000"/>
            <w:sz w:val="28"/>
            <w:szCs w:val="28"/>
            <w:shd w:fill="auto" w:val="clear"/>
          </w:rPr>
          <w:t>строке 1</w:t>
        </w:r>
      </w:hyperlink>
      <w:r>
        <w:rPr>
          <w:rFonts w:ascii="Times New Roman" w:hAnsi="Times New Roman"/>
          <w:color w:val="000000"/>
          <w:sz w:val="28"/>
          <w:szCs w:val="28"/>
          <w:shd w:fill="auto" w:val="clear"/>
        </w:rPr>
        <w:t>6</w:t>
      </w:r>
      <w:r>
        <w:rPr>
          <w:rFonts w:ascii="Times New Roman" w:hAnsi="Times New Roman"/>
          <w:sz w:val="28"/>
          <w:szCs w:val="28"/>
          <w:shd w:fill="auto" w:val="clear"/>
        </w:rPr>
        <w:t xml:space="preserve"> приложения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pPr>
      <w:r>
        <w:rPr>
          <w:rFonts w:ascii="Times New Roman" w:hAnsi="Times New Roman"/>
          <w:sz w:val="28"/>
          <w:szCs w:val="28"/>
        </w:rPr>
        <w:t>Для главных администраторов бюджетных средств, которые не имели начислений по закрепленным доходным источникам бюджетов муниципальных образований,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источникам местного бюджета в отчетном финансовом году, по показателю, указанном</w:t>
      </w:r>
      <w:r>
        <w:rPr>
          <w:rFonts w:ascii="Times New Roman" w:hAnsi="Times New Roman"/>
          <w:color w:val="000000"/>
          <w:sz w:val="28"/>
          <w:szCs w:val="28"/>
        </w:rPr>
        <w:t xml:space="preserve">у в </w:t>
      </w:r>
      <w:hyperlink r:id="rId12">
        <w:r>
          <w:rPr>
            <w:rFonts w:ascii="Times New Roman" w:hAnsi="Times New Roman"/>
            <w:color w:val="000000"/>
            <w:sz w:val="28"/>
            <w:szCs w:val="28"/>
          </w:rPr>
          <w:t>строке 1</w:t>
        </w:r>
      </w:hyperlink>
      <w:r>
        <w:rPr>
          <w:rFonts w:ascii="Times New Roman" w:hAnsi="Times New Roman"/>
          <w:color w:val="000000"/>
          <w:sz w:val="28"/>
          <w:szCs w:val="28"/>
        </w:rPr>
        <w:t>8 при</w:t>
      </w:r>
      <w:r>
        <w:rPr>
          <w:rFonts w:ascii="Times New Roman" w:hAnsi="Times New Roman"/>
          <w:sz w:val="28"/>
          <w:szCs w:val="28"/>
        </w:rPr>
        <w:t>ложения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pPr>
      <w:r>
        <w:rPr>
          <w:rFonts w:ascii="Times New Roman" w:hAnsi="Times New Roman"/>
          <w:sz w:val="28"/>
          <w:szCs w:val="28"/>
          <w:shd w:fill="auto" w:val="clear"/>
        </w:rPr>
        <w:t>Для главных администраторов бюджетных средств, не осуществляющих функции и полномочия учредителя муниципальных бюджетных и муниципальных автономных учреждений городского округа ЗАТО Свободный (далее — бюджетные и автономные учреждения), не имеющих в ведении муниципальных казенных учреждений городского округа ЗАТО Свободный (далее - казенные учреждения) либо не формирующих муниципальное задание для казенных учреждений, по показателям, указ</w:t>
      </w:r>
      <w:r>
        <w:rPr>
          <w:rFonts w:ascii="Times New Roman" w:hAnsi="Times New Roman"/>
          <w:color w:val="000000"/>
          <w:sz w:val="28"/>
          <w:szCs w:val="28"/>
          <w:shd w:fill="auto" w:val="clear"/>
        </w:rPr>
        <w:t xml:space="preserve">анным в </w:t>
      </w:r>
      <w:hyperlink r:id="rId13">
        <w:r>
          <w:rPr>
            <w:rFonts w:ascii="Times New Roman" w:hAnsi="Times New Roman"/>
            <w:color w:val="000000"/>
            <w:sz w:val="28"/>
            <w:szCs w:val="28"/>
            <w:shd w:fill="auto" w:val="clear"/>
          </w:rPr>
          <w:t>строках 2</w:t>
        </w:r>
      </w:hyperlink>
      <w:r>
        <w:rPr>
          <w:rFonts w:ascii="Times New Roman" w:hAnsi="Times New Roman"/>
          <w:color w:val="000000"/>
          <w:sz w:val="28"/>
          <w:szCs w:val="28"/>
          <w:shd w:fill="auto" w:val="clear"/>
        </w:rPr>
        <w:t>3-26 приложения № 2 к настоящему Порядку, для мониторинга качества фина</w:t>
      </w:r>
      <w:r>
        <w:rPr>
          <w:rFonts w:ascii="Times New Roman" w:hAnsi="Times New Roman"/>
          <w:sz w:val="28"/>
          <w:szCs w:val="28"/>
          <w:shd w:fill="auto" w:val="clear"/>
        </w:rPr>
        <w:t>нсового менеджмента применяется условная оценка, равная нулю.</w:t>
      </w:r>
    </w:p>
    <w:p>
      <w:pPr>
        <w:pStyle w:val="ConsPlusNormal"/>
        <w:ind w:firstLine="540"/>
        <w:jc w:val="both"/>
        <w:rPr>
          <w:rFonts w:ascii="Times New Roman" w:hAnsi="Times New Roman"/>
          <w:sz w:val="28"/>
          <w:szCs w:val="28"/>
        </w:rPr>
      </w:pPr>
      <w:r>
        <w:rPr>
          <w:rFonts w:ascii="Times New Roman" w:hAnsi="Times New Roman"/>
          <w:b w:val="false"/>
          <w:i w:val="false"/>
          <w:strike w:val="false"/>
          <w:dstrike w:val="false"/>
          <w:sz w:val="28"/>
          <w:szCs w:val="28"/>
          <w:u w:val="none"/>
          <w:shd w:fill="auto" w:val="clear"/>
        </w:rPr>
        <w:t>Для главных администраторов бюджетных средств, не осуществляющих функции и полномочия учредителя бюджетных и автономных учреждений, не имеющих в ведении казенных учреждений, по показателям, указанным в строках 27, 33 - 35, 47 приложения № 2 к настоящему порядку, для мониторинга качества финансового менеджмента применяется условная оценка, равная нулю.</w:t>
      </w:r>
    </w:p>
    <w:p>
      <w:pPr>
        <w:pStyle w:val="Normal"/>
        <w:ind w:left="0" w:firstLine="540"/>
        <w:jc w:val="both"/>
        <w:rPr/>
      </w:pPr>
      <w:r>
        <w:rPr>
          <w:b w:val="false"/>
          <w:i w:val="false"/>
          <w:strike w:val="false"/>
          <w:dstrike w:val="false"/>
          <w:sz w:val="28"/>
          <w:szCs w:val="28"/>
          <w:u w:val="none"/>
        </w:rPr>
        <w:t>Для главных администраторов бюджетных средств, не осуществляющих функции и полномочия учредителя бюджетных и автономных учреждений, по показателям, указанн</w:t>
      </w:r>
      <w:r>
        <w:rPr>
          <w:b w:val="false"/>
          <w:i w:val="false"/>
          <w:strike w:val="false"/>
          <w:dstrike w:val="false"/>
          <w:color w:val="000000"/>
          <w:sz w:val="28"/>
          <w:szCs w:val="28"/>
          <w:u w:val="none"/>
        </w:rPr>
        <w:t xml:space="preserve">ым в </w:t>
      </w:r>
      <w:hyperlink r:id="rId14">
        <w:r>
          <w:rPr>
            <w:b w:val="false"/>
            <w:i w:val="false"/>
            <w:strike w:val="false"/>
            <w:dstrike w:val="false"/>
            <w:color w:val="000000"/>
            <w:sz w:val="28"/>
            <w:szCs w:val="28"/>
            <w:u w:val="none"/>
          </w:rPr>
          <w:t xml:space="preserve">строках </w:t>
        </w:r>
      </w:hyperlink>
      <w:r>
        <w:rPr>
          <w:b w:val="false"/>
          <w:i w:val="false"/>
          <w:strike w:val="false"/>
          <w:dstrike w:val="false"/>
          <w:color w:val="000000"/>
          <w:sz w:val="28"/>
          <w:szCs w:val="28"/>
          <w:u w:val="none"/>
        </w:rPr>
        <w:t xml:space="preserve">28 - </w:t>
      </w:r>
      <w:hyperlink r:id="rId15">
        <w:r>
          <w:rPr>
            <w:b w:val="false"/>
            <w:i w:val="false"/>
            <w:strike w:val="false"/>
            <w:dstrike w:val="false"/>
            <w:color w:val="000000"/>
            <w:sz w:val="28"/>
            <w:szCs w:val="28"/>
            <w:u w:val="none"/>
          </w:rPr>
          <w:t>3</w:t>
        </w:r>
      </w:hyperlink>
      <w:r>
        <w:rPr>
          <w:b w:val="false"/>
          <w:i w:val="false"/>
          <w:strike w:val="false"/>
          <w:dstrike w:val="false"/>
          <w:color w:val="000000"/>
          <w:sz w:val="28"/>
          <w:szCs w:val="28"/>
          <w:u w:val="none"/>
        </w:rPr>
        <w:t>2 приложения № 2 к настоящему порядку, для мониторинга качества финансового м</w:t>
      </w:r>
      <w:r>
        <w:rPr>
          <w:b w:val="false"/>
          <w:i w:val="false"/>
          <w:strike w:val="false"/>
          <w:dstrike w:val="false"/>
          <w:sz w:val="28"/>
          <w:szCs w:val="28"/>
          <w:u w:val="none"/>
        </w:rPr>
        <w:t>енеджмента применяется условная оценка, равная нулю.</w:t>
      </w:r>
    </w:p>
    <w:p>
      <w:pPr>
        <w:pStyle w:val="ConsPlusNormal"/>
        <w:ind w:firstLine="540"/>
        <w:jc w:val="both"/>
        <w:rPr/>
      </w:pPr>
      <w:r>
        <w:rPr>
          <w:rFonts w:ascii="Times New Roman" w:hAnsi="Times New Roman"/>
          <w:sz w:val="28"/>
          <w:szCs w:val="28"/>
          <w:shd w:fill="auto" w:val="clear"/>
        </w:rPr>
        <w:t>Расчет показателя, указанн</w:t>
      </w:r>
      <w:r>
        <w:rPr>
          <w:rFonts w:ascii="Times New Roman" w:hAnsi="Times New Roman"/>
          <w:color w:val="000000"/>
          <w:sz w:val="28"/>
          <w:szCs w:val="28"/>
          <w:shd w:fill="auto" w:val="clear"/>
        </w:rPr>
        <w:t xml:space="preserve">ого в </w:t>
      </w:r>
      <w:hyperlink r:id="rId16">
        <w:r>
          <w:rPr>
            <w:rFonts w:ascii="Times New Roman" w:hAnsi="Times New Roman"/>
            <w:color w:val="000000"/>
            <w:sz w:val="28"/>
            <w:szCs w:val="28"/>
            <w:shd w:fill="auto" w:val="clear"/>
          </w:rPr>
          <w:t>строке 3</w:t>
        </w:r>
      </w:hyperlink>
      <w:r>
        <w:rPr>
          <w:rFonts w:ascii="Times New Roman" w:hAnsi="Times New Roman"/>
          <w:color w:val="000000"/>
          <w:sz w:val="28"/>
          <w:szCs w:val="28"/>
          <w:shd w:fill="auto" w:val="clear"/>
        </w:rPr>
        <w:t>3 при</w:t>
      </w:r>
      <w:r>
        <w:rPr>
          <w:rFonts w:ascii="Times New Roman" w:hAnsi="Times New Roman"/>
          <w:sz w:val="28"/>
          <w:szCs w:val="28"/>
          <w:shd w:fill="auto" w:val="clear"/>
        </w:rPr>
        <w:t>ложения № 2 к настоящему порядку, осуществляется в следующем порядке:</w:t>
      </w:r>
    </w:p>
    <w:p>
      <w:pPr>
        <w:pStyle w:val="ConsPlusNormal"/>
        <w:ind w:firstLine="540"/>
        <w:jc w:val="both"/>
        <w:rPr>
          <w:highlight w:val="none"/>
          <w:shd w:fill="auto" w:val="clear"/>
        </w:rPr>
      </w:pPr>
      <w:r>
        <w:rPr>
          <w:rFonts w:ascii="Times New Roman" w:hAnsi="Times New Roman"/>
          <w:sz w:val="28"/>
          <w:szCs w:val="28"/>
          <w:shd w:fill="auto" w:val="clear"/>
        </w:rPr>
        <w:t>1) для главных администраторов бюджетных средств, осуществляющих функции и полномочия учредителя бюджетных и автономных учреждений, а также осуществляющих бюджетные полномочия главного распорядителя бюджетных средств в отношении казенных учреждений в количестве от 1 до 10 муниципальных учреждений городского округа ЗАТО Свободный, качество размещаемой информации оценивается по всем муниципальным учреждениям;</w:t>
      </w:r>
    </w:p>
    <w:p>
      <w:pPr>
        <w:pStyle w:val="ConsPlusNormal"/>
        <w:ind w:firstLine="540"/>
        <w:jc w:val="both"/>
        <w:rPr>
          <w:highlight w:val="none"/>
          <w:shd w:fill="auto" w:val="clear"/>
        </w:rPr>
      </w:pPr>
      <w:r>
        <w:rPr>
          <w:rFonts w:ascii="Times New Roman" w:hAnsi="Times New Roman"/>
          <w:sz w:val="28"/>
          <w:szCs w:val="28"/>
          <w:shd w:fill="auto" w:val="clear"/>
        </w:rPr>
        <w:t>2) для главных администраторов бюджетных средств, осуществляющих функции и полномочия учредителя бюджетных и автономных учреждений, а также осуществляющих бюджетные полномочия главного распорядителя бюджетных средств в отношении казенных учреждений в количестве от 11 до 100 муниципальных учреждений городского округа ЗАТО Свободный, качество размещаемой информации оценивается в соответствии с произвольной выборкой по 5 муниципальным учреждениям.</w:t>
      </w:r>
    </w:p>
    <w:p>
      <w:pPr>
        <w:pStyle w:val="ConsPlusNormal"/>
        <w:ind w:firstLine="540"/>
        <w:jc w:val="both"/>
        <w:rPr/>
      </w:pPr>
      <w:r>
        <w:rPr>
          <w:rFonts w:ascii="Times New Roman" w:hAnsi="Times New Roman"/>
          <w:sz w:val="28"/>
          <w:szCs w:val="28"/>
          <w:shd w:fill="auto" w:val="clear"/>
        </w:rPr>
        <w:t>Для главных администраторов бюджетных средств, в отношении которых контрольные мероприятия уполномоченными органами финансового контроля в отчетном финансовом году не проводились, по показателям, указанны</w:t>
      </w:r>
      <w:r>
        <w:rPr>
          <w:rFonts w:ascii="Times New Roman" w:hAnsi="Times New Roman"/>
          <w:color w:val="000000"/>
          <w:sz w:val="28"/>
          <w:szCs w:val="28"/>
          <w:shd w:fill="auto" w:val="clear"/>
        </w:rPr>
        <w:t xml:space="preserve">м в </w:t>
      </w:r>
      <w:hyperlink r:id="rId17">
        <w:r>
          <w:rPr>
            <w:rFonts w:ascii="Times New Roman" w:hAnsi="Times New Roman"/>
            <w:color w:val="000000"/>
            <w:sz w:val="28"/>
            <w:szCs w:val="28"/>
            <w:shd w:fill="auto" w:val="clear"/>
          </w:rPr>
          <w:t>строках 3</w:t>
        </w:r>
      </w:hyperlink>
      <w:r>
        <w:rPr>
          <w:rFonts w:ascii="Times New Roman" w:hAnsi="Times New Roman"/>
          <w:color w:val="000000"/>
          <w:sz w:val="28"/>
          <w:szCs w:val="28"/>
          <w:shd w:fill="auto" w:val="clear"/>
        </w:rPr>
        <w:t xml:space="preserve">8 - 41 </w:t>
      </w:r>
      <w:r>
        <w:rPr>
          <w:rFonts w:ascii="Times New Roman" w:hAnsi="Times New Roman"/>
          <w:sz w:val="28"/>
          <w:szCs w:val="28"/>
          <w:shd w:fill="auto" w:val="clear"/>
        </w:rPr>
        <w:t>приложения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pPr>
      <w:r>
        <w:rPr>
          <w:rFonts w:ascii="Times New Roman" w:hAnsi="Times New Roman"/>
          <w:sz w:val="28"/>
          <w:szCs w:val="28"/>
          <w:shd w:fill="auto" w:val="clear"/>
        </w:rPr>
        <w:t>Для главных администраторов бюджетных средств, в ведении которых отсутствуют заказчики, осуществляющие закупки в соответствии с Ф</w:t>
      </w:r>
      <w:r>
        <w:rPr>
          <w:rFonts w:ascii="Times New Roman" w:hAnsi="Times New Roman"/>
          <w:color w:val="000000"/>
          <w:sz w:val="28"/>
          <w:szCs w:val="28"/>
          <w:shd w:fill="auto" w:val="clear"/>
        </w:rPr>
        <w:t xml:space="preserve">едеральным </w:t>
      </w:r>
      <w:hyperlink r:id="rId18">
        <w:r>
          <w:rPr>
            <w:rFonts w:ascii="Times New Roman" w:hAnsi="Times New Roman"/>
            <w:color w:val="000000"/>
            <w:sz w:val="28"/>
            <w:szCs w:val="28"/>
            <w:shd w:fill="auto" w:val="clear"/>
          </w:rPr>
          <w:t>законом</w:t>
        </w:r>
      </w:hyperlink>
      <w:r>
        <w:rPr>
          <w:rFonts w:ascii="Times New Roman" w:hAnsi="Times New Roman"/>
          <w:color w:val="000000"/>
          <w:sz w:val="28"/>
          <w:szCs w:val="28"/>
          <w:shd w:fill="auto" w:val="clear"/>
        </w:rPr>
        <w:t xml:space="preserve"> о</w:t>
      </w:r>
      <w:r>
        <w:rPr>
          <w:rFonts w:ascii="Times New Roman" w:hAnsi="Times New Roman"/>
          <w:sz w:val="28"/>
          <w:szCs w:val="28"/>
          <w:shd w:fill="auto" w:val="clear"/>
        </w:rPr>
        <w:t xml:space="preserve">т 5 апреля 2013 года № 44-ФЗ "О контрактной системе в сфере закупок товаров, работ, услуг для обеспечения </w:t>
      </w:r>
      <w:r>
        <w:rPr>
          <w:rFonts w:ascii="Times New Roman" w:hAnsi="Times New Roman"/>
          <w:color w:val="000000"/>
          <w:sz w:val="28"/>
          <w:szCs w:val="28"/>
          <w:shd w:fill="auto" w:val="clear"/>
        </w:rPr>
        <w:t xml:space="preserve">государственных и муниципальных нужд" (далее — Закон № 44-ФЗ), по показателю, указанному в </w:t>
      </w:r>
      <w:hyperlink r:id="rId19">
        <w:r>
          <w:rPr>
            <w:rFonts w:ascii="Times New Roman" w:hAnsi="Times New Roman"/>
            <w:color w:val="000000"/>
            <w:sz w:val="28"/>
            <w:szCs w:val="28"/>
            <w:shd w:fill="auto" w:val="clear"/>
          </w:rPr>
          <w:t>строке 44</w:t>
        </w:r>
      </w:hyperlink>
      <w:r>
        <w:rPr>
          <w:rFonts w:ascii="Times New Roman" w:hAnsi="Times New Roman"/>
          <w:color w:val="000000"/>
          <w:sz w:val="28"/>
          <w:szCs w:val="28"/>
          <w:shd w:fill="auto" w:val="clear"/>
        </w:rPr>
        <w:t xml:space="preserve"> прило</w:t>
      </w:r>
      <w:r>
        <w:rPr>
          <w:rFonts w:ascii="Times New Roman" w:hAnsi="Times New Roman"/>
          <w:sz w:val="28"/>
          <w:szCs w:val="28"/>
          <w:shd w:fill="auto" w:val="clear"/>
        </w:rPr>
        <w:t>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pPr>
      <w:r>
        <w:rPr>
          <w:rFonts w:ascii="Times New Roman" w:hAnsi="Times New Roman"/>
          <w:b w:val="false"/>
          <w:i w:val="false"/>
          <w:strike w:val="false"/>
          <w:dstrike w:val="false"/>
          <w:sz w:val="28"/>
          <w:szCs w:val="28"/>
          <w:u w:val="none"/>
          <w:shd w:fill="auto" w:val="clear"/>
        </w:rPr>
        <w:t>Для главных администраторов бюджетных средств, в ведении которых отсут</w:t>
      </w:r>
      <w:r>
        <w:rPr>
          <w:rFonts w:ascii="Times New Roman" w:hAnsi="Times New Roman"/>
          <w:b w:val="false"/>
          <w:i w:val="false"/>
          <w:strike w:val="false"/>
          <w:dstrike w:val="false"/>
          <w:color w:val="000000"/>
          <w:sz w:val="28"/>
          <w:szCs w:val="28"/>
          <w:u w:val="none"/>
          <w:shd w:fill="auto" w:val="clear"/>
        </w:rPr>
        <w:t xml:space="preserve">ствуют муниципальные учреждения городского округа ЗАТО Свободный и муниципальные унитарные предприятия городского округа ЗАТО Свободный, осуществляющие закупки в соответствии с Федеральным </w:t>
      </w:r>
      <w:hyperlink r:id="rId20">
        <w:r>
          <w:rPr>
            <w:rFonts w:ascii="Times New Roman" w:hAnsi="Times New Roman"/>
            <w:b w:val="false"/>
            <w:i w:val="false"/>
            <w:strike w:val="false"/>
            <w:dstrike w:val="false"/>
            <w:color w:val="000000"/>
            <w:sz w:val="28"/>
            <w:szCs w:val="28"/>
            <w:u w:val="none"/>
            <w:shd w:fill="auto" w:val="clear"/>
          </w:rPr>
          <w:t>законом</w:t>
        </w:r>
      </w:hyperlink>
      <w:r>
        <w:rPr>
          <w:rFonts w:ascii="Times New Roman" w:hAnsi="Times New Roman"/>
          <w:b w:val="false"/>
          <w:i w:val="false"/>
          <w:strike w:val="false"/>
          <w:dstrike w:val="false"/>
          <w:color w:val="000000"/>
          <w:sz w:val="28"/>
          <w:szCs w:val="28"/>
          <w:u w:val="none"/>
          <w:shd w:fill="auto" w:val="clear"/>
        </w:rPr>
        <w:t xml:space="preserve"> от 18 июля 2011 года № 223-ФЗ "О закупках товаров, работ, услуг отдельными видами юридических лиц" (далее - Закон № 223-ФЗ) по показателю, указанному в </w:t>
      </w:r>
      <w:hyperlink r:id="rId21">
        <w:r>
          <w:rPr>
            <w:rFonts w:ascii="Times New Roman" w:hAnsi="Times New Roman"/>
            <w:b w:val="false"/>
            <w:i w:val="false"/>
            <w:strike w:val="false"/>
            <w:dstrike w:val="false"/>
            <w:color w:val="000000"/>
            <w:sz w:val="28"/>
            <w:szCs w:val="28"/>
            <w:u w:val="none"/>
            <w:shd w:fill="auto" w:val="clear"/>
          </w:rPr>
          <w:t>строке 4</w:t>
        </w:r>
      </w:hyperlink>
      <w:r>
        <w:rPr>
          <w:rFonts w:ascii="Times New Roman" w:hAnsi="Times New Roman"/>
          <w:b w:val="false"/>
          <w:i w:val="false"/>
          <w:strike w:val="false"/>
          <w:dstrike w:val="false"/>
          <w:color w:val="000000"/>
          <w:sz w:val="28"/>
          <w:szCs w:val="28"/>
          <w:u w:val="none"/>
          <w:shd w:fill="auto" w:val="clear"/>
        </w:rPr>
        <w:t xml:space="preserve">5 </w:t>
      </w:r>
      <w:r>
        <w:rPr>
          <w:rFonts w:ascii="Times New Roman" w:hAnsi="Times New Roman"/>
          <w:b w:val="false"/>
          <w:i w:val="false"/>
          <w:strike w:val="false"/>
          <w:dstrike w:val="false"/>
          <w:sz w:val="28"/>
          <w:szCs w:val="28"/>
          <w:u w:val="none"/>
          <w:shd w:fill="auto" w:val="clear"/>
        </w:rPr>
        <w:t>приложения № 2 к настоящему порядку, для мониторинга качества финансового менеджмента применяется условная оценка, равная нулю.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8. </w:t>
      </w:r>
      <w:r>
        <w:rPr>
          <w:rFonts w:ascii="Times New Roman" w:hAnsi="Times New Roman"/>
          <w:color w:val="000000"/>
          <w:sz w:val="28"/>
          <w:szCs w:val="28"/>
        </w:rPr>
        <w:t xml:space="preserve">На основании данных оценки показателей качества финансового менеджмента, рассчитанных в соответствии с </w:t>
      </w:r>
      <w:hyperlink r:id="rId22">
        <w:r>
          <w:rPr>
            <w:rFonts w:ascii="Times New Roman" w:hAnsi="Times New Roman"/>
            <w:color w:val="000000"/>
            <w:sz w:val="28"/>
            <w:szCs w:val="28"/>
          </w:rPr>
          <w:t xml:space="preserve">пунктом </w:t>
        </w:r>
      </w:hyperlink>
      <w:r>
        <w:rPr>
          <w:rFonts w:ascii="Times New Roman" w:hAnsi="Times New Roman"/>
          <w:color w:val="000000"/>
          <w:sz w:val="28"/>
          <w:szCs w:val="28"/>
        </w:rPr>
        <w:t>7 настоящего порядка, финансовым отделом определяется итоговая оценка качества финансового менеджмента по каждому главному администратору бюджетных средств, исходя из процента достижения максимально возможного количества баллов, и составляется информация о результатах оценки качества финансового менеджмента.</w:t>
      </w:r>
    </w:p>
    <w:p>
      <w:pPr>
        <w:pStyle w:val="ConsPlusNormal"/>
        <w:ind w:firstLine="540"/>
        <w:jc w:val="both"/>
        <w:rPr/>
      </w:pPr>
      <w:r>
        <w:rPr>
          <w:rFonts w:ascii="Times New Roman" w:hAnsi="Times New Roman"/>
          <w:b w:val="false"/>
          <w:i w:val="false"/>
          <w:strike w:val="false"/>
          <w:dstrike w:val="false"/>
          <w:sz w:val="28"/>
          <w:szCs w:val="28"/>
          <w:u w:val="none"/>
        </w:rPr>
        <w:t>Итоговая оценка качества финансового менеджмента рассчитывается в процентах по единым для всех главных администраторов бюджетных средств методологическим принципам по следующей формуле:</w:t>
      </w:r>
    </w:p>
    <w:p>
      <w:pPr>
        <w:pStyle w:val="Normal"/>
        <w:numPr>
          <w:ilvl w:val="0"/>
          <w:numId w:val="0"/>
        </w:numPr>
        <w:ind w:left="0" w:hanging="0"/>
        <w:outlineLvl w:val="0"/>
        <w:rPr>
          <w:sz w:val="28"/>
          <w:szCs w:val="28"/>
        </w:rPr>
      </w:pPr>
      <w:r>
        <w:rPr>
          <w:sz w:val="28"/>
          <w:szCs w:val="28"/>
        </w:rPr>
      </w:r>
    </w:p>
    <w:p>
      <w:pPr>
        <w:pStyle w:val="Normal"/>
        <w:jc w:val="center"/>
        <w:rPr>
          <w:sz w:val="28"/>
          <w:szCs w:val="28"/>
        </w:rPr>
      </w:pPr>
      <w:r>
        <w:rPr/>
        <w:drawing>
          <wp:inline distT="0" distB="0" distL="0" distR="0">
            <wp:extent cx="1704975" cy="4857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3"/>
                    <a:stretch>
                      <a:fillRect/>
                    </a:stretch>
                  </pic:blipFill>
                  <pic:spPr bwMode="auto">
                    <a:xfrm>
                      <a:off x="0" y="0"/>
                      <a:ext cx="1704975" cy="485775"/>
                    </a:xfrm>
                    <a:prstGeom prst="rect">
                      <a:avLst/>
                    </a:prstGeom>
                  </pic:spPr>
                </pic:pic>
              </a:graphicData>
            </a:graphic>
          </wp:inline>
        </w:drawing>
      </w:r>
    </w:p>
    <w:p>
      <w:pPr>
        <w:pStyle w:val="Normal"/>
        <w:ind w:firstLine="540"/>
        <w:jc w:val="both"/>
        <w:rPr>
          <w:sz w:val="28"/>
          <w:szCs w:val="28"/>
        </w:rPr>
      </w:pPr>
      <w:r>
        <w:rPr>
          <w:sz w:val="28"/>
          <w:szCs w:val="28"/>
        </w:rPr>
        <w:t>E - итоговая оценка по главному администратору бюджетных средств;</w:t>
      </w:r>
    </w:p>
    <w:p>
      <w:pPr>
        <w:pStyle w:val="Normal"/>
        <w:ind w:firstLine="540"/>
        <w:jc w:val="both"/>
        <w:rPr>
          <w:sz w:val="28"/>
          <w:szCs w:val="28"/>
        </w:rPr>
      </w:pPr>
      <w:r>
        <w:rPr>
          <w:sz w:val="28"/>
          <w:szCs w:val="28"/>
        </w:rPr>
        <w:t>Ai - оценка по i-му показателю оценки качества финансового менеджмента;</w:t>
      </w:r>
    </w:p>
    <w:p>
      <w:pPr>
        <w:pStyle w:val="Normal"/>
        <w:ind w:firstLine="540"/>
        <w:jc w:val="both"/>
        <w:rPr>
          <w:sz w:val="28"/>
          <w:szCs w:val="28"/>
        </w:rPr>
      </w:pPr>
      <w:r>
        <w:rPr>
          <w:sz w:val="28"/>
          <w:szCs w:val="28"/>
        </w:rPr>
        <w:t>Aimax - максимально возможная оценка по i-му показателю оценки качества финансового менеджмента по главному администратору бюджетных средств.</w:t>
      </w:r>
    </w:p>
    <w:p>
      <w:pPr>
        <w:pStyle w:val="Normal"/>
        <w:ind w:firstLine="540"/>
        <w:jc w:val="both"/>
        <w:rPr/>
      </w:pPr>
      <w:r>
        <w:rPr>
          <w:sz w:val="28"/>
          <w:szCs w:val="28"/>
        </w:rPr>
        <w:t>Информация о результатах оценки качества финансового менеджмента формируется по группам качества финансового менеджмента:</w:t>
      </w:r>
    </w:p>
    <w:p>
      <w:pPr>
        <w:pStyle w:val="Normal"/>
        <w:ind w:firstLine="540"/>
        <w:jc w:val="both"/>
        <w:rPr/>
      </w:pPr>
      <w:r>
        <w:rPr>
          <w:sz w:val="28"/>
          <w:szCs w:val="28"/>
        </w:rPr>
        <w:t>1) с высоким качеством финансового менеджмента (E &gt;= 85%);</w:t>
      </w:r>
    </w:p>
    <w:p>
      <w:pPr>
        <w:pStyle w:val="Normal"/>
        <w:ind w:firstLine="540"/>
        <w:jc w:val="both"/>
        <w:rPr/>
      </w:pPr>
      <w:r>
        <w:rPr>
          <w:sz w:val="28"/>
          <w:szCs w:val="28"/>
        </w:rPr>
        <w:t>2) с приемлемым качеством финансового менеджмента (75% &lt;= E &lt; 85%);</w:t>
      </w:r>
    </w:p>
    <w:p>
      <w:pPr>
        <w:pStyle w:val="Normal"/>
        <w:ind w:firstLine="540"/>
        <w:jc w:val="both"/>
        <w:rPr/>
      </w:pPr>
      <w:r>
        <w:rPr>
          <w:sz w:val="28"/>
          <w:szCs w:val="28"/>
        </w:rPr>
        <w:t>3) с низким качеством финансового менеджмента (E &lt; 75%).</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9. Финансовый отдел в срок до 15 апреля года, следующего за отчетным, направляет главным администраторам бюджетных средств информацию о полученных предварительных результатах </w:t>
      </w:r>
      <w:r>
        <w:rPr>
          <w:rFonts w:ascii="Times New Roman" w:hAnsi="Times New Roman"/>
          <w:b w:val="false"/>
          <w:i w:val="false"/>
          <w:strike w:val="false"/>
          <w:dstrike w:val="false"/>
          <w:sz w:val="28"/>
          <w:szCs w:val="28"/>
          <w:u w:val="none"/>
        </w:rPr>
        <w:t>оценки качества финансового менеджмента с указанием значений оценки показателей.</w:t>
      </w:r>
    </w:p>
    <w:p>
      <w:pPr>
        <w:pStyle w:val="ConsPlusNormal"/>
        <w:ind w:firstLine="540"/>
        <w:jc w:val="both"/>
        <w:rPr/>
      </w:pPr>
      <w:r>
        <w:rPr>
          <w:rFonts w:cs="Times New Roman" w:ascii="Times New Roman" w:hAnsi="Times New Roman"/>
          <w:sz w:val="28"/>
          <w:szCs w:val="28"/>
        </w:rPr>
        <w:t>10. Главные администраторы бюджетных средств в срок до 20 апреля года, следующего за отчетным, представляют в финансовый отдел замечания по предварительным результатам оценки качества финансового менеджмента и предложения по уточнению сведений, необходимых для расчета показателей.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11. Финансовый отдел в срок до 01 мая года, следующего за отчетным, рассматривает представленные главными администраторами бюджетных средств замечания и предложения и обеспечивает опубликование информации о результатах </w:t>
      </w:r>
      <w:r>
        <w:rPr>
          <w:rFonts w:cs="Times New Roman" w:ascii="Times New Roman" w:hAnsi="Times New Roman"/>
          <w:b w:val="false"/>
          <w:i w:val="false"/>
          <w:strike w:val="false"/>
          <w:dstrike w:val="false"/>
          <w:sz w:val="28"/>
          <w:szCs w:val="28"/>
          <w:u w:val="none"/>
        </w:rPr>
        <w:t>оценки</w:t>
      </w:r>
      <w:r>
        <w:rPr>
          <w:rFonts w:cs="Times New Roman" w:ascii="Times New Roman" w:hAnsi="Times New Roman"/>
          <w:sz w:val="28"/>
          <w:szCs w:val="28"/>
        </w:rPr>
        <w:t xml:space="preserve"> качества финансового менеджмента на официальном сайте администрации городского округа ЗАТО Свободный в информационно- телекоммуникационной сети «Интернет».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12. Главные администраторы бюджетных средств с низким качеством финансового менеджмента в срок до 15 мая года, следующего за отчетным, представляют в финансовый отдел письмо с информацией о планируемых мероприятиях, направленных на повышение качества финансового менеджмента, </w:t>
      </w:r>
      <w:r>
        <w:rPr>
          <w:rFonts w:ascii="Times New Roman" w:hAnsi="Times New Roman"/>
          <w:sz w:val="28"/>
          <w:szCs w:val="28"/>
        </w:rPr>
        <w:t xml:space="preserve">по форме </w:t>
      </w:r>
      <w:r>
        <w:rPr>
          <w:rFonts w:ascii="Times New Roman" w:hAnsi="Times New Roman"/>
          <w:color w:val="000000"/>
          <w:sz w:val="28"/>
          <w:szCs w:val="28"/>
          <w:shd w:fill="auto" w:val="clear"/>
        </w:rPr>
        <w:t>согласно приложению № 3 к настоящему порядку с указанием причин невыполнения показателей, по ко</w:t>
      </w:r>
      <w:r>
        <w:rPr>
          <w:rFonts w:ascii="Times New Roman" w:hAnsi="Times New Roman"/>
          <w:sz w:val="28"/>
          <w:szCs w:val="28"/>
        </w:rPr>
        <w:t>торым оценка не достигла значений максимальной оценки, установленной для данного показателя, за подписью руководителя (уполномоченного лица) главного администратора бюджетных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13. Результаты проведенного мониторинга качества финансового менеджмента в срок до 01 июня года, следующего за отчетным, направляются Главе городского округа ЗАТО Свободный. </w:t>
      </w:r>
    </w:p>
    <w:p>
      <w:pPr>
        <w:sectPr>
          <w:type w:val="nextPage"/>
          <w:pgSz w:w="11906" w:h="16838"/>
          <w:pgMar w:left="1701" w:right="851" w:gutter="0" w:header="0" w:top="1134" w:footer="0" w:bottom="1134"/>
          <w:pgNumType w:fmt="decimal"/>
          <w:formProt w:val="false"/>
          <w:textDirection w:val="lrTb"/>
          <w:docGrid w:type="default" w:linePitch="326" w:charSpace="0"/>
        </w:sect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rPr/>
      </w:pPr>
      <w:r>
        <w:rPr>
          <w:rFonts w:cs="Times New Roman" w:ascii="Times New Roman" w:hAnsi="Times New Roman"/>
          <w:sz w:val="28"/>
          <w:szCs w:val="28"/>
        </w:rPr>
        <w:t xml:space="preserve">                                                                                                                                                       </w:t>
      </w:r>
      <w:r>
        <w:rPr>
          <w:rFonts w:cs="Times New Roman" w:ascii="Times New Roman" w:hAnsi="Times New Roman"/>
          <w:sz w:val="26"/>
          <w:szCs w:val="26"/>
        </w:rPr>
        <w:t>Приложение № 1</w:t>
      </w:r>
    </w:p>
    <w:p>
      <w:pPr>
        <w:pStyle w:val="Normal"/>
        <w:rPr/>
      </w:pPr>
      <w:r>
        <w:rPr>
          <w:rFonts w:ascii="Arial" w:hAnsi="Arial"/>
          <w:sz w:val="20"/>
        </w:rPr>
        <w:t xml:space="preserve">                                                                                           </w:t>
      </w:r>
      <w:r>
        <w:rPr>
          <w:sz w:val="20"/>
        </w:rPr>
        <w:t xml:space="preserve">                                                                                                              </w:t>
      </w:r>
      <w:r>
        <w:rPr>
          <w:sz w:val="26"/>
          <w:szCs w:val="26"/>
        </w:rPr>
        <w:t>к порядку проведения мониторинга</w:t>
      </w:r>
    </w:p>
    <w:p>
      <w:pPr>
        <w:pStyle w:val="Normal"/>
        <w:jc w:val="right"/>
        <w:rPr>
          <w:sz w:val="26"/>
          <w:szCs w:val="26"/>
        </w:rPr>
      </w:pPr>
      <w:r>
        <w:rPr>
          <w:sz w:val="26"/>
          <w:szCs w:val="26"/>
        </w:rPr>
        <w:t xml:space="preserve">                                                                                 </w:t>
      </w:r>
      <w:r>
        <w:rPr>
          <w:sz w:val="26"/>
          <w:szCs w:val="26"/>
        </w:rPr>
        <w:t>качества финансового менеджмента</w:t>
      </w:r>
    </w:p>
    <w:p>
      <w:pPr>
        <w:pStyle w:val="Normal"/>
        <w:jc w:val="right"/>
        <w:rPr>
          <w:sz w:val="28"/>
          <w:szCs w:val="28"/>
        </w:rPr>
      </w:pPr>
      <w:r>
        <w:rPr>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4" w:name="P79"/>
      <w:bookmarkEnd w:id="4"/>
      <w:r>
        <w:rPr>
          <w:rFonts w:cs="Times New Roman" w:ascii="Times New Roman" w:hAnsi="Times New Roman"/>
          <w:sz w:val="28"/>
          <w:szCs w:val="28"/>
        </w:rPr>
        <w:t>СВЕДЕНИЯ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для проведения мониторинга качества финансового менеджмента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bl>
      <w:tblPr>
        <w:tblW w:w="1452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08"/>
        <w:gridCol w:w="10186"/>
        <w:gridCol w:w="2126"/>
        <w:gridCol w:w="1700"/>
      </w:tblGrid>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N п/п</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Наименование параметра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Единица измерения</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Значение параметра</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1</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2</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3</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cs="Times New Roman" w:ascii="Times New Roman" w:hAnsi="Times New Roman"/>
                <w:sz w:val="26"/>
                <w:szCs w:val="26"/>
              </w:rPr>
              <w:t>4</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бюджетных ассигнований на финансовое обеспечение реализации муниципальных программ городского округа ЗАТО Свободный, разрабатываемых и реализуемых ответственным исполнителем муниципальной программы городского округа ЗАТО Свободный, на год, следующий за отчетным, в соответствии с Решением о местном бюджете на соответствующий год и плановый период</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бюджетных ассигнований главного распорядителя бюджетных средств городского округа ЗАТО Свободный (далее - ГРБС) по сводной бюджетной росписи по состоянию на начало года, следующего за отчетным периодом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101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Реквизиты, наименование нормативно-правового акта о внесении изменений в отчетном году или в году, следующем за отчетным, в муниципальную городского округа ЗАТО Свободный, разрабатываемую и реализуемую ответственным исполнителем муниципальной программы, с целью приведения ее в соответствие с Решением о местном бюджете на соответствующий год и плановый период (в случае необходимости)</w:t>
            </w:r>
          </w:p>
        </w:tc>
        <w:tc>
          <w:tcPr>
            <w:tcW w:w="21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дата, номер, наименование постановления</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sz w:val="26"/>
                <w:szCs w:val="26"/>
              </w:rPr>
            </w:r>
          </w:p>
        </w:tc>
        <w:tc>
          <w:tcPr>
            <w:tcW w:w="101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sz w:val="26"/>
                <w:szCs w:val="26"/>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sz w:val="26"/>
                <w:szCs w:val="26"/>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rPr>
            </w:pPr>
            <w:r>
              <w:rPr>
                <w:rFonts w:eastAsia="Calibri" w:eastAsiaTheme="minorHAnsi"/>
                <w:sz w:val="26"/>
                <w:szCs w:val="26"/>
              </w:rPr>
              <w:t>Размещение на официальном сайте администрации городского округа ЗАТО Свободный - в информационно-телекоммуникационной сети "Интернет" муниципальных программ городского округа ЗАТО Свободный, разрабатываемых и реализуемых ответственными исполнителями (в актуальной редакции), на момент проведения мониторинга качества финансового менеджмента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rPr>
            </w:pPr>
            <w:r>
              <w:rPr>
                <w:rFonts w:eastAsia="Calibri" w:eastAsiaTheme="minorHAnsi"/>
                <w:sz w:val="26"/>
                <w:szCs w:val="26"/>
              </w:rPr>
              <w:t>адрес размещения на официальном сайте (прямая ссылка на документ)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 xml:space="preserve">Размещение на официальном сайте </w:t>
            </w:r>
            <w:r>
              <w:rPr>
                <w:rFonts w:eastAsia="Calibri" w:eastAsiaTheme="minorHAnsi"/>
                <w:sz w:val="26"/>
                <w:szCs w:val="26"/>
              </w:rPr>
              <w:t>администрации городского округа ЗАТО Свободный - в информационно-телекоммуникационной сети "Интернет"</w:t>
            </w:r>
            <w:r>
              <w:rPr>
                <w:rFonts w:eastAsia="Calibri" w:eastAsiaTheme="minorHAnsi"/>
                <w:sz w:val="26"/>
                <w:szCs w:val="26"/>
                <w:lang w:eastAsia="en-US"/>
              </w:rPr>
              <w:t xml:space="preserve"> отчетов о реализации </w:t>
            </w:r>
            <w:r>
              <w:rPr>
                <w:rFonts w:eastAsia="Calibri" w:eastAsiaTheme="minorHAnsi"/>
                <w:sz w:val="26"/>
                <w:szCs w:val="26"/>
              </w:rPr>
              <w:t>муниципальных программ городского округа ЗАТО Свободный, разрабатываемых и реализуемых ответственными исполнителями,</w:t>
            </w:r>
            <w:r>
              <w:rPr>
                <w:rFonts w:eastAsia="Calibri" w:eastAsiaTheme="minorHAnsi"/>
                <w:sz w:val="26"/>
                <w:szCs w:val="26"/>
                <w:lang w:eastAsia="en-US"/>
              </w:rPr>
              <w:t xml:space="preserve"> по итогам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адрес размещения на официальном сайте информационно-телекоммуникационной сети "Интернет" (прямая ссылка на документ)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6</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 xml:space="preserve">Правовой акт главного администратора бюджетных средств, регулирующий внутренние процедуры подготовки проекта бюджета городского округа ЗАТО Свободный на очередной финансовый год и плановый период </w:t>
            </w:r>
            <w:r>
              <w:rPr>
                <w:rFonts w:eastAsia="Calibri" w:cs="Times New Roman" w:eastAsiaTheme="minorHAnsi"/>
                <w:b w:val="false"/>
                <w:i w:val="false"/>
                <w:strike w:val="false"/>
                <w:dstrike w:val="false"/>
                <w:sz w:val="24"/>
                <w:szCs w:val="24"/>
                <w:u w:val="none"/>
                <w:lang w:eastAsia="en-US"/>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7</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просроченной кредиторской задолженности главного администратора бюджетных средств, включая просроченную кредиторскую задолженность находящихся в его ведении муниципальных казенных учреждений, по состоянию на 1 января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8</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просроченной кредиторской задолженности главного администратора бюджетных средств, включая просроченную кредиторскую задолженность находящихся в его ведении муниципальных казенных учреждений, по состоянию на 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9</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просроченной дебиторской задолженности в части расчетов с дебиторами по расходам по состоянию на 1 января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10</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Объем просроченной дебиторской задолженности в части расчетов с дебиторами по расходам по состоянию на 1 января отчетного года</w:t>
            </w:r>
            <w:r>
              <w:rPr>
                <w:rFonts w:cs="Times New Roman" w:ascii="Times New Roman" w:hAnsi="Times New Roman"/>
                <w:sz w:val="26"/>
                <w:szCs w:val="26"/>
              </w:rPr>
              <w:t>,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11</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Кассовое исполнение местного бюджета по налоговым и неналоговым доходам главного администратора доходов местного бюджета в отчетном году</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12</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Прогноз объема налоговых и неналоговых доходов, администрируемых главным администратором доходов местного бюджета, учтенный в составе прогноза налоговых и неналоговых доходов местного бюджета, утвержденного решением о бюджете городского округа  ЗАТО Свободный на отчетный финансовый год и плановый период в году, предшествующем отчетному году (без учета изменений и дополнений, внесенных в течение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тыс.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13</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просроченной дебиторской задолженности главного администратора доходов местного бюджета по администрируемым доходам местного бюджета (без учета безвозмездных поступлений) на начало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14</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Объем просроченной дебиторской задолженности главного администратора доходов местного бюджета по администрируемым доходам местного бюджета (без учета безвозмездных поступлений)  на конец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15</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бюджета городского округа ЗАТО Свободный, администрируемым главными администраторами (администраторами) доходов местного бюджета, определяемое в соответствии с нормативными правовыми актами, по состоянию на 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16</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Calibri" w:eastAsiaTheme="minorHAnsi"/>
                <w:sz w:val="26"/>
                <w:szCs w:val="26"/>
                <w:lang w:eastAsia="en-US"/>
              </w:rPr>
            </w:pPr>
            <w:r>
              <w:rPr>
                <w:rFonts w:eastAsia="Calibri" w:eastAsiaTheme="minorHAnsi"/>
                <w:sz w:val="26"/>
                <w:szCs w:val="26"/>
                <w:lang w:eastAsia="en-US"/>
              </w:rPr>
              <w:t>Общее количество начислений по закрепленным источникам доходов бюджета городского округа ЗАТО Свободный,</w:t>
            </w:r>
            <w:bookmarkStart w:id="5" w:name="_GoBack"/>
            <w:bookmarkEnd w:id="5"/>
            <w:r>
              <w:rPr>
                <w:rFonts w:eastAsia="Calibri" w:eastAsiaTheme="minorHAnsi"/>
                <w:sz w:val="26"/>
                <w:szCs w:val="26"/>
                <w:lang w:eastAsia="en-US"/>
              </w:rPr>
              <w:t xml:space="preserve"> подлежащих передаче в государственную информационную систему о государственных и муниципальных платежах, администрируемым главными администраторами (администраторами) доходов местного бюджета по состоянию на 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eastAsia="Calibri" w:eastAsiaTheme="minorHAnsi"/>
                <w:sz w:val="26"/>
                <w:szCs w:val="26"/>
                <w:lang w:eastAsia="en-US"/>
              </w:rPr>
            </w:pPr>
            <w:r>
              <w:rPr>
                <w:rFonts w:eastAsia="Calibri" w:eastAsiaTheme="minorHAnsi"/>
                <w:sz w:val="26"/>
                <w:szCs w:val="26"/>
                <w:lang w:eastAsia="en-US"/>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17</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sz w:val="26"/>
                <w:szCs w:val="26"/>
                <w:u w:val="none"/>
              </w:rPr>
              <w:t>Правовой акт главного администратора доходов местного бюджета, утверждающий методику прогнозирования поступлений</w:t>
            </w:r>
            <w:r>
              <w:rPr>
                <w:b w:val="false"/>
                <w:i w:val="false"/>
                <w:strike w:val="false"/>
                <w:dstrike w:val="false"/>
                <w:color w:val="000000"/>
                <w:sz w:val="26"/>
                <w:szCs w:val="26"/>
                <w:u w:val="none"/>
              </w:rPr>
              <w:t xml:space="preserve"> доходов </w:t>
            </w:r>
            <w:hyperlink r:id="rId24">
              <w:r>
                <w:rPr>
                  <w:b w:val="false"/>
                  <w:i w:val="false"/>
                  <w:strike w:val="false"/>
                  <w:dstrike w:val="false"/>
                  <w:color w:val="000000"/>
                  <w:sz w:val="26"/>
                  <w:szCs w:val="26"/>
                  <w:u w:val="none"/>
                </w:rPr>
                <w:t>*</w:t>
              </w:r>
            </w:hyperlink>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18</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Сумма платежей, отнесенных к невыясненным поступлениям, зачисляемым в местный бюджет на лицевой счет администратора доходов бюджета, по которой в отчетном году главным администратором (администратором) доходов местного бюджета произведено уточнение вида и принадлежности платежа в срок, не превышающий 10 рабочих дней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рублей</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19</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Сумма платежей, отнесенных к невыясненным поступлениям, зачисляемым в местный бюджет на лицевой счет администратора доходов местного бюджета, в отчетном году с учетом остатков, не уточненных на 1 января отчетного года (без учета сумм, поступивших в последние 10 рабочих дней отчетного года и уточненных в следующем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20</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sz w:val="26"/>
                <w:szCs w:val="26"/>
              </w:rPr>
            </w:pPr>
            <w:r>
              <w:rPr>
                <w:b w:val="false"/>
                <w:i w:val="false"/>
                <w:strike w:val="false"/>
                <w:dstrike w:val="false"/>
                <w:sz w:val="26"/>
                <w:szCs w:val="26"/>
                <w:u w:val="none"/>
              </w:rPr>
              <w:t>Количество расчетных документов, суммы платежей по которым отнесены к невыясненным поступлениям, зачисляемым в местный бюджет на лицевой счет администратора доходов местного бюджета (далее - расчетные документы, суммы платежей по которым отнесены к невыясненным поступлениям), по которым в отчетном году главным администратором (администратором) доходов местного бюджета произведено уточнение вида и принадлежности платежа в срок, не превышающий 10 рабочих дней со дня, следующего за днем зачисления средств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21</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Количество расчетных документов, суммы платежей по которым отнесены к невыясненным поступлениям, поступивших в отчетном году, с учетом расчетных документов, суммы платежей по которым отнесены к невыясненным поступлениям и не уточнены на 1 января отчетного года (без учета поступивших в последние 10 рабочих дней отчетного года расчетных документов, суммы платежей по которым отнесены к невыясненным поступлениям и уточнены в следующем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единиц</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22</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Соблюдение требований </w:t>
            </w:r>
            <w:r>
              <w:rPr>
                <w:rFonts w:cs="Liberation Serif;Times New Roman"/>
                <w:b w:val="false"/>
                <w:i w:val="false"/>
                <w:strike w:val="false"/>
                <w:dstrike w:val="false"/>
                <w:sz w:val="26"/>
                <w:szCs w:val="26"/>
                <w:u w:val="none"/>
              </w:rPr>
              <w:t xml:space="preserve">Порядка формирования </w:t>
            </w:r>
            <w:r>
              <w:rPr>
                <w:rFonts w:cs="Liberation Serif;Times New Roman"/>
                <w:sz w:val="26"/>
                <w:szCs w:val="26"/>
              </w:rPr>
              <w:t xml:space="preserve">муниципального задания в отношении муниципальных учреждений городского округа ЗАТО Свободный и финансового обеспечения </w:t>
            </w:r>
            <w:r>
              <w:rPr>
                <w:rFonts w:cs="Liberation Serif;Times New Roman"/>
                <w:b w:val="false"/>
                <w:i w:val="false"/>
                <w:strike w:val="false"/>
                <w:dstrike w:val="false"/>
                <w:sz w:val="26"/>
                <w:szCs w:val="26"/>
                <w:u w:val="none"/>
              </w:rPr>
              <w:t>выполнения муниципального задания</w:t>
            </w:r>
            <w:r>
              <w:rPr>
                <w:b w:val="false"/>
                <w:i w:val="false"/>
                <w:strike w:val="false"/>
                <w:dstrike w:val="false"/>
                <w:sz w:val="26"/>
                <w:szCs w:val="26"/>
                <w:u w:val="none"/>
              </w:rPr>
              <w:t xml:space="preserve">, утвержденного постановлением администрации городского округа ЗАТО Свободный (далее - </w:t>
            </w:r>
            <w:r>
              <w:rPr>
                <w:rFonts w:cs="Times New Roman"/>
                <w:b w:val="false"/>
                <w:i w:val="false"/>
                <w:strike w:val="false"/>
                <w:dstrike w:val="false"/>
                <w:sz w:val="26"/>
                <w:szCs w:val="26"/>
                <w:u w:val="none"/>
              </w:rPr>
              <w:t>порядком формирования муниципального задания</w:t>
            </w:r>
            <w:r>
              <w:rPr>
                <w:b w:val="false"/>
                <w:i w:val="false"/>
                <w:strike w:val="false"/>
                <w:dstrike w:val="false"/>
                <w:sz w:val="26"/>
                <w:szCs w:val="26"/>
                <w:u w:val="none"/>
              </w:rPr>
              <w:t>), при формировании и выполнении муниципального задания на год, следующий за отчетным, и представлении отчета о выполнении муниципального задания по оказанию муниципальных услуг (выполнению работ) за отчетный год</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23</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Количество муниципальных учреждений городского округа ЗАТО Свободный, до которых доведены муниципальные задания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единиц</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24</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Количество муниципальных учреждений городского округа ЗАТО Свободный, выполнивших муниципальное задание в соответствии с порядком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 установленным нормативно-правовым актом, по итогам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25</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Наличие на очередной финансовый год результатов оценки потребности в оказании муниципальных услуг (выполнении работ) в отчетном году </w:t>
            </w:r>
            <w:hyperlink r:id="rId25">
              <w:r>
                <w:rPr>
                  <w:b w:val="false"/>
                  <w:i w:val="false"/>
                  <w:strike w:val="false"/>
                  <w:dstrike w:val="false"/>
                  <w:color w:val="000000"/>
                  <w:sz w:val="26"/>
                  <w:szCs w:val="26"/>
                  <w:u w:val="none"/>
                </w:rPr>
                <w:t>**</w:t>
              </w:r>
            </w:hyperlink>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26</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Дата утверждения муниципального задания в году, следующем за отчетным </w:t>
            </w:r>
            <w:hyperlink r:id="rId26">
              <w:r>
                <w:rPr>
                  <w:b w:val="false"/>
                  <w:i w:val="false"/>
                  <w:strike w:val="false"/>
                  <w:dstrike w:val="false"/>
                  <w:color w:val="000000"/>
                  <w:sz w:val="26"/>
                  <w:szCs w:val="26"/>
                  <w:u w:val="none"/>
                </w:rPr>
                <w:t>***</w:t>
              </w:r>
            </w:hyperlink>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дата</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27</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Правовой акт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w:t>
            </w:r>
            <w:r>
              <w:rPr>
                <w:rFonts w:cs="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об использовании закрепленного за ними муниципального имущества </w:t>
            </w:r>
            <w:hyperlink r:id="rId27">
              <w:r>
                <w:rPr>
                  <w:b w:val="false"/>
                  <w:i w:val="false"/>
                  <w:strike w:val="false"/>
                  <w:dstrike w:val="false"/>
                  <w:color w:val="000000"/>
                  <w:sz w:val="26"/>
                  <w:szCs w:val="26"/>
                  <w:u w:val="none"/>
                </w:rPr>
                <w:t>*</w:t>
              </w:r>
            </w:hyperlink>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28</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Объем субсидии на финансовое обеспечение выполнения муниципального задания, подлежащей возврату в установленных случаях по итогам отчетного года</w:t>
            </w:r>
          </w:p>
        </w:tc>
        <w:tc>
          <w:tcPr>
            <w:tcW w:w="2126"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6"/>
                <w:szCs w:val="26"/>
              </w:rPr>
            </w:pPr>
            <w:r>
              <w:rPr>
                <w:rFonts w:eastAsia="Calibri" w:eastAsiaTheme="minorHAnsi"/>
                <w:sz w:val="26"/>
                <w:szCs w:val="26"/>
                <w:lang w:eastAsia="en-US"/>
              </w:rPr>
              <w:t>тыс. 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29</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Объем субсидии на финансовое обеспечение выполнения муниципального задания, возвращенной в установленный срок по итогам отчетного года</w:t>
            </w:r>
          </w:p>
        </w:tc>
        <w:tc>
          <w:tcPr>
            <w:tcW w:w="2126"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6"/>
                <w:szCs w:val="26"/>
              </w:rPr>
            </w:pPr>
            <w:r>
              <w:rPr>
                <w:rFonts w:eastAsia="Calibri" w:eastAsiaTheme="minorHAnsi"/>
                <w:sz w:val="26"/>
                <w:szCs w:val="26"/>
                <w:lang w:eastAsia="en-US"/>
              </w:rPr>
              <w:t>тыс. 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30</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Объем просроченной кредиторской задолженности бюджетных и автономных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в отношении которых главный администратор бюджетных средств осуществляет функции и полномочия учредителя, по состоянию на 1 января отчетного года</w:t>
            </w:r>
          </w:p>
        </w:tc>
        <w:tc>
          <w:tcPr>
            <w:tcW w:w="2126"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6"/>
                <w:szCs w:val="26"/>
              </w:rPr>
            </w:pPr>
            <w:r>
              <w:rPr>
                <w:rFonts w:eastAsia="Calibri" w:eastAsiaTheme="minorHAnsi"/>
                <w:sz w:val="26"/>
                <w:szCs w:val="26"/>
                <w:lang w:eastAsia="en-US"/>
              </w:rPr>
              <w:t>тыс. 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31</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Объем просроченной кредиторской задолженности бюджетных и автономных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в отношении которых главный администратор бюджетных средств осуществляет функции и полномочия учредителя, по состоянию на 1 января года, следующего за отчетным</w:t>
            </w:r>
          </w:p>
        </w:tc>
        <w:tc>
          <w:tcPr>
            <w:tcW w:w="2126"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6"/>
                <w:szCs w:val="26"/>
              </w:rPr>
            </w:pPr>
            <w:r>
              <w:rPr>
                <w:rFonts w:eastAsia="Calibri" w:cs="Times New Roman" w:eastAsiaTheme="minorHAnsi"/>
                <w:sz w:val="26"/>
                <w:szCs w:val="26"/>
                <w:lang w:eastAsia="en-US"/>
              </w:rPr>
              <w:t>тыс. 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32</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Размещение в полном объеме на официальном сайте для размещения информации о государственных (муниципальных) учреждениях (www.bus.gov.ru) в информационно-телекоммуникационной сети "Интернет" информации в соответствии с требованиями к порядку формирования структурированной информации о государственном (муниципальном) учреждении, устанавливаемыми Федеральным казначейством, на момент проведения мониторинга качества финансового менеджмента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33</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sz w:val="26"/>
                <w:szCs w:val="26"/>
                <w:u w:val="none"/>
              </w:rPr>
              <w:t xml:space="preserve">Число руководителей муниципальных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w:t>
            </w:r>
            <w:r>
              <w:rPr>
                <w:b w:val="false"/>
                <w:i w:val="false"/>
                <w:strike w:val="false"/>
                <w:dstrike w:val="false"/>
                <w:color w:val="000000"/>
                <w:sz w:val="26"/>
                <w:szCs w:val="26"/>
                <w:u w:val="none"/>
              </w:rPr>
              <w:t xml:space="preserve">с которыми заключены контракты, предусматривающие оценку эффективности их деятельности, на момент проведения мониторинга качества финансового менеджмента </w:t>
            </w:r>
            <w:hyperlink r:id="rId28">
              <w:r>
                <w:rPr>
                  <w:b w:val="false"/>
                  <w:i w:val="false"/>
                  <w:strike w:val="false"/>
                  <w:dstrike w:val="false"/>
                  <w:color w:val="000000"/>
                  <w:sz w:val="26"/>
                  <w:szCs w:val="26"/>
                  <w:u w:val="none"/>
                </w:rPr>
                <w:t>****</w:t>
              </w:r>
            </w:hyperlink>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34</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Общее число назначенных руководителей муниципальных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на момент проведения мониторинга качества финансового менеджмента</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единиц</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35</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Среднемесячная заработная плата руководителей, заместителей руководителей и главных бухгалтеров подведомственных муниципальных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формируемая за счет всех источников финансового обеспечения, за отчетный год, по каждому муниципальному учреждению</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36</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Среднемесячная заработная плата работников подведомственных муниципальных учреждений </w:t>
            </w:r>
            <w:r>
              <w:rPr>
                <w:rFonts w:cs="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(без учета заработной платы руководителя, заместителей руководителя, главного бухгалтера), формируемая за счет всех источников финансового обеспечения, за отчетный год, по каждому муниципальному учреждению</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рублей</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37</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Количество проведенных в отчетном году контрольных мероприятий органами, уполномоченными осуществлять внешний государственный (муниципальный) финансовый контроль, у главного администратора доходов бюджетных средств, в подведомственных ему муниципальных учреждениях городского округа </w:t>
            </w:r>
            <w:r>
              <w:rPr>
                <w:rFonts w:cs="Times New Roman"/>
                <w:b w:val="false"/>
                <w:i w:val="false"/>
                <w:strike w:val="false"/>
                <w:dstrike w:val="false"/>
                <w:sz w:val="26"/>
                <w:szCs w:val="26"/>
                <w:u w:val="none"/>
              </w:rPr>
              <w:t>ЗАТО Свободный</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единиц</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38</w:t>
            </w:r>
          </w:p>
        </w:tc>
        <w:tc>
          <w:tcPr>
            <w:tcW w:w="101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sz w:val="26"/>
                <w:szCs w:val="26"/>
              </w:rPr>
              <w:t xml:space="preserve">Наличие нарушений, выявленных у </w:t>
            </w:r>
            <w:r>
              <w:rPr>
                <w:rFonts w:ascii="Times New Roman" w:hAnsi="Times New Roman"/>
                <w:b w:val="false"/>
                <w:i w:val="false"/>
                <w:strike w:val="false"/>
                <w:dstrike w:val="false"/>
                <w:sz w:val="26"/>
                <w:szCs w:val="26"/>
                <w:u w:val="none"/>
              </w:rPr>
              <w:t>главного администратора доходов бюджетных средств</w:t>
            </w:r>
            <w:r>
              <w:rPr>
                <w:rFonts w:ascii="Times New Roman" w:hAnsi="Times New Roman"/>
                <w:sz w:val="26"/>
                <w:szCs w:val="26"/>
              </w:rPr>
              <w:t xml:space="preserve"> в ходе мероприятий по внешнему </w:t>
            </w:r>
            <w:r>
              <w:rPr>
                <w:rFonts w:ascii="Times New Roman" w:hAnsi="Times New Roman"/>
                <w:b w:val="false"/>
                <w:i w:val="false"/>
                <w:strike w:val="false"/>
                <w:dstrike w:val="false"/>
                <w:sz w:val="26"/>
                <w:szCs w:val="26"/>
                <w:u w:val="none"/>
              </w:rPr>
              <w:t xml:space="preserve">государственному (муниципальному) финансовому </w:t>
            </w:r>
            <w:r>
              <w:rPr>
                <w:rFonts w:ascii="Times New Roman" w:hAnsi="Times New Roman"/>
                <w:sz w:val="26"/>
                <w:szCs w:val="26"/>
              </w:rPr>
              <w:t>контролю, по состоянию на 01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39</w:t>
            </w:r>
          </w:p>
        </w:tc>
        <w:tc>
          <w:tcPr>
            <w:tcW w:w="1018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color w:val="000000"/>
                <w:sz w:val="26"/>
                <w:szCs w:val="26"/>
              </w:rPr>
              <w:t xml:space="preserve">Наличие нарушений, выявленных в подведомственных </w:t>
            </w:r>
            <w:r>
              <w:rPr>
                <w:rFonts w:cs="Times New Roman" w:ascii="Times New Roman" w:hAnsi="Times New Roman"/>
                <w:b w:val="false"/>
                <w:i w:val="false"/>
                <w:strike w:val="false"/>
                <w:dstrike w:val="false"/>
                <w:color w:val="000000"/>
                <w:sz w:val="26"/>
                <w:szCs w:val="26"/>
                <w:u w:val="none"/>
              </w:rPr>
              <w:t>муниципальных учреждениях городского округа ЗАТО Свободный</w:t>
            </w:r>
            <w:r>
              <w:rPr>
                <w:rFonts w:cs="Times New Roman" w:ascii="Times New Roman" w:hAnsi="Times New Roman"/>
                <w:color w:val="000000"/>
                <w:sz w:val="26"/>
                <w:szCs w:val="26"/>
              </w:rPr>
              <w:t xml:space="preserve"> в ходе мероприятий по внешнему </w:t>
            </w:r>
            <w:r>
              <w:rPr>
                <w:rFonts w:cs="Times New Roman" w:ascii="Times New Roman" w:hAnsi="Times New Roman"/>
                <w:b w:val="false"/>
                <w:i w:val="false"/>
                <w:strike w:val="false"/>
                <w:dstrike w:val="false"/>
                <w:color w:val="000000"/>
                <w:sz w:val="26"/>
                <w:szCs w:val="26"/>
                <w:u w:val="none"/>
              </w:rPr>
              <w:t xml:space="preserve">государственному (муниципальному) финансовому </w:t>
            </w:r>
            <w:r>
              <w:rPr>
                <w:rFonts w:cs="Times New Roman" w:ascii="Times New Roman" w:hAnsi="Times New Roman"/>
                <w:color w:val="000000"/>
                <w:sz w:val="26"/>
                <w:szCs w:val="26"/>
              </w:rPr>
              <w:t>контролю, по состоянию на 01 января года, следующего за отчетным</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40</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Количество нарушений, выявленных в ходе мероприятий по внутреннему муниципальному финансовому контролю, по состоянию на 1 января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41</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color w:val="000000"/>
                <w:sz w:val="26"/>
                <w:szCs w:val="26"/>
                <w:u w:val="none"/>
              </w:rPr>
              <w:t>Количество нарушений, выявленных в ходе мероприятий по внутреннему муниципальному финансовому контролю, по состоянию на 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42</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Количество нарушений, выявленных в ходе мероприятий по внешнему муниципальному финансовому контролю, по состоянию на 1 января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43</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color w:val="000000"/>
                <w:sz w:val="26"/>
                <w:szCs w:val="26"/>
                <w:u w:val="none"/>
              </w:rPr>
              <w:t>Количество нарушений, выявленных в ходе мероприятий по внешнему муниципальному финансовому контролю, по состоянию на 1 января года, следующего за отчетным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единиц</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44</w:t>
            </w:r>
          </w:p>
        </w:tc>
        <w:tc>
          <w:tcPr>
            <w:tcW w:w="10186"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Наличие расхождений с данными бюджетного учета, выявленных при проведении инвентаризации, определяемых в соответствии с таблицей "Сведения о проведении инвентаризации", заполненной по форме, установленной </w:t>
            </w:r>
            <w:hyperlink r:id="rId29">
              <w:r>
                <w:rPr>
                  <w:b w:val="false"/>
                  <w:i w:val="false"/>
                  <w:strike w:val="false"/>
                  <w:dstrike w:val="false"/>
                  <w:color w:val="000000"/>
                  <w:sz w:val="26"/>
                  <w:szCs w:val="26"/>
                  <w:u w:val="none"/>
                </w:rPr>
                <w:t>Инструкцией</w:t>
              </w:r>
            </w:hyperlink>
            <w:r>
              <w:rPr>
                <w:b w:val="false"/>
                <w:i w:val="false"/>
                <w:strike w:val="false"/>
                <w:dstrike w:val="false"/>
                <w:color w:val="000000"/>
                <w:sz w:val="26"/>
                <w:szCs w:val="26"/>
                <w:u w:val="none"/>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 итогам отчетного года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да/нет</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45</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Наличие проведенных мероприятий ведомственного контроля в сфере закупок в соответствии с </w:t>
            </w:r>
            <w:hyperlink r:id="rId30">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46</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Наличие нарушений, выявленных главным администратором бюджетных средств, при осуществлении ведомственного контроля в сфере закупок в соответствии с </w:t>
            </w:r>
            <w:hyperlink r:id="rId31">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47</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Количество проведенных проверок закупок в отношении муниципальных учреждений городского округа ЗАТО Свободный и муниципальных унитарных предприятий городского округа ЗАТО Свободный, осуществляющих закупки в соответствии с </w:t>
            </w:r>
            <w:hyperlink r:id="rId32">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(в том числе ведомственный контроль)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единиц</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48</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Наличие нарушений, выявленных в ходе проведенных проверок закупок в отношении муниципальных учреждений городского округа ЗАТО Свободный и муниципальных унитарных предприятий городского округа ЗАТО Свободный, осуществляющих закупки в соответствии с </w:t>
            </w:r>
            <w:hyperlink r:id="rId33">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(в том числе ведомственный контроль)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49</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Наличие нарушений, выявленных у главного администратора бюджетных средств, при управлении и распоряжении муниципальной собственностью городского округа ЗАТО Свободный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50</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Наличие нарушений, выявленных у </w:t>
            </w:r>
            <w:r>
              <w:rPr>
                <w:b w:val="false"/>
                <w:i w:val="false"/>
                <w:strike w:val="false"/>
                <w:dstrike w:val="false"/>
                <w:color w:val="000000"/>
                <w:sz w:val="26"/>
                <w:szCs w:val="26"/>
                <w:u w:val="none"/>
              </w:rPr>
              <w:t>муниципальных учреждений городского округа ЗАТО Свободный</w:t>
            </w:r>
            <w:r>
              <w:rPr>
                <w:b w:val="false"/>
                <w:i w:val="false"/>
                <w:strike w:val="false"/>
                <w:dstrike w:val="false"/>
                <w:sz w:val="26"/>
                <w:szCs w:val="26"/>
                <w:u w:val="none"/>
              </w:rPr>
              <w:t xml:space="preserve"> при управлении и распоряжении переданной в оперативное управление муниципальной собственностью городского округа ЗАТО Свободный,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508"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51</w:t>
            </w:r>
          </w:p>
        </w:tc>
        <w:tc>
          <w:tcPr>
            <w:tcW w:w="10186"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Наличие нарушений порядка совершения крупной сделки, выявленных у </w:t>
            </w:r>
            <w:r>
              <w:rPr>
                <w:b w:val="false"/>
                <w:i w:val="false"/>
                <w:strike w:val="false"/>
                <w:dstrike w:val="false"/>
                <w:color w:val="000000"/>
                <w:sz w:val="26"/>
                <w:szCs w:val="26"/>
                <w:u w:val="none"/>
              </w:rPr>
              <w:t>муниципальных учреждений городского округа ЗАТО Свободный</w:t>
            </w:r>
            <w:r>
              <w:rPr>
                <w:b w:val="false"/>
                <w:i w:val="false"/>
                <w:strike w:val="false"/>
                <w:dstrike w:val="false"/>
                <w:sz w:val="26"/>
                <w:szCs w:val="26"/>
                <w:u w:val="none"/>
              </w:rPr>
              <w:t>, в отчетном году</w:t>
            </w:r>
          </w:p>
        </w:tc>
        <w:tc>
          <w:tcPr>
            <w:tcW w:w="212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да/нет</w:t>
            </w:r>
          </w:p>
        </w:tc>
        <w:tc>
          <w:tcPr>
            <w:tcW w:w="170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ind w:left="0" w:firstLine="540"/>
        <w:jc w:val="both"/>
        <w:rPr>
          <w:rFonts w:ascii="Times New Roman" w:hAnsi="Times New Roman"/>
          <w:sz w:val="24"/>
          <w:szCs w:val="24"/>
        </w:rPr>
      </w:pPr>
      <w:r>
        <w:rPr>
          <w:rFonts w:cs="Times New Roman"/>
          <w:b w:val="false"/>
          <w:i w:val="false"/>
          <w:strike w:val="false"/>
          <w:dstrike w:val="false"/>
          <w:sz w:val="24"/>
          <w:szCs w:val="24"/>
          <w:u w:val="none"/>
        </w:rPr>
        <w:t>&lt;*&gt;</w:t>
      </w:r>
      <w:r>
        <w:rPr>
          <w:b w:val="false"/>
          <w:i w:val="false"/>
          <w:strike w:val="false"/>
          <w:dstrike w:val="false"/>
          <w:sz w:val="24"/>
          <w:szCs w:val="24"/>
          <w:u w:val="none"/>
        </w:rPr>
        <w:t xml:space="preserve"> Копия правового акта главного администратора бюджетных средств должна быть приложена к сведениям, представляемым главным администратором бюджетных средств.</w:t>
      </w:r>
    </w:p>
    <w:p>
      <w:pPr>
        <w:pStyle w:val="ConsPlusNormal"/>
        <w:ind w:firstLine="540"/>
        <w:jc w:val="both"/>
        <w:rPr/>
      </w:pPr>
      <w:bookmarkStart w:id="6" w:name="P204"/>
      <w:bookmarkEnd w:id="6"/>
      <w:r>
        <w:rPr>
          <w:rFonts w:cs="Times New Roman" w:ascii="Times New Roman" w:hAnsi="Times New Roman"/>
          <w:sz w:val="24"/>
          <w:szCs w:val="24"/>
        </w:rPr>
        <w:t xml:space="preserve">&lt;**&gt; Копия отчета должна быть приложена к сведениям, представляемым </w:t>
      </w:r>
      <w:r>
        <w:rPr>
          <w:rFonts w:ascii="Times New Roman" w:hAnsi="Times New Roman"/>
          <w:b w:val="false"/>
          <w:i w:val="false"/>
          <w:strike w:val="false"/>
          <w:dstrike w:val="false"/>
          <w:sz w:val="24"/>
          <w:szCs w:val="24"/>
          <w:u w:val="none"/>
        </w:rPr>
        <w:t>главным администратором бюджетных средств</w:t>
      </w:r>
    </w:p>
    <w:p>
      <w:pPr>
        <w:pStyle w:val="ConsPlusNormal"/>
        <w:ind w:firstLine="540"/>
        <w:jc w:val="both"/>
        <w:rPr/>
      </w:pPr>
      <w:bookmarkStart w:id="7" w:name="P205"/>
      <w:bookmarkEnd w:id="7"/>
      <w:r>
        <w:rPr>
          <w:rFonts w:cs="Times New Roman" w:ascii="Times New Roman" w:hAnsi="Times New Roman"/>
          <w:sz w:val="24"/>
          <w:szCs w:val="24"/>
        </w:rPr>
        <w:t>&lt;***&gt;</w:t>
      </w:r>
      <w:r>
        <w:rPr>
          <w:rFonts w:ascii="Times New Roman" w:hAnsi="Times New Roman"/>
          <w:b w:val="false"/>
          <w:i w:val="false"/>
          <w:strike w:val="false"/>
          <w:dstrike w:val="false"/>
          <w:sz w:val="24"/>
          <w:szCs w:val="24"/>
          <w:u w:val="none"/>
        </w:rPr>
        <w:t>Указывается последняя дата утверждения муниципального задания для подведомственных муниципальных учреждений городского округа ЗАТО Свободный.</w:t>
      </w:r>
    </w:p>
    <w:p>
      <w:pPr>
        <w:pStyle w:val="ConsPlusNormal"/>
        <w:ind w:firstLine="540"/>
        <w:jc w:val="both"/>
        <w:rPr/>
      </w:pPr>
      <w:bookmarkStart w:id="8" w:name="P2051"/>
      <w:bookmarkEnd w:id="8"/>
      <w:r>
        <w:rPr>
          <w:rFonts w:cs="Times New Roman" w:ascii="Times New Roman" w:hAnsi="Times New Roman"/>
          <w:b w:val="false"/>
          <w:i w:val="false"/>
          <w:strike w:val="false"/>
          <w:dstrike w:val="false"/>
          <w:sz w:val="24"/>
          <w:szCs w:val="24"/>
          <w:u w:val="none"/>
        </w:rPr>
        <w:t xml:space="preserve">&lt;****&gt; </w:t>
      </w:r>
      <w:r>
        <w:rPr>
          <w:rFonts w:ascii="Times New Roman" w:hAnsi="Times New Roman"/>
          <w:b w:val="false"/>
          <w:i w:val="false"/>
          <w:strike w:val="false"/>
          <w:dstrike w:val="false"/>
          <w:sz w:val="24"/>
          <w:szCs w:val="24"/>
          <w:u w:val="none"/>
        </w:rPr>
        <w:t>Копия приказа главного администратора бюджетных средств об утверждении показателей эффективности по стимулирующим выплатам руководителям подведомственных муниципальных учреждений городского округа ЗАТО Свободный либо копия контракта (трудового договора) руководителя (копии листов, содержащих положения, предусматривающие оценку эффективности деятельности руководителя) должны быть приложены к сведениям, представляемым главным администратором бюджетных средств.</w:t>
      </w:r>
    </w:p>
    <w:p>
      <w:pPr>
        <w:pStyle w:val="Normal"/>
        <w:ind w:firstLine="540"/>
        <w:jc w:val="both"/>
        <w:rPr>
          <w:rFonts w:ascii="Times New Roman" w:hAnsi="Times New Roman" w:cs="Times New Roman"/>
          <w:sz w:val="24"/>
          <w:szCs w:val="28"/>
        </w:rPr>
      </w:pPr>
      <w:r>
        <w:rPr>
          <w:rFonts w:cs="Times New Roman"/>
          <w:sz w:val="24"/>
          <w:szCs w:val="28"/>
        </w:rPr>
      </w:r>
    </w:p>
    <w:p>
      <w:pPr>
        <w:pStyle w:val="ConsPlusNormal"/>
        <w:tabs>
          <w:tab w:val="clear" w:pos="708"/>
          <w:tab w:val="left" w:pos="3330" w:leader="none"/>
        </w:tabs>
        <w:rPr>
          <w:rFonts w:ascii="Times New Roman" w:hAnsi="Times New Roman" w:cs="Times New Roman"/>
          <w:sz w:val="24"/>
          <w:szCs w:val="28"/>
        </w:rPr>
      </w:pPr>
      <w:r>
        <w:rPr>
          <w:rFonts w:cs="Times New Roman" w:ascii="Times New Roman" w:hAnsi="Times New Roman"/>
          <w:sz w:val="24"/>
          <w:szCs w:val="28"/>
        </w:rPr>
        <w:tab/>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Руководитель     ____________ _______________________________________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(подпись)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Исполнитель       ___________ 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4"/>
          <w:szCs w:val="28"/>
        </w:rPr>
        <w:t>(подпись)           (расшифровка подписи)         контактный телефон</w:t>
      </w:r>
    </w:p>
    <w:p>
      <w:pPr>
        <w:pStyle w:val="ConsPlusNonformat"/>
        <w:jc w:val="both"/>
        <w:rPr>
          <w:sz w:val="28"/>
          <w:szCs w:val="28"/>
        </w:rPr>
      </w:pPr>
      <w:r>
        <w:rPr>
          <w:sz w:val="28"/>
          <w:szCs w:val="28"/>
        </w:rPr>
      </w:r>
      <w:r>
        <w:br w:type="page"/>
      </w:r>
    </w:p>
    <w:p>
      <w:pPr>
        <w:pStyle w:val="ConsPlusNormal"/>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6"/>
          <w:szCs w:val="26"/>
        </w:rPr>
        <w:t xml:space="preserve">  </w:t>
      </w:r>
      <w:r>
        <w:rPr>
          <w:rFonts w:cs="Times New Roman" w:ascii="Times New Roman" w:hAnsi="Times New Roman"/>
          <w:sz w:val="26"/>
          <w:szCs w:val="26"/>
        </w:rPr>
        <w:t>Приложение № 2</w:t>
      </w:r>
    </w:p>
    <w:p>
      <w:pPr>
        <w:pStyle w:val="Normal"/>
        <w:jc w:val="both"/>
        <w:rPr/>
      </w:pPr>
      <w:r>
        <w:rPr>
          <w:sz w:val="26"/>
          <w:szCs w:val="26"/>
        </w:rPr>
        <w:t xml:space="preserve">                                                                                                                                                                  </w:t>
      </w:r>
      <w:r>
        <w:rPr>
          <w:sz w:val="26"/>
          <w:szCs w:val="26"/>
        </w:rPr>
        <w:t>к порядку проведения мониторинга</w:t>
      </w:r>
    </w:p>
    <w:p>
      <w:pPr>
        <w:pStyle w:val="Normal"/>
        <w:jc w:val="right"/>
        <w:rPr>
          <w:sz w:val="26"/>
          <w:szCs w:val="26"/>
        </w:rPr>
      </w:pPr>
      <w:r>
        <w:rPr>
          <w:rFonts w:cs="Times New Roman"/>
          <w:sz w:val="26"/>
          <w:szCs w:val="26"/>
        </w:rPr>
        <w:t xml:space="preserve">                                                                                 </w:t>
      </w:r>
      <w:r>
        <w:rPr>
          <w:rFonts w:cs="Times New Roman"/>
          <w:sz w:val="26"/>
          <w:szCs w:val="26"/>
        </w:rPr>
        <w:t>качества финансового менеджмента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9" w:name="P226"/>
      <w:bookmarkEnd w:id="9"/>
      <w:r>
        <w:rPr>
          <w:rFonts w:cs="Times New Roman" w:ascii="Times New Roman" w:hAnsi="Times New Roman"/>
          <w:sz w:val="28"/>
          <w:szCs w:val="28"/>
        </w:rPr>
        <w:t>ПОКАЗАТЕЛИ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МОНИТОРИНГА КАЧЕСТВА ФИНАНСОВОГО МЕНЕДЖМЕНТА</w:t>
      </w:r>
    </w:p>
    <w:p>
      <w:pPr>
        <w:pStyle w:val="ConsPlusNormal"/>
        <w:rPr>
          <w:rFonts w:ascii="Times New Roman" w:hAnsi="Times New Roman" w:cs="Times New Roman"/>
          <w:sz w:val="28"/>
          <w:szCs w:val="28"/>
        </w:rPr>
      </w:pPr>
      <w:r>
        <w:rPr>
          <w:rFonts w:cs="Times New Roman" w:ascii="Times New Roman" w:hAnsi="Times New Roman"/>
          <w:sz w:val="28"/>
          <w:szCs w:val="28"/>
        </w:rPr>
      </w:r>
    </w:p>
    <w:tbl>
      <w:tblPr>
        <w:tblW w:w="1462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959"/>
        <w:gridCol w:w="3301"/>
        <w:gridCol w:w="6913"/>
        <w:gridCol w:w="1350"/>
        <w:gridCol w:w="2102"/>
      </w:tblGrid>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Номер строки</w:t>
            </w:r>
          </w:p>
        </w:tc>
        <w:tc>
          <w:tcPr>
            <w:tcW w:w="3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Наименование показателя</w:t>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Формула расчета значения показателя</w:t>
            </w:r>
          </w:p>
          <w:p>
            <w:pPr>
              <w:pStyle w:val="ConsPlusNormal"/>
              <w:widowControl w:val="false"/>
              <w:jc w:val="center"/>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(значения показателя (</w:t>
            </w: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Оценка показателя</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Документы (формы бюджетной отчетности) для расчета показателя</w:t>
            </w:r>
          </w:p>
        </w:tc>
      </w:tr>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33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2</w:t>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r>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1366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bCs/>
                <w:sz w:val="26"/>
                <w:szCs w:val="26"/>
              </w:rPr>
              <w:t>Направление 1. Бюджетное планирование</w:t>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2</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b w:val="false"/>
                <w:i w:val="false"/>
                <w:strike w:val="false"/>
                <w:dstrike w:val="false"/>
                <w:sz w:val="26"/>
                <w:szCs w:val="26"/>
                <w:u w:val="none"/>
              </w:rPr>
              <w:t>Доля бюджетных ассигнований главного распорядителя средств местного бюджета, формируемых в рамках муниципальных программ городского округа ЗАТО Свободный, в общем объеме расходов ГРБС, процентов (А</w:t>
            </w:r>
            <w:r>
              <w:rPr>
                <w:rFonts w:cs="Times New Roman"/>
                <w:b w:val="false"/>
                <w:i w:val="false"/>
                <w:strike w:val="false"/>
                <w:dstrike w:val="false"/>
                <w:sz w:val="26"/>
                <w:szCs w:val="26"/>
                <w:u w:val="none"/>
              </w:rPr>
              <w:t>1)</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 xml:space="preserve">  </w:t>
            </w:r>
            <w:r>
              <w:rPr>
                <w:b w:val="false"/>
                <w:i w:val="false"/>
                <w:strike w:val="false"/>
                <w:dstrike w:val="false"/>
                <w:sz w:val="26"/>
                <w:szCs w:val="26"/>
                <w:u w:val="none"/>
              </w:rPr>
              <w:t xml:space="preserve"> </w:t>
            </w:r>
            <w:r>
              <w:rPr>
                <w:b w:val="false"/>
                <w:i w:val="false"/>
                <w:strike w:val="false"/>
                <w:dstrike w:val="false"/>
                <w:sz w:val="26"/>
                <w:szCs w:val="26"/>
                <w:u w:val="none"/>
              </w:rPr>
              <w:t>А</w:t>
            </w:r>
            <w:r>
              <w:rPr>
                <w:rFonts w:cs="Times New Roman"/>
                <w:b w:val="false"/>
                <w:i w:val="false"/>
                <w:strike w:val="false"/>
                <w:dstrike w:val="false"/>
                <w:sz w:val="26"/>
                <w:szCs w:val="26"/>
                <w:u w:val="none"/>
              </w:rPr>
              <w:t>1</w:t>
            </w:r>
            <w:r>
              <w:rPr>
                <w:b w:val="false"/>
                <w:i w:val="false"/>
                <w:strike w:val="false"/>
                <w:dstrike w:val="false"/>
                <w:sz w:val="26"/>
                <w:szCs w:val="26"/>
                <w:u w:val="none"/>
              </w:rPr>
              <w:t>= Рпр / Ргрбс x 100, где:</w:t>
            </w:r>
          </w:p>
          <w:p>
            <w:pPr>
              <w:pStyle w:val="Normal"/>
              <w:widowControl w:val="false"/>
              <w:rPr>
                <w:rFonts w:ascii="Times New Roman" w:hAnsi="Times New Roman"/>
                <w:sz w:val="26"/>
                <w:szCs w:val="26"/>
              </w:rPr>
            </w:pPr>
            <w:r>
              <w:rPr>
                <w:b w:val="false"/>
                <w:i w:val="false"/>
                <w:strike w:val="false"/>
                <w:dstrike w:val="false"/>
                <w:sz w:val="26"/>
                <w:szCs w:val="26"/>
                <w:u w:val="none"/>
              </w:rPr>
              <w:t>Рпр - объем бюджетных ассигнований на финансовое обеспечение реализации муниципальных программ  городского округа  ЗАТО Свободный, разрабатываемых и реализуемых ответственным исполнителем муниципальной программы городского округа  ЗАТО Свободный, на год, следующий за отчетным, в соответствии с Решением о местном бюджете на соответствующий год и плановый период;</w:t>
            </w:r>
          </w:p>
          <w:p>
            <w:pPr>
              <w:pStyle w:val="Normal"/>
              <w:widowControl w:val="false"/>
              <w:rPr>
                <w:rFonts w:ascii="Times New Roman" w:hAnsi="Times New Roman"/>
                <w:sz w:val="26"/>
                <w:szCs w:val="26"/>
              </w:rPr>
            </w:pPr>
            <w:r>
              <w:rPr>
                <w:b w:val="false"/>
                <w:i w:val="false"/>
                <w:strike w:val="false"/>
                <w:dstrike w:val="false"/>
                <w:sz w:val="26"/>
                <w:szCs w:val="26"/>
                <w:u w:val="none"/>
              </w:rPr>
              <w:t>Ргрбс - объем бюджетных ассигнований главного распорядителя бюджетных средств городского округа  ЗАТО Свободный по сводной бюджетной росписи по состоянию на начало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данные сводной бюджетной росписи по состоянию на 1 января года, следующего за отчетным, в разрезе ГРБС</w:t>
            </w:r>
          </w:p>
          <w:p>
            <w:pPr>
              <w:pStyle w:val="Normal"/>
              <w:widowControl w:val="false"/>
              <w:rPr>
                <w:rFonts w:ascii="Times New Roman" w:hAnsi="Times New Roman" w:cs="Times New Roman"/>
                <w:sz w:val="26"/>
                <w:szCs w:val="26"/>
              </w:rPr>
            </w:pPr>
            <w:r>
              <w:rPr>
                <w:rFonts w:cs="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1 </w:t>
            </w:r>
            <w:r>
              <w:rPr>
                <w:rFonts w:ascii="Times New Roman" w:hAnsi="Times New Roman"/>
                <w:sz w:val="26"/>
                <w:szCs w:val="26"/>
              </w:rPr>
              <w:t>&gt;= 90%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50% &lt;=</w:t>
            </w:r>
            <w:r>
              <w:rPr>
                <w:rFonts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1 </w:t>
            </w:r>
            <w:r>
              <w:rPr>
                <w:rFonts w:ascii="Times New Roman" w:hAnsi="Times New Roman"/>
                <w:sz w:val="26"/>
                <w:szCs w:val="26"/>
              </w:rPr>
              <w:t>&lt; 90%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 xml:space="preserve">30% &lt;= </w:t>
            </w:r>
            <w:r>
              <w:rPr>
                <w:rFonts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1 </w:t>
            </w:r>
            <w:r>
              <w:rPr>
                <w:rFonts w:ascii="Times New Roman" w:hAnsi="Times New Roman"/>
                <w:sz w:val="26"/>
                <w:szCs w:val="26"/>
              </w:rPr>
              <w:t>&lt;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1 &lt; 30%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Своевременность приведения муниципальной программы городского округа ЗАТО Свободный, разрабатываемой и реализуемой ответственным исполнителем муниципальной программы городского округа ЗАТО Свободный, в соответствии с решением о местном бюджете на соответствующий финансовый год и плановый период в отчетном году или году, следующем за отчетным (А</w:t>
            </w:r>
            <w:r>
              <w:rPr>
                <w:rFonts w:cs="Times New Roman"/>
                <w:b w:val="false"/>
                <w:i w:val="false"/>
                <w:strike w:val="false"/>
                <w:dstrike w:val="false"/>
                <w:sz w:val="26"/>
                <w:szCs w:val="26"/>
                <w:u w:val="none"/>
              </w:rPr>
              <w:t>2)</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2 = </w:t>
            </w:r>
            <w:r>
              <w:rPr>
                <w:rFonts w:ascii="Times New Roman" w:hAnsi="Times New Roman"/>
                <w:b w:val="false"/>
                <w:i w:val="false"/>
                <w:strike w:val="false"/>
                <w:dstrike w:val="false"/>
                <w:sz w:val="26"/>
                <w:szCs w:val="26"/>
                <w:u w:val="none"/>
              </w:rPr>
              <w:t xml:space="preserve"> приведение муниципальной программы, разрабатываемой и реализуемой ответственным исполнителем муниципальной программы в соответствие с решением о местном бюджете на соответствующий финансовый год и плановый период (в случае необходимости)</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Информация, предоставляемая подразделением социально-экономического развития администрации городского округа ЗАТО Свободный</w:t>
            </w:r>
          </w:p>
          <w:p>
            <w:pPr>
              <w:pStyle w:val="Normal"/>
              <w:widowControl w:val="false"/>
              <w:jc w:val="center"/>
              <w:rPr>
                <w:rFonts w:ascii="Times New Roman" w:hAnsi="Times New Roman"/>
                <w:sz w:val="26"/>
                <w:szCs w:val="26"/>
              </w:rPr>
            </w:pPr>
            <w:r>
              <w:rPr>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2 = </w:t>
            </w:r>
            <w:r>
              <w:rPr>
                <w:rFonts w:ascii="Times New Roman" w:hAnsi="Times New Roman"/>
                <w:b w:val="false"/>
                <w:i w:val="false"/>
                <w:strike w:val="false"/>
                <w:dstrike w:val="false"/>
                <w:sz w:val="26"/>
                <w:szCs w:val="26"/>
                <w:u w:val="none"/>
              </w:rPr>
              <w:t>муниципальная программа городского округа ЗАТО Свободный, разрабатываемая и реализуемая ответственным исполнителем муниципальной программы, приведена в соответствие с решением о местном бюджете на соответствующий финансовый год и плановый период в течение 3 месяцев со дня вступления его в силу (либо соответствует тексту указанного закона)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2 = </w:t>
            </w:r>
            <w:r>
              <w:rPr>
                <w:rFonts w:ascii="Times New Roman" w:hAnsi="Times New Roman"/>
                <w:b w:val="false"/>
                <w:i w:val="false"/>
                <w:strike w:val="false"/>
                <w:dstrike w:val="false"/>
                <w:sz w:val="26"/>
                <w:szCs w:val="26"/>
                <w:u w:val="none"/>
              </w:rPr>
              <w:t>муниципальная программа городского округа ЗАТО Свободный, разрабатываемая и реализуемая ответственным исполнителем муниципальной программы, не приведена в соответствие с решением о местном бюджете на соответствующий год и плановый период в течение 3 месяцев со дня вступления его в силу</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Размещение на официальном сайте администрации городского округа ЗАТО Свободный в информационно-телекоммуникационной сети "Интернет" муниципальных программ (в актуальной редакции), а также отчетов об их реализации на момент проведения мониторинга качества финансового менеджмента (А</w:t>
            </w:r>
            <w:r>
              <w:rPr>
                <w:rFonts w:cs="Times New Roman"/>
                <w:b w:val="false"/>
                <w:i w:val="false"/>
                <w:strike w:val="false"/>
                <w:dstrike w:val="false"/>
                <w:sz w:val="26"/>
                <w:szCs w:val="26"/>
                <w:u w:val="none"/>
              </w:rPr>
              <w:t>3)</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3 = </w:t>
            </w:r>
            <w:r>
              <w:rPr>
                <w:rFonts w:ascii="Times New Roman" w:hAnsi="Times New Roman"/>
                <w:b w:val="false"/>
                <w:i w:val="false"/>
                <w:strike w:val="false"/>
                <w:dstrike w:val="false"/>
                <w:sz w:val="26"/>
                <w:szCs w:val="26"/>
                <w:u w:val="none"/>
              </w:rPr>
              <w:t>размещение на официальном сайте администрации городского округа ЗАТО Свободный в информационно-телекоммуникационной сети "Интернет" муниципальных программ (в актуальной редакции), а также отчетов об их реализации на момент проведения мониторинга качества финансового менеджмента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размещенная на официальном сайте администрации городского округа ЗАТО Свободный в информационно-телекоммуникационной сети "Интернет"</w:t>
            </w:r>
          </w:p>
          <w:p>
            <w:pPr>
              <w:pStyle w:val="Normal"/>
              <w:widowControl w:val="false"/>
              <w:jc w:val="center"/>
              <w:rPr>
                <w:rFonts w:ascii="Times New Roman" w:hAnsi="Times New Roman"/>
                <w:sz w:val="26"/>
                <w:szCs w:val="26"/>
              </w:rPr>
            </w:pPr>
            <w:r>
              <w:rPr>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3 = </w:t>
            </w:r>
            <w:r>
              <w:rPr>
                <w:rFonts w:ascii="Times New Roman" w:hAnsi="Times New Roman"/>
                <w:b w:val="false"/>
                <w:i w:val="false"/>
                <w:strike w:val="false"/>
                <w:dstrike w:val="false"/>
                <w:sz w:val="26"/>
                <w:szCs w:val="26"/>
                <w:u w:val="none"/>
              </w:rPr>
              <w:t xml:space="preserve"> размещена на официальном сайте администрации городского округа ЗАТО Свободный в информационно-телекоммуникационной сети "Интернет" муниципальная программа (в актуальной редакции), а также отчет о реализации по итогам отчетного </w:t>
            </w:r>
            <w:r>
              <w:rPr>
                <w:rFonts w:cs="Times New Roman" w:ascii="Times New Roman" w:hAnsi="Times New Roman"/>
                <w:b w:val="false"/>
                <w:i w:val="false"/>
                <w:strike w:val="false"/>
                <w:dstrike w:val="false"/>
                <w:sz w:val="26"/>
                <w:szCs w:val="26"/>
                <w:u w:val="none"/>
              </w:rPr>
              <w:t>года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 xml:space="preserve">3 = </w:t>
            </w:r>
            <w:r>
              <w:rPr>
                <w:rFonts w:ascii="Times New Roman" w:hAnsi="Times New Roman"/>
                <w:b w:val="false"/>
                <w:i w:val="false"/>
                <w:strike w:val="false"/>
                <w:dstrike w:val="false"/>
                <w:sz w:val="26"/>
                <w:szCs w:val="26"/>
                <w:u w:val="none"/>
              </w:rPr>
              <w:t>не размещен на официальном сайте администрации городского округа ЗАТО Свободный  в информационно-телекоммуникационной сети "Интернет" хотя бы один из документов: муниципальная программа городского округа ЗАТО Свободный (в актуальной редакции), либо отчет о реализации по итогам отчетного периода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3 =</w:t>
            </w:r>
            <w:r>
              <w:rPr>
                <w:rFonts w:ascii="Times New Roman" w:hAnsi="Times New Roman"/>
                <w:b w:val="false"/>
                <w:i w:val="false"/>
                <w:strike w:val="false"/>
                <w:dstrike w:val="false"/>
                <w:sz w:val="26"/>
                <w:szCs w:val="26"/>
                <w:u w:val="none"/>
              </w:rPr>
              <w:t>информация не размещена (при наличии муниципальной программы 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sz w:val="26"/>
                <w:szCs w:val="26"/>
              </w:rPr>
              <w:t>Оценка эффективности реализации муниципальной программы, проведенная подразделением социально-экономического развития администрации городского округа ЗАТО Свободный в соответствии с Порядком формирования и реализации муниципальных программ городского округа ЗАТО Свободный, утвержденным Постановлением администрации городского округа ЗАТО Свободный по итогам отчетного года, баллов (</w:t>
            </w: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4 )</w:t>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4 = оценка эффективности муниципальной программы ГРБС, </w:t>
            </w:r>
            <w:r>
              <w:rPr>
                <w:rFonts w:cs="Times New Roman" w:ascii="Times New Roman" w:hAnsi="Times New Roman"/>
                <w:b w:val="false"/>
                <w:i w:val="false"/>
                <w:strike w:val="false"/>
                <w:dstrike w:val="false"/>
                <w:sz w:val="26"/>
                <w:szCs w:val="26"/>
                <w:u w:val="none"/>
              </w:rPr>
              <w:t xml:space="preserve"> проведенная подразделением социально-экономического развития администрации городского округа ЗАТО Свободный в соответствии с Порядком формирования и реализации муниципальных программ городского округа ЗАТО Свободный, утвержденным Постановлением администрации городского округа ЗАТО Свободный по итогам отчетного года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Информация, предоставляемая подразделением социально-экономического развития администрации городского округа ЗАТО Свободный</w:t>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4 = высокая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4 = выше средней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4 = средняя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4 = удовлетворительная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2</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ascii="Times New Roman" w:hAnsi="Times New Roman"/>
                <w:b w:val="false"/>
                <w:i w:val="false"/>
                <w:strike w:val="false"/>
                <w:dstrike w:val="false"/>
                <w:sz w:val="26"/>
                <w:szCs w:val="26"/>
                <w:u w:val="none"/>
              </w:rPr>
              <w:t>А</w:t>
            </w:r>
            <w:r>
              <w:rPr>
                <w:rFonts w:ascii="Times New Roman" w:hAnsi="Times New Roman"/>
                <w:sz w:val="26"/>
                <w:szCs w:val="26"/>
              </w:rPr>
              <w:t>4 = неудовлетворительная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6</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Регулирование и внедрение главными администраторами бюджетных средств процедур финансового планирования в отчетном году (А</w:t>
            </w:r>
            <w:r>
              <w:rPr>
                <w:rFonts w:cs="Times New Roman"/>
                <w:b w:val="false"/>
                <w:i w:val="false"/>
                <w:strike w:val="false"/>
                <w:dstrike w:val="false"/>
                <w:sz w:val="26"/>
                <w:szCs w:val="26"/>
                <w:u w:val="none"/>
              </w:rPr>
              <w:t>5)</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5 = </w:t>
            </w:r>
            <w:r>
              <w:rPr>
                <w:rFonts w:ascii="Times New Roman" w:hAnsi="Times New Roman"/>
                <w:b w:val="false"/>
                <w:i w:val="false"/>
                <w:strike w:val="false"/>
                <w:dstrike w:val="false"/>
                <w:sz w:val="26"/>
                <w:szCs w:val="26"/>
                <w:u w:val="none"/>
              </w:rPr>
              <w:t>наличие правового акта главного администратора бюджетных средств, регулирующего внутренние процедуры подготовки проекта бюджета городского округа ЗАТО Свободный на очередной год и плановый период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p>
            <w:pPr>
              <w:pStyle w:val="Normal"/>
              <w:widowControl w:val="false"/>
              <w:rPr>
                <w:rFonts w:ascii="Times New Roman" w:hAnsi="Times New Roman" w:cs="Times New Roman"/>
                <w:sz w:val="26"/>
                <w:szCs w:val="26"/>
              </w:rPr>
            </w:pPr>
            <w:r>
              <w:rPr>
                <w:rFonts w:cs="Times New Roman"/>
                <w:sz w:val="26"/>
                <w:szCs w:val="26"/>
              </w:rPr>
            </w:r>
          </w:p>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rHeight w:val="4140" w:hRule="atLeast"/>
        </w:trPr>
        <w:tc>
          <w:tcPr>
            <w:tcW w:w="959"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5 = </w:t>
            </w:r>
            <w:r>
              <w:rPr>
                <w:rFonts w:ascii="Times New Roman" w:hAnsi="Times New Roman"/>
                <w:b w:val="false"/>
                <w:i w:val="false"/>
                <w:strike w:val="false"/>
                <w:dstrike w:val="false"/>
                <w:sz w:val="26"/>
                <w:szCs w:val="26"/>
                <w:u w:val="none"/>
              </w:rPr>
              <w:t>наличие правового акта главного администратора бюджетных средств, регулирующего внутренние процедуры подготовки проекта бюджета городского округа ЗАТО Свободный на очередной год и плановый период, а также включение в данный документ разделов, регламентирующих:</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1) подготовку реестра расходных обязательств главного распорядителя средств бюджета городского округа ЗАТО Свободный, подлежащего исполнению в пределах бюджетных ассигнований;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2) подготовку обоснований бюджетных ассигнований;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3) распределение бюджетных ассигнований между подведомственными получателями бюджетных средств с учетом достижения показателей непосредственных результатов в отчетном периоде.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Для главных администраторов бюджетных средств, не имеющих подведомственных получателей бюджетных средств (для главных администраторов бюджетных средств, осуществляющих функции и полномочия учредителя в отношении только одного бюджетного или автономного учреждения, в ведении которых находится одно казенное учреждение либо у которых такие муниципальные учреждения отсутствуют), учитывается включение в данный документ разделов, регламентирующих:</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1) подготовку реестра расходных обязательств главного распорядителя средств бюджета городского округа ЗАТО Свободный, подлежащего исполнению в пределах бюджетных ассигнований;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2) подготовку обоснований бюджетных ассигнований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 xml:space="preserve">5 = </w:t>
            </w:r>
            <w:r>
              <w:rPr>
                <w:rFonts w:ascii="Times New Roman" w:hAnsi="Times New Roman"/>
                <w:b w:val="false"/>
                <w:i w:val="false"/>
                <w:strike w:val="false"/>
                <w:dstrike w:val="false"/>
                <w:sz w:val="26"/>
                <w:szCs w:val="26"/>
                <w:u w:val="none"/>
              </w:rPr>
              <w:t>наличие правового акта главного администратора бюджетных средств, а также включение в данный документ разделов, регламентирующих только две (для главных администраторов бюджетных средств, осуществляющих функции и полномочия учредителя в отношении только одного бюджетного или автономного учреждения, в ведении которых находится одно казенное учреждение либо у которых такие муниципальные учреждения отсутствуют, только одну) из указанных составляющих процесса подготовки проекта  бюджета городского округа ЗАТО Свободный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restart"/>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А5 =</w:t>
            </w:r>
            <w:r>
              <w:rPr>
                <w:b w:val="false"/>
                <w:i w:val="false"/>
                <w:strike w:val="false"/>
                <w:dstrike w:val="false"/>
                <w:sz w:val="26"/>
                <w:szCs w:val="26"/>
                <w:u w:val="none"/>
              </w:rPr>
              <w:t>наличие правового акта главного администратора бюджетных средств, а также включение в данный документ разделов, регламентирующих только одну (за исключением главных администраторов бюджетных средств, осуществляющих функции и полномочия учредителя в отношении только одного бюджетного или автономного учреждения, в ведении которых находится одно казенное учреждение либо у которых такие муниципальные учреждения отсутствуют) из указанных составляющих процесса подготовки проекта  бюджета 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А5 =</w:t>
            </w:r>
            <w:r>
              <w:rPr>
                <w:b w:val="false"/>
                <w:i w:val="false"/>
                <w:strike w:val="false"/>
                <w:dstrike w:val="false"/>
                <w:sz w:val="26"/>
                <w:szCs w:val="26"/>
                <w:u w:val="none"/>
              </w:rPr>
              <w:t>наличие правового акта главного администратора бюджетных средств, регулирующего внутренние процедуры подготовки проекта бюджета городского округа ЗАТО Свободный на очередной год и плановый период</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А5 =отсутствие правового акта главного администратора бюджетных средств, регулирующего внутренние процедуры подготовки проекта бюджета городского округа ЗАТО Свободный на очередной год и плановый период</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7</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Нормативное обоснование подлежащих к исполнению главным администратором бюджетных средств расходных обязательств в плановом реестре расходных обязательств, процентов (А</w:t>
            </w:r>
            <w:r>
              <w:rPr>
                <w:rFonts w:cs="Times New Roman"/>
                <w:sz w:val="26"/>
                <w:szCs w:val="26"/>
              </w:rPr>
              <w:t>6)</w:t>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6 =</w:t>
            </w:r>
            <w:r>
              <w:rPr>
                <w:rFonts w:ascii="Times New Roman" w:hAnsi="Times New Roman"/>
                <w:b w:val="false"/>
                <w:i w:val="false"/>
                <w:strike w:val="false"/>
                <w:dstrike w:val="false"/>
                <w:sz w:val="26"/>
                <w:szCs w:val="26"/>
                <w:u w:val="none"/>
              </w:rPr>
              <w:t>Ро / Рро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Ро - объем бюджетных ассигнований на исполнение расходных обязательств главного администратора бюджетных средств на очередной финансовый год и плановый период, для которых не указано нормативное правовое обоснование возникновения расходного обязательства городского округа ЗАТО Свободный;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Рро - общий объем бюджетных ассигнований на исполнение расходных обязательств главного администратора бюджетных средств на очередной финансовый год и плановый период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плановый реестр расходных обязательств главного администратора бюджетных средств на очередной финансовый год и плановый период(к проекту решения о бюджете  городского округа ЗАТО Свободный)</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6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 xml:space="preserve">0 &lt; </w:t>
            </w: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6 &lt;= 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rHeight w:val="957" w:hRule="atLeast"/>
        </w:trPr>
        <w:tc>
          <w:tcPr>
            <w:tcW w:w="959"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b w:val="false"/>
                <w:i w:val="false"/>
                <w:strike w:val="false"/>
                <w:dstrike w:val="false"/>
                <w:sz w:val="26"/>
                <w:szCs w:val="26"/>
                <w:u w:val="none"/>
              </w:rPr>
              <w:t>А</w:t>
            </w:r>
            <w:r>
              <w:rPr>
                <w:rFonts w:cs="Times New Roman" w:ascii="Times New Roman" w:hAnsi="Times New Roman"/>
                <w:sz w:val="26"/>
                <w:szCs w:val="26"/>
              </w:rPr>
              <w:t>6 &gt; 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t>8</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Качество и своевременность представления обоснования бюджетных ассигнований в отчетном году (А</w:t>
            </w:r>
            <w:r>
              <w:rPr>
                <w:rFonts w:cs="Times New Roman"/>
                <w:b w:val="false"/>
                <w:i w:val="false"/>
                <w:strike w:val="false"/>
                <w:dstrike w:val="false"/>
                <w:sz w:val="26"/>
                <w:szCs w:val="26"/>
                <w:u w:val="none"/>
              </w:rPr>
              <w:t>7)</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А7=</w:t>
            </w:r>
            <w:r>
              <w:rPr>
                <w:b w:val="false"/>
                <w:i w:val="false"/>
                <w:strike w:val="false"/>
                <w:dstrike w:val="false"/>
                <w:sz w:val="26"/>
                <w:szCs w:val="26"/>
                <w:u w:val="none"/>
              </w:rPr>
              <w:t xml:space="preserve"> количество возвратов на доработку</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p>
            <w:pPr>
              <w:pStyle w:val="Normal"/>
              <w:widowControl w:val="false"/>
              <w:jc w:val="center"/>
              <w:rPr>
                <w:rFonts w:ascii="Times New Roman" w:hAnsi="Times New Roman" w:cs="Times New Roman"/>
                <w:sz w:val="26"/>
                <w:szCs w:val="26"/>
              </w:rPr>
            </w:pPr>
            <w:r>
              <w:rPr>
                <w:rFonts w:cs="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А7=</w:t>
            </w:r>
            <w:r>
              <w:rPr>
                <w:b w:val="false"/>
                <w:i w:val="false"/>
                <w:strike w:val="false"/>
                <w:dstrike w:val="false"/>
                <w:sz w:val="26"/>
                <w:szCs w:val="26"/>
                <w:u w:val="none"/>
              </w:rPr>
              <w:t>0 и формы представлены в срок, указанный финансовым отделом</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А7=</w:t>
            </w:r>
            <w:r>
              <w:rPr>
                <w:b w:val="false"/>
                <w:i w:val="false"/>
                <w:strike w:val="false"/>
                <w:dstrike w:val="false"/>
                <w:sz w:val="26"/>
                <w:szCs w:val="26"/>
                <w:u w:val="none"/>
              </w:rPr>
              <w:t>0 и формы представлены с нарушением срока, указанного финансовым отделом(не более 3 рабочих дней)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2</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А7=</w:t>
            </w:r>
            <w:r>
              <w:rPr>
                <w:b w:val="false"/>
                <w:i w:val="false"/>
                <w:strike w:val="false"/>
                <w:dstrike w:val="false"/>
                <w:sz w:val="26"/>
                <w:szCs w:val="26"/>
                <w:u w:val="none"/>
              </w:rPr>
              <w:t>1 и формы представлены в срок, указанный финансовым отделом, либо А</w:t>
            </w:r>
            <w:r>
              <w:rPr>
                <w:rFonts w:cs="Times New Roman"/>
                <w:b w:val="false"/>
                <w:i w:val="false"/>
                <w:strike w:val="false"/>
                <w:dstrike w:val="false"/>
                <w:sz w:val="26"/>
                <w:szCs w:val="26"/>
                <w:u w:val="none"/>
              </w:rPr>
              <w:t>7=</w:t>
            </w:r>
            <w:r>
              <w:rPr>
                <w:b w:val="false"/>
                <w:i w:val="false"/>
                <w:strike w:val="false"/>
                <w:dstrike w:val="false"/>
                <w:sz w:val="26"/>
                <w:szCs w:val="26"/>
                <w:u w:val="none"/>
              </w:rPr>
              <w:t>0 и формы представлены с нарушением срока, указанного финансовым отделом (более 3 рабочих дней)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jc w:val="center"/>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А7=</w:t>
            </w:r>
            <w:r>
              <w:rPr>
                <w:b w:val="false"/>
                <w:i w:val="false"/>
                <w:strike w:val="false"/>
                <w:dstrike w:val="false"/>
                <w:sz w:val="26"/>
                <w:szCs w:val="26"/>
                <w:u w:val="none"/>
              </w:rPr>
              <w:t>1 и формы представлены с нарушением срока, указанного финансовым отделом, либо А</w:t>
            </w:r>
            <w:r>
              <w:rPr>
                <w:rFonts w:cs="Times New Roman"/>
                <w:b w:val="false"/>
                <w:i w:val="false"/>
                <w:strike w:val="false"/>
                <w:dstrike w:val="false"/>
                <w:sz w:val="26"/>
                <w:szCs w:val="26"/>
                <w:u w:val="none"/>
              </w:rPr>
              <w:t>7</w:t>
            </w:r>
            <w:r>
              <w:rPr>
                <w:b w:val="false"/>
                <w:i w:val="false"/>
                <w:strike w:val="false"/>
                <w:dstrike w:val="false"/>
                <w:sz w:val="26"/>
                <w:szCs w:val="26"/>
                <w:u w:val="none"/>
              </w:rPr>
              <w:t>&gt; 1</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9</w:t>
            </w:r>
          </w:p>
        </w:tc>
        <w:tc>
          <w:tcPr>
            <w:tcW w:w="1366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bCs/>
                <w:sz w:val="26"/>
                <w:szCs w:val="26"/>
              </w:rPr>
              <w:t>Направление 2. Исполнение местного бюджета</w:t>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10</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Соответствие кассовых расходов ГРБС кассовому плану местного бюджета, процентов (А8)</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rFonts w:cs="Times New Roman"/>
                <w:sz w:val="26"/>
                <w:szCs w:val="26"/>
              </w:rPr>
              <w:t xml:space="preserve"> </w:t>
            </w:r>
            <w:r>
              <w:rPr/>
              <w:drawing>
                <wp:inline distT="0" distB="0" distL="0" distR="0">
                  <wp:extent cx="2672080" cy="89090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34"/>
                          <a:stretch>
                            <a:fillRect/>
                          </a:stretch>
                        </pic:blipFill>
                        <pic:spPr bwMode="auto">
                          <a:xfrm>
                            <a:off x="0" y="0"/>
                            <a:ext cx="2672080" cy="890905"/>
                          </a:xfrm>
                          <a:prstGeom prst="rect">
                            <a:avLst/>
                          </a:prstGeom>
                        </pic:spPr>
                      </pic:pic>
                    </a:graphicData>
                  </a:graphic>
                </wp:inline>
              </w:drawing>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Pi - кассовые расходы главного администратора бюджетных средств в i-м месяце отчетного года нарастающим итогом с начала отчетного года (за исключением расходов за счет межбюджетных трансфертов целевого назначения, с учетом сумм софинансирования из местного бюджета);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Пi - кассовый план главного администратора бюджетных средств в i-м месяце отчетного года нарастающим итогом с начала отчетного года (за исключением расходов за счет межбюджетных трансфертов целевого назначения, с учетом сумм софинансирования из местного бюджета);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k - порядковый номер месяца отчетного года, начиная с которого осуществлялись формирование кассового плана и кассовые расходы главного администратора бюджетных средств</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А8 &lt; 10%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10% &lt;= А8 &lt; 15%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А8 &gt;= 15%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11</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Изменение суммы просроченной кредиторской задолженности в отчетном году, процентов (А9)</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А9 = (К0 - К1) / К0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К0 - объем просроченной кредиторской задолженности главного администратора бюджетных средств, включая просроченную кредиторскую задолженность находящихся в его ведении казенных учреждений, по состоянию на 1 января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К1 - объем просроченной кредиторской задолженности главного администратора бюджетных средств, включая просроченную кредиторскую задолженность находящихся в его ведении казенных учреждений, по состоянию на 1 января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А9 &gt; 50% либо К0 = 0 и К1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20% &lt; А9 &lt;=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 &lt; А9 &lt;= 20%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А9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А9 &lt; 0% либо К0 = 0 и К1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12</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Изменение суммы просроченной дебиторской задолженности по расходам в отчетном году, процентов (А10)</w:t>
            </w:r>
          </w:p>
          <w:p>
            <w:pPr>
              <w:pStyle w:val="Normal"/>
              <w:widowControl w:val="false"/>
              <w:rPr>
                <w:rFonts w:ascii="Times New Roman" w:hAnsi="Times New Roman"/>
                <w:sz w:val="26"/>
                <w:szCs w:val="26"/>
              </w:rPr>
            </w:pPr>
            <w:r>
              <w:rPr>
                <w:sz w:val="26"/>
                <w:szCs w:val="26"/>
              </w:rPr>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А10 = (Д0 - Д1) / Д0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Д0 - объем просроченной дебиторской задолженности в части расчетов с дебиторами по расходам по состоянию на 1 января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Д1 - объем просроченной дебиторской задолженности в части расчетов с дебиторами по расходам по состоянию на 1 января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А10 &gt; 50% либо Д0 = 0 и Д1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20% &lt; А10 &lt;=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 &lt; А10 &lt;= 20%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А10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cs="Times New Roman"/>
              </w:rPr>
            </w:pPr>
            <w:r>
              <w:rPr>
                <w:rFonts w:cs="Times New Roman"/>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А10 &lt; 0% либо Д0 = 0 и Д1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13</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Факт применения в отчетном году мер финансовой ответственности при невыполнении условий соглашения о предоставлении субсидии (иного межбюджетного трансферта, имеющего целевое назначение) из областного бюджета (А11)</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А11= факт применения в отчетном финансовом году мер финансовой ответственности при невыполнении условий соглашения о предоставлении субсидии из областного бюджета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А11= меры финансовой ответственности не применялись</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А11 = меры финансовой ответственности применялись</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14</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Соблюдение сроков заключения главным администратором бюджетных средств соглашений о предоставлении субсидий (иных межбюджетных трансфертов) из областного бюджета, в том числе на условиях софинансирования из федерального бюджета, в году, следующем за отчетным (А12)</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А12 = своевременность заключения главным администратором бюджетных средств соглашений о предоставлении субсидий (иных межбюджетных трансфертов) из областного бюджета, в том числе на условиях софинансирования из федерального бюджета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А12 = отсутствие соглашений о предоставлении субсидий (иных межбюджетных трансфертов) из областного бюджета, в том числе на условиях софинансирования из федерального бюджета, заключенных с нарушением установленного срока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А12 = наличие соглашений о предоставлении субсидий (иных межбюджетных трансфертов) из областного бюджета, в том числе на условиях софинансирования из федерального бюджета, заключенных с нарушением установленного срока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rHeight w:val="2783" w:hRule="atLeast"/>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15</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b w:val="false"/>
                <w:i w:val="false"/>
                <w:strike w:val="false"/>
                <w:dstrike w:val="false"/>
                <w:sz w:val="26"/>
                <w:szCs w:val="26"/>
                <w:u w:val="none"/>
              </w:rPr>
              <w:t>Осуществление контроля (мониторинга) за соблюдением условий соглашений о предоставлении субсидий, условий порядков предоставления субсидий, в случае если требование о заключении соглашений не предусмотрено нормативным правовым актом, регулирующим предоставление субсидий, в части размера средств субсидий, подлежащих возврату в областной бюджет в отчетном году, процентов (А13)</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b w:val="false"/>
                <w:i w:val="false"/>
                <w:strike w:val="false"/>
                <w:dstrike w:val="false"/>
                <w:sz w:val="26"/>
                <w:szCs w:val="26"/>
                <w:u w:val="none"/>
              </w:rPr>
              <w:t>А13 = Sвоз / Sюр x 100%, где:</w:t>
            </w:r>
          </w:p>
          <w:p>
            <w:pPr>
              <w:pStyle w:val="Normal"/>
              <w:widowControl w:val="false"/>
              <w:rPr>
                <w:rFonts w:ascii="Times New Roman" w:hAnsi="Times New Roman"/>
                <w:sz w:val="26"/>
                <w:szCs w:val="26"/>
              </w:rPr>
            </w:pPr>
            <w:r>
              <w:rPr>
                <w:b w:val="false"/>
                <w:i w:val="false"/>
                <w:strike w:val="false"/>
                <w:dstrike w:val="false"/>
                <w:sz w:val="26"/>
                <w:szCs w:val="26"/>
                <w:u w:val="none"/>
              </w:rPr>
              <w:t>Sвоз - сумма средств субсидий, предоставленных в году, предшествующем отчетному, и отчетном году, и возвращенных в отчетном году в связи с нарушением условий соглашений о предоставлении субсидий, нарушением условий порядков предоставления субсидий, в случае если требование о заключении соглашений не предусмотрено нормативным правовым актом, регулирующим предоставление субсидий;</w:t>
            </w:r>
          </w:p>
          <w:p>
            <w:pPr>
              <w:pStyle w:val="Normal"/>
              <w:widowControl w:val="false"/>
              <w:rPr>
                <w:rFonts w:ascii="Times New Roman" w:hAnsi="Times New Roman"/>
                <w:sz w:val="26"/>
                <w:szCs w:val="26"/>
              </w:rPr>
            </w:pPr>
            <w:r>
              <w:rPr>
                <w:b w:val="false"/>
                <w:i w:val="false"/>
                <w:strike w:val="false"/>
                <w:dstrike w:val="false"/>
                <w:sz w:val="26"/>
                <w:szCs w:val="26"/>
                <w:u w:val="none"/>
              </w:rPr>
              <w:t>Sюр - сумма средств субсидий, предоставленных в году, предшествующем отчетному, и отчетном году, и подлежащих возврату в отчетном году в связи с нарушением условий соглашений о предоставлении субсидий, нарушением условий порядков предоставления субсидий, в случае если требование о заключении соглашений не предусмотрено нормативным правовым актом, регулирующим предоставление субсидий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А13 = 100% либо Sвоз = Sюр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90% &lt;= А13 &lt; 100%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А13 &lt; 90%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16</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Отклонение от первоначального плана формирования налоговых и неналоговых доходов местного бюджета, процентов (А14)</w:t>
            </w:r>
          </w:p>
          <w:p>
            <w:pPr>
              <w:pStyle w:val="Normal"/>
              <w:widowControl w:val="false"/>
              <w:rPr>
                <w:rFonts w:ascii="Times New Roman" w:hAnsi="Times New Roman"/>
                <w:sz w:val="26"/>
                <w:szCs w:val="26"/>
              </w:rPr>
            </w:pPr>
            <w:r>
              <w:rPr>
                <w:sz w:val="26"/>
                <w:szCs w:val="26"/>
              </w:rPr>
            </w:r>
          </w:p>
          <w:p>
            <w:pPr>
              <w:pStyle w:val="Normal"/>
              <w:widowControl w:val="false"/>
              <w:ind w:left="0" w:hanging="0"/>
              <w:jc w:val="left"/>
              <w:rPr>
                <w:rFonts w:ascii="Times New Roman" w:hAnsi="Times New Roman"/>
                <w:sz w:val="26"/>
                <w:szCs w:val="26"/>
              </w:rPr>
            </w:pPr>
            <w:r>
              <w:rPr>
                <w:sz w:val="26"/>
                <w:szCs w:val="26"/>
              </w:rPr>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А14= |(Дисп / Дплан x 100) - 100|,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Дисп - кассовое исполнение местного бюджета по налоговым и неналоговым доходам в отчетном финансовом году главного администратора доходов местного бюджета;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Дплан - прогноз объема налоговых и неналоговых доходов, администрируемых главным администратором доходов местного бюджета, учтенный в составе прогноза налоговых и неналоговых доходов местного бюджета, утвержденного решением Думы о бюджете на очередной финансовый год и плановый период в году, предшествующем отчетному финансовому году (без учета изменений и дополнений, внесенных в течение отчетного финансового года)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 &lt;=</w:t>
            </w:r>
            <w:r>
              <w:rPr>
                <w:b w:val="false"/>
                <w:i w:val="false"/>
                <w:strike w:val="false"/>
                <w:dstrike w:val="false"/>
                <w:sz w:val="26"/>
                <w:szCs w:val="26"/>
                <w:u w:val="none"/>
              </w:rPr>
              <w:t>А14</w:t>
            </w:r>
            <w:r>
              <w:rPr>
                <w:sz w:val="26"/>
                <w:szCs w:val="26"/>
              </w:rPr>
              <w:t xml:space="preserve"> &lt; 10%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10% &lt;=</w:t>
            </w:r>
            <w:r>
              <w:rPr>
                <w:b w:val="false"/>
                <w:i w:val="false"/>
                <w:strike w:val="false"/>
                <w:dstrike w:val="false"/>
                <w:sz w:val="26"/>
                <w:szCs w:val="26"/>
                <w:u w:val="none"/>
              </w:rPr>
              <w:t>А14</w:t>
            </w:r>
            <w:r>
              <w:rPr>
                <w:sz w:val="26"/>
                <w:szCs w:val="26"/>
              </w:rPr>
              <w:t xml:space="preserve"> &lt; 15%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 xml:space="preserve">15% &lt;= </w:t>
            </w:r>
            <w:r>
              <w:rPr>
                <w:b w:val="false"/>
                <w:i w:val="false"/>
                <w:strike w:val="false"/>
                <w:dstrike w:val="false"/>
                <w:sz w:val="26"/>
                <w:szCs w:val="26"/>
                <w:u w:val="none"/>
              </w:rPr>
              <w:t>А14</w:t>
            </w:r>
            <w:r>
              <w:rPr>
                <w:sz w:val="26"/>
                <w:szCs w:val="26"/>
              </w:rPr>
              <w:t xml:space="preserve"> &lt; 20%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p>
            <w:pPr>
              <w:pStyle w:val="Normal"/>
              <w:widowControl w:val="false"/>
              <w:rPr>
                <w:rFonts w:ascii="Times New Roman" w:hAnsi="Times New Roman"/>
                <w:sz w:val="26"/>
                <w:szCs w:val="26"/>
              </w:rPr>
            </w:pPr>
            <w:r>
              <w:rPr>
                <w:sz w:val="26"/>
                <w:szCs w:val="26"/>
              </w:rPr>
              <w:t>A</w:t>
            </w:r>
            <w:r>
              <w:rPr>
                <w:sz w:val="26"/>
                <w:szCs w:val="26"/>
                <w:vertAlign w:val="subscript"/>
              </w:rPr>
              <w:t>14</w:t>
            </w:r>
            <w:r>
              <w:rPr>
                <w:sz w:val="26"/>
                <w:szCs w:val="26"/>
              </w:rPr>
              <w:t xml:space="preserve"> &gt;= 20% либо Дисп &gt; 0, Дплан = 0</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20% &lt;=</w:t>
            </w:r>
            <w:r>
              <w:rPr>
                <w:b w:val="false"/>
                <w:i w:val="false"/>
                <w:strike w:val="false"/>
                <w:dstrike w:val="false"/>
                <w:sz w:val="26"/>
                <w:szCs w:val="26"/>
                <w:u w:val="none"/>
              </w:rPr>
              <w:t>А14</w:t>
            </w:r>
            <w:r>
              <w:rPr>
                <w:sz w:val="26"/>
                <w:szCs w:val="26"/>
              </w:rPr>
              <w:t xml:space="preserve"> &lt;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 xml:space="preserve"> </w:t>
            </w:r>
            <w:r>
              <w:rPr>
                <w:b w:val="false"/>
                <w:i w:val="false"/>
                <w:strike w:val="false"/>
                <w:dstrike w:val="false"/>
                <w:sz w:val="26"/>
                <w:szCs w:val="26"/>
                <w:u w:val="none"/>
              </w:rPr>
              <w:t>А14</w:t>
            </w:r>
            <w:r>
              <w:rPr>
                <w:sz w:val="26"/>
                <w:szCs w:val="26"/>
              </w:rPr>
              <w:t>&gt;= 50% либо Дисп &gt; 0, Дплан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17</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Качество управления просроченной дебиторской задолженностью по администрируемым доходам областного бюджета (без учета безвозмездных поступлений), процентов (А15)</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 xml:space="preserve"> </w:t>
            </w:r>
            <w:r>
              <w:rPr>
                <w:b w:val="false"/>
                <w:i w:val="false"/>
                <w:strike w:val="false"/>
                <w:dstrike w:val="false"/>
                <w:sz w:val="26"/>
                <w:szCs w:val="26"/>
                <w:u w:val="none"/>
              </w:rPr>
              <w:t>А15= (ПДЗкнц - ПДЗнчл) / ПДЗнчл,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ПДЗнчл - объем просроченной дебиторской задолженности по администрируемым доходам местного бюджета (без учета безвозмездных поступлений) на начало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ПДЗкнц - объем просроченной дебиторской задолженности по администрируемым доходам местного бюджета (без учета безвозмездных поступлений) на конец отчетного года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b w:val="false"/>
                <w:i w:val="false"/>
                <w:strike w:val="false"/>
                <w:dstrike w:val="false"/>
                <w:sz w:val="26"/>
                <w:szCs w:val="26"/>
                <w:u w:val="none"/>
              </w:rPr>
              <w:t>А15</w:t>
            </w:r>
            <w:r>
              <w:rPr>
                <w:sz w:val="26"/>
                <w:szCs w:val="26"/>
              </w:rPr>
              <w:t>&lt; -0,20 либо ПДЗкнц = ПДЗнчл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 xml:space="preserve">-0,20 &lt;= </w:t>
            </w:r>
            <w:r>
              <w:rPr>
                <w:b w:val="false"/>
                <w:i w:val="false"/>
                <w:strike w:val="false"/>
                <w:dstrike w:val="false"/>
                <w:sz w:val="26"/>
                <w:szCs w:val="26"/>
                <w:u w:val="none"/>
              </w:rPr>
              <w:t>А15</w:t>
            </w:r>
            <w:r>
              <w:rPr>
                <w:sz w:val="26"/>
                <w:szCs w:val="26"/>
              </w:rPr>
              <w:t xml:space="preserve"> &lt; -0,15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 xml:space="preserve">-0,15 &lt;= </w:t>
            </w:r>
            <w:r>
              <w:rPr>
                <w:b w:val="false"/>
                <w:i w:val="false"/>
                <w:strike w:val="false"/>
                <w:dstrike w:val="false"/>
                <w:sz w:val="26"/>
                <w:szCs w:val="26"/>
                <w:u w:val="none"/>
              </w:rPr>
              <w:t>А15</w:t>
            </w:r>
            <w:r>
              <w:rPr>
                <w:sz w:val="26"/>
                <w:szCs w:val="26"/>
              </w:rPr>
              <w:t xml:space="preserve"> &lt; -0,10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 xml:space="preserve">-0,10 &lt;= </w:t>
            </w:r>
            <w:r>
              <w:rPr>
                <w:b w:val="false"/>
                <w:i w:val="false"/>
                <w:strike w:val="false"/>
                <w:dstrike w:val="false"/>
                <w:sz w:val="26"/>
                <w:szCs w:val="26"/>
                <w:u w:val="none"/>
              </w:rPr>
              <w:t xml:space="preserve">А15 </w:t>
            </w:r>
            <w:r>
              <w:rPr>
                <w:sz w:val="26"/>
                <w:szCs w:val="26"/>
              </w:rPr>
              <w:t>&lt; -0,05</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 xml:space="preserve">-0,05 &lt;= </w:t>
            </w:r>
            <w:r>
              <w:rPr>
                <w:rFonts w:cs="Times New Roman"/>
                <w:b w:val="false"/>
                <w:i w:val="false"/>
                <w:strike w:val="false"/>
                <w:dstrike w:val="false"/>
                <w:sz w:val="26"/>
                <w:szCs w:val="26"/>
                <w:u w:val="none"/>
              </w:rPr>
              <w:t>А15</w:t>
            </w:r>
            <w:r>
              <w:rPr>
                <w:rFonts w:cs="Times New Roman"/>
                <w:sz w:val="26"/>
                <w:szCs w:val="26"/>
              </w:rPr>
              <w:t xml:space="preserve"> &lt;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b w:val="false"/>
                <w:i w:val="false"/>
                <w:strike w:val="false"/>
                <w:dstrike w:val="false"/>
                <w:sz w:val="26"/>
                <w:szCs w:val="26"/>
                <w:u w:val="none"/>
              </w:rPr>
              <w:t>А15</w:t>
            </w:r>
            <w:r>
              <w:rPr>
                <w:rFonts w:cs="Times New Roman"/>
                <w:sz w:val="26"/>
                <w:szCs w:val="26"/>
              </w:rPr>
              <w:t>&gt;= 0 либо ПДЗкнц &gt; 0 и ПДЗнчл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6"/>
                <w:szCs w:val="26"/>
              </w:rPr>
              <w:t>18</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Доля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местного бюджета, за исключением безвозмездных поступлений к общему количеству начислений по администрируемым источникам доходов местного бюджета, за исключением безвозмездных поступлений, подлежащих передаче в государственную информационную систему о государственных и муниципальных платежах, процентов (А16)</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А16 = 100 x НЧпер / НЧобщ,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НЧпер - 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местного бюджета, за исключением безвозмездных поступлений, администрируемым главными администраторами доходов местного бюджета, по состоянию на 1 января года, следующего за отчетным;</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НЧобщ - общее количество начислений по закрепленным источникам доходов местного бюджета, за исключением безвозмездных поступлений, администрируемым главными администраторами доходов местного бюджета, подлежащих передаче в государственную информационную систему о государственных и муниципальных платежах, по состоянию на 1 января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6"/>
                <w:szCs w:val="26"/>
              </w:rPr>
            </w:pPr>
            <w:r>
              <w:rPr>
                <w:rFonts w:ascii="Times New Roman" w:hAnsi="Times New Roman"/>
                <w:sz w:val="26"/>
                <w:szCs w:val="26"/>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А16 = 100%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90% &lt; А16 &lt;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70% &lt; А16 &lt;= 90%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rFonts w:cs="Times New Roman"/>
                <w:sz w:val="26"/>
                <w:szCs w:val="26"/>
              </w:rPr>
              <w:t>50% &lt;= А16 &lt;= 70%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А16 &lt; 50% либо НЧобщ &gt; 0, НЧпер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6"/>
                <w:szCs w:val="26"/>
              </w:rPr>
              <w:t>19</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Наличие методики прогнозирования поступлений доходов, утвержденной правовым актом главного администратора доходов местного бюджета (А17)</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А17= наличие в отчетном периоде методики прогнозирования поступлений доходов, утвержденной правовым актом главного администратора доходов местного бюджета, содержащей: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1) наименование и код бюджетной классификации всех доходных источников, закрепленных за главным администратором доходов местного бюджета;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2) характеристику (описание) метода расчета прогнозного объема поступлений по каждому виду доходов;</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3) описание показателей, используемых для расчета прогнозного объема поступлений каждого доходного источника с указанием источника данных для соответствующего показателя;</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4) описание фактического алгоритма расчета прогнозируемого объема поступлений;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5) оценку ожидаемых результатов работы по взысканию дебиторской задолженности по доходам, а также влияния на объем поступлений доходов отдельных решений органов местного самоуправления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А17= наличие методики прогнозирования поступлений доходов, утвержденной правовым актом главного администратора доходов местного бюджета, содержащей все вышеуказанные требования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А17= отсутствие в методике прогнозирования поступлений доходов, утвержденной правовым актом главного администратора доходов местного бюджета, хотя бы одного из вышеуказанных требований</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А17= отсутствие методики прогнозирования поступлений доходов, утвержденной правовым актом главного администратора доходов местного бюджета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3311" w:hRule="atLeast"/>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20</w:t>
            </w:r>
          </w:p>
        </w:tc>
        <w:tc>
          <w:tcPr>
            <w:tcW w:w="3301"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Эффективность работы с невыясненными поступлениями, зачисляемыми в местный бюджет на лицевой счет администратора доходов местного бюджета, процентов (А18)</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А18 = (Sунп / Sнп) x 40 + (Кунп / Кнп) x 60,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Sунп - сумма платежей, отнесенных к невыясненным поступлениям, зачисляемым в областной бюджет на лицевой счет администратора доходов бюджета, по которым в отчетном году произведено уточнение вида и принадлежности платежа в срок, не превышающий 10 рабочих дней со дня, следующего за днем зачисления средств;</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Sнп - сумма платежей, отнесенных к невыясненным поступлениям, зачисляемым в областной бюджет на лицевой счет администратора доходов бюджета, в отчетном году с учетом остатков, не уточненных на 1 января отчетного года (без учета сумм, поступивших в последние 10 рабочих дней отчетного года и уточненных в следующем отчетном году);</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Кунп - количество расчетных документов, суммы платежей по которым отнесены к невыясненным поступлениям, зачисляемым в областной бюджет на лицевой счет администратора доходов бюджета (далее - расчетные документы, суммы платежей по которым отнесены к невыясненным поступлениям), по которым в отчетном году произведено уточнение вида и принадлежности платежа в срок, не превышающий 10 рабочих дней со дня, следующего за днем зачисления средств;</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Кнп - количество расчетных документов, суммы платежей по которым отнесены к невыясненным поступлениям, поступивших в отчетном году, с учетом расчетных документов, суммы платежей по которым отнесены к невыясненным поступлениям и не уточнены на 1 января отчетного года (без учета поступивших в последние 10 рабочих дней отчетного года расчетных документов, суммы платежей по которым отнесены к невыясненным поступлениям и уточнены в следующем отчетном году)</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А18 = 100% либо Sнп, Кнп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pPr>
            <w:r>
              <w:rPr>
                <w:sz w:val="26"/>
                <w:szCs w:val="26"/>
              </w:rPr>
              <w:t xml:space="preserve">98% &lt; А18 </w:t>
            </w:r>
            <w:r>
              <w:rPr>
                <w:rFonts w:ascii="0" w:hAnsi="0"/>
              </w:rPr>
              <w:t xml:space="preserve"> &lt; </w:t>
            </w:r>
            <w:r>
              <w:rPr>
                <w:sz w:val="26"/>
                <w:szCs w:val="26"/>
              </w:rPr>
              <w:t>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95% &lt; А18 &lt;= 98%</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90% &lt; А18 &lt;= 95%</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85% &lt; А18 &lt;= 90%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tcBorders>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6913"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А18 &lt;= 85%</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21</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Соблюдение установленных финансовым отделом сроков представления главным администратором бюджетных средств годовой бюджетной отчетности в отчетном году (А19)</w:t>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А19 = соблюдение установленных финансовым отделом сроков представления главным администратором бюджетных средств годовой бюджетной отчетности</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p>
            <w:pPr>
              <w:pStyle w:val="Normal"/>
              <w:widowControl w:val="false"/>
              <w:jc w:val="center"/>
              <w:rPr>
                <w:rFonts w:ascii="Times New Roman" w:hAnsi="Times New Roman" w:cs="Times New Roman"/>
                <w:sz w:val="28"/>
                <w:szCs w:val="28"/>
              </w:rPr>
            </w:pPr>
            <w:r>
              <w:rPr>
                <w:rFonts w:cs="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А19 = отчеты представлены в срок</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А19 - отчеты представлены с нарушением срока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22</w:t>
            </w:r>
          </w:p>
        </w:tc>
        <w:tc>
          <w:tcPr>
            <w:tcW w:w="1366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b/>
                <w:b/>
                <w:bCs/>
                <w:sz w:val="26"/>
                <w:szCs w:val="26"/>
              </w:rPr>
            </w:pPr>
            <w:r>
              <w:rPr>
                <w:rFonts w:cs="Times New Roman" w:ascii="Times New Roman" w:hAnsi="Times New Roman"/>
                <w:b/>
                <w:bCs/>
                <w:sz w:val="26"/>
                <w:szCs w:val="26"/>
              </w:rPr>
              <w:t>Направление 3. Результативность функционирования муниципальных учреждений городского округа ЗАТО Свободный</w:t>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23</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Соблюдение требований порядка формирования муниципального задания в отношении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финансового обеспечения выполнения муниципального задания (А20)</w:t>
            </w:r>
          </w:p>
          <w:p>
            <w:pPr>
              <w:pStyle w:val="Normal"/>
              <w:widowControl w:val="false"/>
              <w:ind w:left="0" w:hanging="0"/>
              <w:jc w:val="left"/>
              <w:rPr>
                <w:rFonts w:ascii="Times New Roman" w:hAnsi="Times New Roman"/>
                <w:sz w:val="26"/>
                <w:szCs w:val="26"/>
              </w:rPr>
            </w:pPr>
            <w:r>
              <w:rPr>
                <w:sz w:val="26"/>
                <w:szCs w:val="26"/>
              </w:rPr>
            </w:r>
          </w:p>
          <w:p>
            <w:pPr>
              <w:pStyle w:val="Normal"/>
              <w:widowControl w:val="false"/>
              <w:ind w:left="0" w:hanging="0"/>
              <w:jc w:val="left"/>
              <w:rPr>
                <w:rFonts w:ascii="Times New Roman" w:hAnsi="Times New Roman"/>
                <w:sz w:val="26"/>
                <w:szCs w:val="26"/>
              </w:rPr>
            </w:pPr>
            <w:r>
              <w:rPr>
                <w:sz w:val="26"/>
                <w:szCs w:val="26"/>
              </w:rPr>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А20 = соблюдение требований порядка при формировании и выполнении муниципального задания на год, следующий за отчетным, и представлении отчета о выполнении муниципального задания по оказанию муниципальных услуг (выполнению работ) за отчетный год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А20 = соблюдение требований порядка при формировании и выполнении муниципального задания на год, следующий за отчетным, и представлении отчета о выполнении муниципального задания по оказанию муниципальных услуг (выполнению работ) за отчетный год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А20 = нарушение хотя бы одного из требований порядка при формировании и выполнении муниципального задания на год, следующий за отчетным, и представлении отчета о выполнении муниципального задания по оказанию муниципальных услуг (выполнению работ) за отчетный год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24</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Доля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выполнивших муниципальное задание, в общем количестве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которым доведены муниципальные задания, по итогам отчетного года, процентов (А2</w:t>
            </w:r>
            <w:r>
              <w:rPr>
                <w:b w:val="false"/>
                <w:i w:val="false"/>
                <w:strike w:val="false"/>
                <w:dstrike w:val="false"/>
                <w:sz w:val="26"/>
                <w:szCs w:val="26"/>
                <w:u w:val="none"/>
                <w:lang w:val="en-US"/>
              </w:rPr>
              <w:t>1</w:t>
            </w:r>
            <w:r>
              <w:rPr>
                <w:b w:val="false"/>
                <w:i w:val="false"/>
                <w:strike w:val="false"/>
                <w:dstrike w:val="false"/>
                <w:sz w:val="26"/>
                <w:szCs w:val="26"/>
                <w:u w:val="none"/>
              </w:rPr>
              <w:t>)</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А2</w:t>
            </w:r>
            <w:r>
              <w:rPr>
                <w:b w:val="false"/>
                <w:i w:val="false"/>
                <w:strike w:val="false"/>
                <w:dstrike w:val="false"/>
                <w:sz w:val="26"/>
                <w:szCs w:val="26"/>
                <w:u w:val="none"/>
                <w:lang w:val="en-US"/>
              </w:rPr>
              <w:t>1</w:t>
            </w:r>
            <w:r>
              <w:rPr>
                <w:b w:val="false"/>
                <w:i w:val="false"/>
                <w:strike w:val="false"/>
                <w:dstrike w:val="false"/>
                <w:sz w:val="26"/>
                <w:szCs w:val="26"/>
                <w:u w:val="none"/>
              </w:rPr>
              <w:t xml:space="preserve"> = Nгз / Nогу гз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Nгз - количество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выполнивших муниципальное задание;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Nогу гз - количество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до которых доведены муниципальные задания</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8"/>
                <w:szCs w:val="28"/>
              </w:rPr>
              <w:t>%</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А2</w:t>
            </w:r>
            <w:r>
              <w:rPr>
                <w:sz w:val="26"/>
                <w:szCs w:val="26"/>
                <w:lang w:val="en-US"/>
              </w:rPr>
              <w:t>1</w:t>
            </w:r>
            <w:r>
              <w:rPr>
                <w:sz w:val="26"/>
                <w:szCs w:val="26"/>
              </w:rPr>
              <w:t xml:space="preserve"> = 100%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5</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90% &lt;= А2</w:t>
            </w:r>
            <w:r>
              <w:rPr>
                <w:sz w:val="26"/>
                <w:szCs w:val="26"/>
                <w:lang w:val="en-US"/>
              </w:rPr>
              <w:t>1</w:t>
            </w:r>
            <w:r>
              <w:rPr>
                <w:sz w:val="26"/>
                <w:szCs w:val="26"/>
              </w:rPr>
              <w:t xml:space="preserve"> &lt; 100%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80% &lt;= А2</w:t>
            </w:r>
            <w:r>
              <w:rPr>
                <w:sz w:val="26"/>
                <w:szCs w:val="26"/>
                <w:lang w:val="en-US"/>
              </w:rPr>
              <w:t>1</w:t>
            </w:r>
            <w:r>
              <w:rPr>
                <w:sz w:val="26"/>
                <w:szCs w:val="26"/>
              </w:rPr>
              <w:t xml:space="preserve"> &lt; 90%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А2</w:t>
            </w:r>
            <w:r>
              <w:rPr>
                <w:sz w:val="26"/>
                <w:szCs w:val="26"/>
                <w:lang w:val="en-US"/>
              </w:rPr>
              <w:t>1</w:t>
            </w:r>
            <w:r>
              <w:rPr>
                <w:sz w:val="26"/>
                <w:szCs w:val="26"/>
              </w:rPr>
              <w:t xml:space="preserve"> &lt; 80%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en-US"/>
              </w:rPr>
              <w:t>5</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Проведение ежегодной оценки потребности в оказании муниципальных услуг (выполнении работ) муниципальными учреждениями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в отчетном году (А2</w:t>
            </w:r>
            <w:r>
              <w:rPr>
                <w:b w:val="false"/>
                <w:i w:val="false"/>
                <w:strike w:val="false"/>
                <w:dstrike w:val="false"/>
                <w:sz w:val="26"/>
                <w:szCs w:val="26"/>
                <w:u w:val="none"/>
                <w:lang w:val="en-US"/>
              </w:rPr>
              <w:t>2</w:t>
            </w:r>
            <w:r>
              <w:rPr>
                <w:b w:val="false"/>
                <w:i w:val="false"/>
                <w:strike w:val="false"/>
                <w:dstrike w:val="false"/>
                <w:sz w:val="26"/>
                <w:szCs w:val="26"/>
                <w:u w:val="none"/>
              </w:rPr>
              <w:t>)</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А2</w:t>
            </w:r>
            <w:r>
              <w:rPr>
                <w:b w:val="false"/>
                <w:i w:val="false"/>
                <w:strike w:val="false"/>
                <w:dstrike w:val="false"/>
                <w:sz w:val="26"/>
                <w:szCs w:val="26"/>
                <w:u w:val="none"/>
                <w:lang w:val="en-US"/>
              </w:rPr>
              <w:t>2</w:t>
            </w:r>
            <w:r>
              <w:rPr>
                <w:b w:val="false"/>
                <w:i w:val="false"/>
                <w:strike w:val="false"/>
                <w:dstrike w:val="false"/>
                <w:sz w:val="26"/>
                <w:szCs w:val="26"/>
                <w:u w:val="none"/>
              </w:rPr>
              <w:t xml:space="preserve"> = проведение ежегодной оценки потребности в оказании муниципальных услуг (выполнении работ) муниципальными учреждениями </w:t>
            </w:r>
            <w:r>
              <w:rPr>
                <w:rFonts w:cs="Liberation Serif;Times New Roman"/>
                <w:b w:val="false"/>
                <w:i w:val="false"/>
                <w:strike w:val="false"/>
                <w:dstrike w:val="false"/>
                <w:sz w:val="26"/>
                <w:szCs w:val="26"/>
                <w:u w:val="none"/>
              </w:rPr>
              <w:t xml:space="preserve">городского округа ЗАТО Свободный </w:t>
            </w:r>
            <w:r>
              <w:rPr>
                <w:b w:val="false"/>
                <w:i w:val="false"/>
                <w:strike w:val="false"/>
                <w:dstrike w:val="false"/>
                <w:sz w:val="26"/>
                <w:szCs w:val="26"/>
                <w:u w:val="none"/>
              </w:rPr>
              <w:t xml:space="preserve"> на очередной год</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b w:val="false"/>
                <w:i w:val="false"/>
                <w:strike w:val="false"/>
                <w:dstrike w:val="false"/>
                <w:sz w:val="26"/>
                <w:szCs w:val="26"/>
                <w:u w:val="none"/>
                <w:lang w:val="ru-RU"/>
              </w:rPr>
              <w:t>А</w:t>
            </w:r>
            <w:r>
              <w:rPr>
                <w:rFonts w:cs="Times New Roman" w:ascii="Times New Roman" w:hAnsi="Times New Roman"/>
                <w:b w:val="false"/>
                <w:i w:val="false"/>
                <w:strike w:val="false"/>
                <w:dstrike w:val="false"/>
                <w:sz w:val="26"/>
                <w:szCs w:val="26"/>
                <w:u w:val="none"/>
              </w:rPr>
              <w:t xml:space="preserve">22 = наличие результатов оценки потребности в оказании муниципальных услуг (выполнении работ) муниципальными учреждениями  </w:t>
            </w:r>
            <w:r>
              <w:rPr>
                <w:rFonts w:cs="Liberation Serif;Times New Roman" w:ascii="Times New Roman" w:hAnsi="Times New Roman"/>
                <w:b w:val="false"/>
                <w:i w:val="false"/>
                <w:strike w:val="false"/>
                <w:dstrike w:val="false"/>
                <w:sz w:val="26"/>
                <w:szCs w:val="26"/>
                <w:u w:val="none"/>
              </w:rPr>
              <w:t>городского округа ЗАТО Свободный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rFonts w:cs="Times New Roman"/>
                <w:b w:val="false"/>
                <w:i w:val="false"/>
                <w:strike w:val="false"/>
                <w:dstrike w:val="false"/>
                <w:sz w:val="26"/>
                <w:szCs w:val="26"/>
                <w:u w:val="none"/>
              </w:rPr>
              <w:t xml:space="preserve">А22 = отсутствие результатов оценки потребности в оказании муниципальных услуг (выполнении работ) муниципальными учреждениями  </w:t>
            </w:r>
            <w:r>
              <w:rPr>
                <w:rFonts w:cs="Liberation Serif;Times New Roman"/>
                <w:b w:val="false"/>
                <w:i w:val="false"/>
                <w:strike w:val="false"/>
                <w:dstrike w:val="false"/>
                <w:sz w:val="26"/>
                <w:szCs w:val="26"/>
                <w:u w:val="none"/>
              </w:rPr>
              <w:t>городского округа ЗАТО Свободный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en-US"/>
              </w:rPr>
              <w:t>6</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Своевременность утверждения муниципальных заданий (А2</w:t>
            </w:r>
            <w:r>
              <w:rPr>
                <w:b w:val="false"/>
                <w:i w:val="false"/>
                <w:strike w:val="false"/>
                <w:dstrike w:val="false"/>
                <w:sz w:val="26"/>
                <w:szCs w:val="26"/>
                <w:u w:val="none"/>
                <w:lang w:val="en-US"/>
              </w:rPr>
              <w:t>3</w:t>
            </w:r>
            <w:r>
              <w:rPr>
                <w:b w:val="false"/>
                <w:i w:val="false"/>
                <w:strike w:val="false"/>
                <w:dstrike w:val="false"/>
                <w:sz w:val="26"/>
                <w:szCs w:val="26"/>
                <w:u w:val="none"/>
              </w:rPr>
              <w:t>)</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А23 = количество дней отклонения фактической даты утверждения муниципальных заданий на текущий год от срока, установленного порядком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А23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0 &lt; А23 &lt; 3</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А23 &gt; 3</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ru-RU"/>
              </w:rPr>
              <w:t>7</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Наличие утвержденного главным администратором бюджетных средств порядка составления и утверждения отчета о результатах деятельности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об использовании закрепленного за ними муниципального имущества (А24)</w:t>
            </w:r>
          </w:p>
          <w:p>
            <w:pPr>
              <w:pStyle w:val="Normal"/>
              <w:widowControl w:val="false"/>
              <w:rPr>
                <w:rFonts w:ascii="Times New Roman" w:hAnsi="Times New Roman"/>
                <w:sz w:val="26"/>
                <w:szCs w:val="26"/>
              </w:rPr>
            </w:pPr>
            <w:r>
              <w:rPr>
                <w:sz w:val="26"/>
                <w:szCs w:val="26"/>
              </w:rPr>
            </w:r>
          </w:p>
          <w:p>
            <w:pPr>
              <w:pStyle w:val="Normal"/>
              <w:widowControl w:val="false"/>
              <w:ind w:left="0" w:hanging="0"/>
              <w:jc w:val="left"/>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А24 =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об использовании закрепленного за ними муниципального имущества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А24 =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об использовании закрепленного за ними муниципального имущества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А24 = отсутствие правового акта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об использовании закрепленного за ними муниципального имущества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ru-RU"/>
              </w:rPr>
              <w:t>8</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Полнота утверждения планов финансово-хозяйственной деятельности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и представления их в финансовый отдел по итогам отчетного года, процентов (А25)</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А25 = Nфхд / Nогу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Nфхд - количество внесенных в программный комплекс финансового отдела планов финансово-хозяйственной деятельности бюджетных и автономных учреждений;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Nогу - количество бюджетных и автономных учреждений, в отношении которых главный администратор бюджетных средств осуществляет функции и полномочия учредителя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p>
            <w:pPr>
              <w:pStyle w:val="Normal"/>
              <w:widowControl w:val="false"/>
              <w:jc w:val="center"/>
              <w:rPr>
                <w:rFonts w:ascii="Times New Roman" w:hAnsi="Times New Roman" w:cs="Times New Roman"/>
                <w:sz w:val="28"/>
                <w:szCs w:val="28"/>
              </w:rPr>
            </w:pPr>
            <w:r>
              <w:rPr>
                <w:rFonts w:cs="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А25 =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80% &lt;= А25 &lt;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50% &lt;= А25 &lt; 80%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А25 &lt;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ru-RU"/>
              </w:rPr>
              <w:t>9</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Процент фактического использования средств, полученных в виде субсидии на финансовое обеспечение выполнения муниципального задания и субсидии на иные цели из местного бюджета бюджетными и автономными учреждениями по итогам отчетного года, процентов (А26)</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А26 = Когу / Согу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Когу - объем кассовых расходов бюджетных и автономных учреждений за счет субсидии на финансовое обеспечение выполнения муниципального задания и субсидии на иные цели из местного бюджета;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Согу - объем средств, полученных бюджетными и автономными учреждениями в виде субсидии на финансовое обеспечение выполнения муниципального задания и субсидии на иные цели из местного бюджета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80% &lt; А26 &lt;=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70% &lt; А26 &lt;= 80%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50% &lt; А26 &lt;= 70%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А26 &lt;=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lang w:val="en-US"/>
              </w:rPr>
            </w:pPr>
            <w:r>
              <w:rPr>
                <w:rFonts w:cs="Times New Roman" w:ascii="Times New Roman" w:hAnsi="Times New Roman"/>
                <w:sz w:val="28"/>
                <w:szCs w:val="28"/>
                <w:lang w:val="en-US"/>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30</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Доля субсидии на финансовое обеспечение выполнения муниципального задания, возвращенной в установленный срок, в общем объеме субсидии на финансовое обеспечение выполнения муниципального задания, подлежащей возврату в установленных случаях, процентов (А27)</w:t>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А27 = Сфакт / Свозв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Сфакт - объем субсидии на финансовое обеспечение выполнения муниципального задания, возвращенной в установленный срок по итогам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Свозв - объем субсидии на финансовое обеспечение выполнения муниципального задания, подлежащей возврату в установленных случаях по итогам отчетного года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А27 - 100% либо Свозв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90% &lt;= А27 &lt;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А27 &lt; 90%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w:t>
            </w:r>
            <w:r>
              <w:rPr>
                <w:rFonts w:cs="Times New Roman" w:ascii="Times New Roman" w:hAnsi="Times New Roman"/>
                <w:sz w:val="26"/>
                <w:szCs w:val="26"/>
                <w:lang w:val="ru-RU"/>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31</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Изменение суммы просроченной кредиторской задолженности бюджетных и автономных учреждений, в отношении которых главный администратор бюджетных средств осуществляет функции и полномочия учредителя, в отчетном году, процентов (А28)</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А28 = (К0учр - К1учр) / К0учр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К0учр - объем просроченной кредиторской задолженности бюджетных и автономных учреждений, в отношении которых главный администратор бюджетных средств осуществляет функции и полномочия учредителя, по состоянию на 1 января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К1учр - объем просроченной кредиторской задолженности бюджетных и автономных учреждений, в отношении которых главный администратор бюджетных средств осуществляет функции и полномочия учредителя, по состоянию на 1 января года, следующего за отчетным</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w:t>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А28 &gt; 50% либо К0учр = 0 и К1учр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20% &lt; А28/ &lt;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0% &lt; А28 &lt;= 20%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А28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А28 &lt; 0% либо К0учр = 0 и К1учр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w:t>
            </w:r>
            <w:r>
              <w:rPr>
                <w:rFonts w:cs="Times New Roman" w:ascii="Times New Roman" w:hAnsi="Times New Roman"/>
                <w:sz w:val="26"/>
                <w:szCs w:val="26"/>
                <w:lang w:val="ru-RU"/>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32</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Равномерность расходования средств, полученных бюджетными и автономными учреждениями в виде субсидии на финансовое обеспечение выполнения муниципального задания, баллов (А29)</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drawing>
                <wp:inline distT="0" distB="0" distL="0" distR="0">
                  <wp:extent cx="2276475" cy="428625"/>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35"/>
                          <a:stretch>
                            <a:fillRect/>
                          </a:stretch>
                        </pic:blipFill>
                        <pic:spPr bwMode="auto">
                          <a:xfrm>
                            <a:off x="0" y="0"/>
                            <a:ext cx="2276475" cy="428625"/>
                          </a:xfrm>
                          <a:prstGeom prst="rect">
                            <a:avLst/>
                          </a:prstGeom>
                        </pic:spPr>
                      </pic:pic>
                    </a:graphicData>
                  </a:graphic>
                </wp:inline>
              </w:drawing>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Рмес - кассовый расход за месяц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Ргод - кассовый расход за год отчетного года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p>
            <w:pPr>
              <w:pStyle w:val="Normal"/>
              <w:widowControl w:val="false"/>
              <w:jc w:val="center"/>
              <w:rPr>
                <w:rFonts w:ascii="Times New Roman" w:hAnsi="Times New Roman" w:cs="Times New Roman"/>
                <w:sz w:val="28"/>
                <w:szCs w:val="28"/>
              </w:rPr>
            </w:pPr>
            <w:r>
              <w:rPr>
                <w:rFonts w:cs="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А29 &lt; 20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20 &lt; А29 &lt;= 30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4</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30 &lt; А29 &lt;= 40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40 &lt; А29 &lt;=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А29&gt;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33</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Качество размещаемой на официальном сайте в информационно-телекоммуникационной сети "Интернет" информации о государственных (муниципальных) учреждениях (www.bus.gov.ru) (далее - официальный сайт ГМУ) в соответствии с требованиями к порядку формирования структурированной информации о государственном (муниципальном) учреждении, устанавливаемыми Федеральным казначейством (далее - Требования), на момент проведения мониторинга (А30)</w:t>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А30 = размещение на официальном сайте ГМУ информации в соответствии с Требованиями</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А30 = информация размещается на официальном сайте ГМУ в соответствии с Требованиями</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А30 - отсутствует электронная копия хотя бы одного из документов, установленных Требованиями</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34</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Доля руководителей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для которых оплата труда определяется с учетом результатов их профессиональной деятельности, процентов (А31)</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А31 = Чрк / Чр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Чрк - число руководителей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с которыми заключены контракты, предусматривающие оценку эффективности их деятельности, на момент проведения мониторинга качества финансового менеджмента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t>%</w:t>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Чр - общее число назначенных руководителей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на момент проведения мониторинга качества финансового менеджмента</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en-US"/>
              </w:rPr>
            </w:pPr>
            <w:r>
              <w:rPr>
                <w:rFonts w:cs="Times New Roman" w:ascii="Times New Roman" w:hAnsi="Times New Roman"/>
                <w:sz w:val="26"/>
                <w:szCs w:val="26"/>
                <w:lang w:val="en-US"/>
              </w:rPr>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А31 &lt;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А31 = 100%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35</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Соотношение средней заработной платы руководителей к средней заработной плате работников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за отчетный год (А32)</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А32 = Sgmi / Si,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Sgmi - среднемесячная заработная плата руководителей, заместителей руководителей и главных бухгалтеров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формируемая за счет всех источников финансового обеспечения, за отчетный год;</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Si - среднемесячная заработная плата работников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(без учета заработной платы руководителя, заместителей руководителя, главного бухгалтера), формируемая за счет всех источников финансового обеспечения, за отчетный год</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А32 &lt;= 6</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А32 &gt; 6</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lang w:val="ru-RU"/>
              </w:rPr>
            </w:pPr>
            <w:r>
              <w:rPr>
                <w:rFonts w:cs="Times New Roman" w:ascii="Times New Roman" w:hAnsi="Times New Roman"/>
                <w:sz w:val="26"/>
                <w:szCs w:val="26"/>
                <w:lang w:val="ru-RU"/>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s="Times New Roman"/>
                <w:b/>
                <w:b/>
                <w:bCs/>
                <w:sz w:val="26"/>
                <w:szCs w:val="26"/>
              </w:rPr>
            </w:pPr>
            <w:r>
              <w:rPr>
                <w:rFonts w:cs="Times New Roman" w:ascii="Times New Roman" w:hAnsi="Times New Roman"/>
                <w:b/>
                <w:bCs/>
                <w:sz w:val="26"/>
                <w:szCs w:val="26"/>
              </w:rPr>
              <w:t>36</w:t>
            </w:r>
          </w:p>
        </w:tc>
        <w:tc>
          <w:tcPr>
            <w:tcW w:w="1366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b/>
                <w:b/>
                <w:bCs/>
                <w:sz w:val="26"/>
                <w:szCs w:val="26"/>
              </w:rPr>
            </w:pPr>
            <w:r>
              <w:rPr>
                <w:rFonts w:cs="Times New Roman" w:ascii="Times New Roman" w:hAnsi="Times New Roman"/>
                <w:b/>
                <w:bCs/>
                <w:sz w:val="26"/>
                <w:szCs w:val="26"/>
              </w:rPr>
              <w:t>Направление 4. Контроль и финансовая дисциплина,</w:t>
            </w:r>
            <w:r>
              <w:rPr>
                <w:rFonts w:ascii="Times New Roman" w:hAnsi="Times New Roman"/>
                <w:b/>
                <w:bCs/>
                <w:sz w:val="26"/>
                <w:szCs w:val="26"/>
              </w:rPr>
              <w:t xml:space="preserve"> включающие качество управления активами и осуществления закупок товаров, работ и услуг для обеспечения муниципальных нужд</w:t>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37</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sz w:val="26"/>
                <w:szCs w:val="26"/>
              </w:rPr>
              <w:t>Своевременность представления сведений, необходимых для расчета показателей мониторинга и оценки качества финансового менеджмента, в году, следующим за отчетным, баллов (А33)</w:t>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6"/>
                <w:szCs w:val="26"/>
              </w:rPr>
            </w:pPr>
            <w:r>
              <w:rPr>
                <w:rFonts w:cs="Times New Roman" w:ascii="Times New Roman" w:hAnsi="Times New Roman"/>
                <w:sz w:val="26"/>
                <w:szCs w:val="26"/>
              </w:rPr>
              <w:t xml:space="preserve">А33= </w:t>
            </w:r>
            <w:r>
              <w:rPr>
                <w:rFonts w:ascii="Times New Roman" w:hAnsi="Times New Roman"/>
                <w:b w:val="false"/>
                <w:i w:val="false"/>
                <w:strike w:val="false"/>
                <w:dstrike w:val="false"/>
                <w:sz w:val="26"/>
                <w:szCs w:val="26"/>
                <w:u w:val="none"/>
              </w:rPr>
              <w:t>количество дней отклонения от даты представления сведений, необходимых для расчета показателей мониторинга качества финансового менеджмента, даты, установленной порядком проведения мониторинга качества финансового менеджмента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А33 = 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0 &lt; А33 &lt;= 3</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А33 &gt; 3</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38</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Нарушения, выявленные у главного администратора бюджетных средств 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в ходе контрольных мероприятий органами муниципального финансового контроля в отчетном году (А34)</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А34 - оценка факта допущенных нарушений, выявленных у главного администратора бюджетных средств 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r>
              <w:rPr>
                <w:b w:val="false"/>
                <w:i w:val="false"/>
                <w:strike w:val="false"/>
                <w:dstrike w:val="false"/>
                <w:sz w:val="26"/>
                <w:szCs w:val="26"/>
                <w:u w:val="none"/>
              </w:rPr>
              <w:t xml:space="preserve"> в ходе контрольных мероприятий органами муниципального финансового контроля в отчетном году</w:t>
            </w:r>
          </w:p>
        </w:tc>
        <w:tc>
          <w:tcPr>
            <w:tcW w:w="1350"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А34 = отсутствуют нарушения у главного администратора бюджетных средств и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А34 = отсутствуют нарушения у главного администратора бюджетных средств, но установлены нарушения у муниципальных учреждений  </w:t>
            </w:r>
            <w:r>
              <w:rPr>
                <w:rFonts w:cs="Liberation Serif;Times New Roman"/>
                <w:b w:val="false"/>
                <w:i w:val="false"/>
                <w:strike w:val="false"/>
                <w:dstrike w:val="false"/>
                <w:sz w:val="26"/>
                <w:szCs w:val="26"/>
                <w:u w:val="none"/>
              </w:rPr>
              <w:t>городского округа ЗАТО Свободный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А34 = установлены нарушения у главного администратора бюджетных средств</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39</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Динамика нарушений, выявленных в ходе внутреннего муниципального финансового контроля, процентов (А35)</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А35 = (N0 - N1) / N0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N0 - количество нарушений, выявленных в ходе мероприятий по внутреннему муниципальному финансовому контролю, по состоянию на 1 января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N1 - количество нарушений, выявленных в ходе мероприятий по внутреннему муниципальному финансовому контролю, по состоянию на 1 января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А35 &gt;=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0 &lt;= А35 &lt;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А35 &lt; 0% либо N 0 = 0 и N 1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40</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Динамика нарушений, выявленных в ходе внешнего муниципального финансового контроля, процентов (А36)</w:t>
            </w:r>
          </w:p>
          <w:p>
            <w:pPr>
              <w:pStyle w:val="Normal"/>
              <w:widowControl w:val="false"/>
              <w:rPr>
                <w:rFonts w:ascii="Times New Roman" w:hAnsi="Times New Roman"/>
                <w:sz w:val="26"/>
                <w:szCs w:val="26"/>
              </w:rPr>
            </w:pPr>
            <w:r>
              <w:rPr>
                <w:sz w:val="26"/>
                <w:szCs w:val="26"/>
              </w:rPr>
            </w:r>
          </w:p>
          <w:p>
            <w:pPr>
              <w:pStyle w:val="Normal"/>
              <w:widowControl w:val="false"/>
              <w:ind w:left="0" w:hanging="0"/>
              <w:jc w:val="center"/>
              <w:rPr>
                <w:rFonts w:ascii="Times New Roman" w:hAnsi="Times New Roman"/>
                <w:sz w:val="26"/>
                <w:szCs w:val="26"/>
              </w:rPr>
            </w:pPr>
            <w:r>
              <w:rPr>
                <w:sz w:val="26"/>
                <w:szCs w:val="26"/>
              </w:rPr>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А36 = (Р0 - Р1) / Р0 x 100%,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Р0 - количество нарушений, выявленных в ходе мероприятий по внешнему муниципальному финансовому контролю, по состоянию на 1 января отчетного года;</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Р1 - количество нарушений, выявленных в ходе мероприятий по внешнему муниципальному финансовому контролю, по состоянию на 1 января года, следующего за отчетным</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А36 &gt;= 50%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0 &lt;= А36 &lt; 50%</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А36 &lt; 0% либо N 0 = 0 и N 1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41</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Неправомерное использование бюджетных средств в отчетном году (А37)</w:t>
            </w:r>
          </w:p>
          <w:p>
            <w:pPr>
              <w:pStyle w:val="Normal"/>
              <w:widowControl w:val="false"/>
              <w:rPr>
                <w:rFonts w:ascii="Times New Roman" w:hAnsi="Times New Roman"/>
                <w:sz w:val="26"/>
                <w:szCs w:val="26"/>
              </w:rPr>
            </w:pPr>
            <w:r>
              <w:rPr>
                <w:sz w:val="26"/>
                <w:szCs w:val="26"/>
              </w:rPr>
            </w:r>
          </w:p>
          <w:p>
            <w:pPr>
              <w:pStyle w:val="Normal"/>
              <w:widowControl w:val="false"/>
              <w:ind w:left="0" w:hanging="0"/>
              <w:jc w:val="left"/>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А37 = Sn / E, где:</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Sn - сумма неправомерного использования бюджетных средств в части расходов на финансовое обеспечение деятельности главного администратора бюджетных средств (в тыс. рублей);</w:t>
            </w:r>
          </w:p>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E - кассовое исполнение расходов на финансовое обеспечение деятельности главного администратора бюджетных средств (в тыс. рублей)</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А37 =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А37 &gt; 0</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959" w:type="dxa"/>
            <w:vMerge w:val="restart"/>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42</w:t>
            </w:r>
          </w:p>
        </w:tc>
        <w:tc>
          <w:tcPr>
            <w:tcW w:w="33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Проведение инвентаризации (А38)</w:t>
            </w:r>
          </w:p>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А38 = оценка наличия в таблице "Сведения о проведении инвентаризации" годовой отчетности за отчетный год, заполненной по форме, установленной Инструкцией, по итогам отчетного года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А38 = по итогам инвентаризации отсутствуют выявленные расхождения с данными бюджетного учета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3</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top w:val="single" w:sz="4" w:space="0" w:color="000000"/>
              <w:left w:val="single" w:sz="4" w:space="0" w:color="000000"/>
              <w:bottom w:val="single" w:sz="4" w:space="0" w:color="000000"/>
            </w:tcBorders>
          </w:tcPr>
          <w:p>
            <w:pPr>
              <w:pStyle w:val="Normal"/>
              <w:widowControl w:val="false"/>
              <w:rPr>
                <w:sz w:val="28"/>
                <w:szCs w:val="28"/>
              </w:rPr>
            </w:pPr>
            <w:r>
              <w:rPr>
                <w:sz w:val="28"/>
                <w:szCs w:val="28"/>
              </w:rPr>
            </w:r>
          </w:p>
        </w:tc>
        <w:tc>
          <w:tcPr>
            <w:tcW w:w="33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А38 = по итогам инвентаризации выявлены расхождения с данными бюджетного учета</w:t>
            </w:r>
          </w:p>
        </w:tc>
        <w:tc>
          <w:tcPr>
            <w:tcW w:w="13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43</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Доля документов, отклоненных финансовым отделом при осуществлении контроля, предусмотренного </w:t>
            </w:r>
            <w:hyperlink r:id="rId36">
              <w:r>
                <w:rPr>
                  <w:b w:val="false"/>
                  <w:i w:val="false"/>
                  <w:strike w:val="false"/>
                  <w:dstrike w:val="false"/>
                  <w:color w:val="000000"/>
                  <w:sz w:val="26"/>
                  <w:szCs w:val="26"/>
                  <w:u w:val="none"/>
                </w:rPr>
                <w:t>частью 5 статьи 99</w:t>
              </w:r>
            </w:hyperlink>
            <w:r>
              <w:rPr>
                <w:b w:val="false"/>
                <w:i w:val="false"/>
                <w:strike w:val="false"/>
                <w:dstrike w:val="false"/>
                <w:color w:val="000000"/>
                <w:sz w:val="26"/>
                <w:szCs w:val="26"/>
                <w:u w:val="none"/>
              </w:rPr>
              <w:t xml:space="preserve"> Закона № 44-ФЗ и (или) при проверке информации и документов, подлежащих включению в реестр контрактов, заключенных заказчиками, информация о которых подлежит размещению в единой информационной системе в сфере закупок, в отчетном году, процентов (А39)</w:t>
            </w:r>
          </w:p>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color w:val="000000"/>
                <w:sz w:val="26"/>
                <w:szCs w:val="26"/>
              </w:rPr>
            </w:pPr>
            <w:r>
              <w:rPr>
                <w:b w:val="false"/>
                <w:i w:val="false"/>
                <w:strike w:val="false"/>
                <w:dstrike w:val="false"/>
                <w:color w:val="000000"/>
                <w:sz w:val="26"/>
                <w:szCs w:val="26"/>
                <w:u w:val="none"/>
              </w:rPr>
              <w:t>А39 = Nоткл / Nобщ x 100, где:</w:t>
            </w:r>
          </w:p>
          <w:p>
            <w:pPr>
              <w:pStyle w:val="Normal"/>
              <w:widowControl w:val="false"/>
              <w:ind w:left="0" w:hanging="0"/>
              <w:jc w:val="left"/>
              <w:rPr/>
            </w:pPr>
            <w:r>
              <w:rPr>
                <w:b w:val="false"/>
                <w:i w:val="false"/>
                <w:strike w:val="false"/>
                <w:dstrike w:val="false"/>
                <w:color w:val="000000"/>
                <w:sz w:val="26"/>
                <w:szCs w:val="26"/>
                <w:u w:val="none"/>
              </w:rPr>
              <w:t xml:space="preserve">Nоткл - количество документов, отклоненных при проведении контроля, предусмотренного </w:t>
            </w:r>
            <w:hyperlink r:id="rId37">
              <w:r>
                <w:rPr>
                  <w:b w:val="false"/>
                  <w:i w:val="false"/>
                  <w:strike w:val="false"/>
                  <w:dstrike w:val="false"/>
                  <w:color w:val="000000"/>
                  <w:sz w:val="26"/>
                  <w:szCs w:val="26"/>
                  <w:u w:val="none"/>
                </w:rPr>
                <w:t>частью 5 статьи 99</w:t>
              </w:r>
            </w:hyperlink>
            <w:r>
              <w:rPr>
                <w:b w:val="false"/>
                <w:i w:val="false"/>
                <w:strike w:val="false"/>
                <w:dstrike w:val="false"/>
                <w:color w:val="000000"/>
                <w:sz w:val="26"/>
                <w:szCs w:val="26"/>
                <w:u w:val="none"/>
              </w:rPr>
              <w:t xml:space="preserve"> Закона № 44-ФЗ и (или) при проверке информации и документов, подлежащих включению в реестр контрактов, заключенных заказчиками, информация о которых подлежит размещению в единой информационной системе в сфере закупок, у главного администратора бюджетных средств и подведомственных казенных учреждений, а также бюджетных и автономных учреждений, в отношении которых главный администратор бюджетных средств осуществляет функции и полномочия учредителя;</w:t>
            </w:r>
          </w:p>
          <w:p>
            <w:pPr>
              <w:pStyle w:val="Normal"/>
              <w:widowControl w:val="false"/>
              <w:ind w:left="0" w:hanging="0"/>
              <w:jc w:val="left"/>
              <w:rPr/>
            </w:pPr>
            <w:r>
              <w:rPr>
                <w:b w:val="false"/>
                <w:i w:val="false"/>
                <w:strike w:val="false"/>
                <w:dstrike w:val="false"/>
                <w:color w:val="000000"/>
                <w:sz w:val="26"/>
                <w:szCs w:val="26"/>
                <w:u w:val="none"/>
              </w:rPr>
              <w:t xml:space="preserve">Nобщ - количество документов, направленных на контроль, предусмотренный </w:t>
            </w:r>
            <w:hyperlink r:id="rId38">
              <w:r>
                <w:rPr>
                  <w:b w:val="false"/>
                  <w:i w:val="false"/>
                  <w:strike w:val="false"/>
                  <w:dstrike w:val="false"/>
                  <w:color w:val="000000"/>
                  <w:sz w:val="26"/>
                  <w:szCs w:val="26"/>
                  <w:u w:val="none"/>
                </w:rPr>
                <w:t>частью 5 статьи 99</w:t>
              </w:r>
            </w:hyperlink>
            <w:r>
              <w:rPr>
                <w:b w:val="false"/>
                <w:i w:val="false"/>
                <w:strike w:val="false"/>
                <w:dstrike w:val="false"/>
                <w:color w:val="000000"/>
                <w:sz w:val="26"/>
                <w:szCs w:val="26"/>
                <w:u w:val="none"/>
              </w:rPr>
              <w:t xml:space="preserve"> Закона № 44-ФЗ и (или) при проверке информации и документов, подлежащих включению в реестр контрактов, заключенных заказчиками, информация о которых подлежит размещению в единой информационной системе в сфере закупок, у главного администратора бюджетных средств и подведомственных казенных учреждений, а также бюджетных и автономных учреждений, в отношении которых главный администратор бюджетных средств осуществляет функции и полномочия учредителя</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b w:val="false"/>
                <w:i w:val="false"/>
                <w:strike w:val="false"/>
                <w:dstrike w:val="false"/>
                <w:sz w:val="26"/>
                <w:szCs w:val="26"/>
                <w:u w:val="none"/>
              </w:rPr>
              <w:t>информация, находящаяся в распоряжении финансового отдела</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0% &lt;= А39 &lt;= 3%</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5</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3% &lt; А39 &lt;= 6%</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4</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6% &lt; А39 &lt;= 9%</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2</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center"/>
              <w:rPr>
                <w:rFonts w:ascii="Times New Roman" w:hAnsi="Times New Roman"/>
                <w:sz w:val="26"/>
                <w:szCs w:val="26"/>
              </w:rPr>
            </w:pPr>
            <w:r>
              <w:rPr>
                <w:sz w:val="26"/>
                <w:szCs w:val="26"/>
              </w:rPr>
              <w:t>А39 &gt; 9%</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0</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44</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Осуществление ведомственного контроля главным администратором бюджетных средств в сфере закупок в соответствии с </w:t>
            </w:r>
            <w:hyperlink r:id="rId39">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в отношении подведомственных им заказчиков в отчетном году (А40)</w:t>
            </w:r>
          </w:p>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А40 = осуществление ведомственного контроля в сфере закупок в соответствии с </w:t>
            </w:r>
            <w:hyperlink r:id="rId40">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А40 = ведомственный контроль в сфере закупок в соответствии с </w:t>
            </w:r>
            <w:hyperlink r:id="rId41">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осуществлялся в течение отчетного года, нарушений не выявлено</w:t>
            </w:r>
          </w:p>
        </w:tc>
        <w:tc>
          <w:tcPr>
            <w:tcW w:w="135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1</w:t>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А40 = ведомственный контроль в сфере закупок в соответствии с </w:t>
            </w:r>
            <w:hyperlink r:id="rId42">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осуществлялся в течение отчетного года, выявлены нарушения</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2</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А40 = ведомственный контроль в сфере закупок в соответствии с </w:t>
            </w:r>
            <w:hyperlink r:id="rId43">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44-ФЗ не осуществлялся в течение отчетного года</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45</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Осуществление главным администратором бюджетных средств ведомственного контроля закупок в отношении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муниципальных унитарных предприятий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осуществляющих закупки в соответствии с </w:t>
            </w:r>
            <w:hyperlink r:id="rId44">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в отчетном году (А41)</w:t>
            </w:r>
          </w:p>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А41 = осуществление ведомственного контроля закупок в отношении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муниципальных унитарных предприятий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осуществляющих закупки в соответствии с </w:t>
            </w:r>
            <w:hyperlink r:id="rId45">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в отчетном году</w:t>
            </w:r>
          </w:p>
        </w:tc>
        <w:tc>
          <w:tcPr>
            <w:tcW w:w="135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А41 = ведомственный контроль закупок в отношении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муниципальных унитарных предприятий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осуществляющих закупки в соответствии с </w:t>
            </w:r>
            <w:hyperlink r:id="rId46">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осуществлялся в течение отчетного года, нарушений не выявлено</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000000"/>
                <w:sz w:val="26"/>
                <w:szCs w:val="26"/>
              </w:rPr>
            </w:pPr>
            <w:r>
              <w:rPr>
                <w:color w:val="000000"/>
                <w:sz w:val="26"/>
                <w:szCs w:val="26"/>
              </w:rPr>
              <w:t>1</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А41 = ведомственный контроль в отношении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муниципальных унитарных предприятий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осуществляющих закупки в соответствии с </w:t>
            </w:r>
            <w:hyperlink r:id="rId47">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осуществлялся в течение отчетного года, выявлены нарушения</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000000"/>
                <w:sz w:val="26"/>
                <w:szCs w:val="26"/>
              </w:rPr>
            </w:pPr>
            <w:r>
              <w:rPr>
                <w:color w:val="000000"/>
                <w:sz w:val="26"/>
                <w:szCs w:val="26"/>
              </w:rPr>
              <w:t>2</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6"/>
                <w:szCs w:val="26"/>
              </w:rPr>
            </w:pPr>
            <w:r>
              <w:rPr>
                <w:color w:val="000000"/>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pPr>
            <w:r>
              <w:rPr>
                <w:b w:val="false"/>
                <w:i w:val="false"/>
                <w:strike w:val="false"/>
                <w:dstrike w:val="false"/>
                <w:color w:val="000000"/>
                <w:sz w:val="26"/>
                <w:szCs w:val="26"/>
                <w:u w:val="none"/>
              </w:rPr>
              <w:t xml:space="preserve">А41 = ведомственный контроль в отношении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и муниципальных унитарных предприятий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color w:val="000000"/>
                <w:sz w:val="26"/>
                <w:szCs w:val="26"/>
                <w:u w:val="none"/>
              </w:rPr>
              <w:t xml:space="preserve">, осуществляющих закупки в соответствии с </w:t>
            </w:r>
            <w:hyperlink r:id="rId48">
              <w:r>
                <w:rPr>
                  <w:b w:val="false"/>
                  <w:i w:val="false"/>
                  <w:strike w:val="false"/>
                  <w:dstrike w:val="false"/>
                  <w:color w:val="000000"/>
                  <w:sz w:val="26"/>
                  <w:szCs w:val="26"/>
                  <w:u w:val="none"/>
                </w:rPr>
                <w:t>Законом</w:t>
              </w:r>
            </w:hyperlink>
            <w:r>
              <w:rPr>
                <w:b w:val="false"/>
                <w:i w:val="false"/>
                <w:strike w:val="false"/>
                <w:dstrike w:val="false"/>
                <w:color w:val="000000"/>
                <w:sz w:val="26"/>
                <w:szCs w:val="26"/>
                <w:u w:val="none"/>
              </w:rPr>
              <w:t xml:space="preserve"> № 223-ФЗ, не осуществлялся в течение отчетного года</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color w:val="000000"/>
                <w:sz w:val="26"/>
                <w:szCs w:val="26"/>
              </w:rPr>
            </w:pPr>
            <w:r>
              <w:rPr>
                <w:color w:val="000000"/>
                <w:sz w:val="26"/>
                <w:szCs w:val="26"/>
              </w:rPr>
              <w:t>0</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46</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Нарушения, выявленные у главного администратора бюджетных средств и у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sz w:val="26"/>
                <w:szCs w:val="26"/>
                <w:u w:val="none"/>
              </w:rPr>
              <w:t xml:space="preserve"> при управлении и распоряжении муниципальной собственностью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sz w:val="26"/>
                <w:szCs w:val="26"/>
                <w:u w:val="none"/>
              </w:rPr>
              <w:t>, в отчетном году (А42)</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А42 = оценка факта допущенных нарушений, выявленных у главного администратора бюджетных средств и у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sz w:val="26"/>
                <w:szCs w:val="26"/>
                <w:u w:val="none"/>
              </w:rPr>
              <w:t xml:space="preserve"> при управлении и распоряжении муниципальной собственностью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sz w:val="26"/>
                <w:szCs w:val="26"/>
                <w:u w:val="none"/>
              </w:rPr>
              <w:t>, в отчетном году</w:t>
            </w:r>
          </w:p>
        </w:tc>
        <w:tc>
          <w:tcPr>
            <w:tcW w:w="135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А42 = отсутствуют нарушения у главного администратора бюджетных средств и у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3</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А42 = отсутствуют нарушения у главного администратора бюджетных средств, но установлены нарушения у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2</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А42 = установлены нарушения у главного администратора бюджетных средств</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6"/>
                <w:szCs w:val="26"/>
              </w:rPr>
            </w:pPr>
            <w:r>
              <w:rPr>
                <w:rFonts w:ascii="Times New Roman" w:hAnsi="Times New Roman"/>
                <w:sz w:val="26"/>
                <w:szCs w:val="26"/>
              </w:rPr>
              <w:t>47</w:t>
            </w:r>
          </w:p>
        </w:tc>
        <w:tc>
          <w:tcPr>
            <w:tcW w:w="3301"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Нарушения порядка совершения крупной сделки, выявленные у муниципальных учреждений </w:t>
            </w:r>
            <w:r>
              <w:rPr>
                <w:rFonts w:cs="Liberation Serif;Times New Roman"/>
                <w:b w:val="false"/>
                <w:i w:val="false"/>
                <w:strike w:val="false"/>
                <w:dstrike w:val="false"/>
                <w:color w:val="000000"/>
                <w:sz w:val="26"/>
                <w:szCs w:val="26"/>
                <w:u w:val="none"/>
              </w:rPr>
              <w:t>городского округа ЗАТО Свободный</w:t>
            </w:r>
            <w:r>
              <w:rPr>
                <w:b w:val="false"/>
                <w:i w:val="false"/>
                <w:strike w:val="false"/>
                <w:dstrike w:val="false"/>
                <w:sz w:val="26"/>
                <w:szCs w:val="26"/>
                <w:u w:val="none"/>
              </w:rPr>
              <w:t>, в отчетном году (А43)</w:t>
            </w:r>
          </w:p>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А43 = нарушения порядка совершения крупной сделки муниципальными учреждениями  </w:t>
            </w:r>
            <w:r>
              <w:rPr>
                <w:rFonts w:cs="Liberation Serif;Times New Roman"/>
                <w:b w:val="false"/>
                <w:i w:val="false"/>
                <w:strike w:val="false"/>
                <w:dstrike w:val="false"/>
                <w:color w:val="000000"/>
                <w:sz w:val="26"/>
                <w:szCs w:val="26"/>
                <w:u w:val="none"/>
              </w:rPr>
              <w:t>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2102" w:type="dxa"/>
            <w:vMerge w:val="restart"/>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информация, представляемая главным администратором бюджетных средств</w:t>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А43 = отсутствие нарушений порядка совершения крупной сделки муниципальными учреждениями  </w:t>
            </w:r>
            <w:r>
              <w:rPr>
                <w:rFonts w:cs="Liberation Serif;Times New Roman"/>
                <w:b w:val="false"/>
                <w:i w:val="false"/>
                <w:strike w:val="false"/>
                <w:dstrike w:val="false"/>
                <w:color w:val="000000"/>
                <w:sz w:val="26"/>
                <w:szCs w:val="26"/>
                <w:u w:val="none"/>
              </w:rPr>
              <w:t>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1</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r>
        <w:trPr/>
        <w:tc>
          <w:tcPr>
            <w:tcW w:w="959" w:type="dxa"/>
            <w:vMerge w:val="continue"/>
            <w:tcBorders>
              <w:left w:val="single" w:sz="4" w:space="0" w:color="000000"/>
              <w:bottom w:val="single" w:sz="4" w:space="0" w:color="000000"/>
            </w:tcBorders>
          </w:tcPr>
          <w:p>
            <w:pPr>
              <w:pStyle w:val="Normal"/>
              <w:widowControl w:val="false"/>
              <w:rPr>
                <w:rFonts w:ascii="Times New Roman" w:hAnsi="Times New Roman"/>
                <w:sz w:val="26"/>
                <w:szCs w:val="26"/>
              </w:rPr>
            </w:pPr>
            <w:r>
              <w:rPr>
                <w:sz w:val="26"/>
                <w:szCs w:val="26"/>
              </w:rPr>
            </w:r>
          </w:p>
        </w:tc>
        <w:tc>
          <w:tcPr>
            <w:tcW w:w="3301" w:type="dxa"/>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6"/>
                <w:szCs w:val="26"/>
              </w:rPr>
            </w:pPr>
            <w:r>
              <w:rPr>
                <w:sz w:val="26"/>
                <w:szCs w:val="26"/>
              </w:rPr>
            </w:r>
          </w:p>
        </w:tc>
        <w:tc>
          <w:tcPr>
            <w:tcW w:w="6913" w:type="dxa"/>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b w:val="false"/>
                <w:i w:val="false"/>
                <w:strike w:val="false"/>
                <w:dstrike w:val="false"/>
                <w:sz w:val="26"/>
                <w:szCs w:val="26"/>
                <w:u w:val="none"/>
              </w:rPr>
              <w:t xml:space="preserve">А43 = наличие нарушений порядка совершения крупной сделки муниципальными учреждениями  </w:t>
            </w:r>
            <w:r>
              <w:rPr>
                <w:rFonts w:cs="Liberation Serif;Times New Roman"/>
                <w:b w:val="false"/>
                <w:i w:val="false"/>
                <w:strike w:val="false"/>
                <w:dstrike w:val="false"/>
                <w:color w:val="000000"/>
                <w:sz w:val="26"/>
                <w:szCs w:val="26"/>
                <w:u w:val="none"/>
              </w:rPr>
              <w:t>городского округа ЗАТО Свободный</w:t>
            </w:r>
          </w:p>
        </w:tc>
        <w:tc>
          <w:tcPr>
            <w:tcW w:w="1350" w:type="dxa"/>
            <w:tcBorders>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6"/>
                <w:szCs w:val="26"/>
              </w:rPr>
            </w:pPr>
            <w:r>
              <w:rPr>
                <w:sz w:val="26"/>
                <w:szCs w:val="26"/>
              </w:rPr>
              <w:t>0</w:t>
            </w:r>
          </w:p>
        </w:tc>
        <w:tc>
          <w:tcPr>
            <w:tcW w:w="2102" w:type="dxa"/>
            <w:vMerge w:val="continue"/>
            <w:tcBorders>
              <w:left w:val="single" w:sz="4" w:space="0" w:color="000000"/>
              <w:bottom w:val="single" w:sz="4" w:space="0" w:color="000000"/>
              <w:right w:val="single" w:sz="4" w:space="0" w:color="000000"/>
            </w:tcBorders>
          </w:tcPr>
          <w:p>
            <w:pPr>
              <w:pStyle w:val="Normal"/>
              <w:widowControl w:val="false"/>
              <w:ind w:left="0" w:hanging="0"/>
              <w:jc w:val="left"/>
              <w:rPr>
                <w:rFonts w:ascii="Times New Roman" w:hAnsi="Times New Roman"/>
                <w:sz w:val="26"/>
                <w:szCs w:val="26"/>
              </w:rPr>
            </w:pPr>
            <w:r>
              <w:rPr>
                <w:sz w:val="26"/>
                <w:szCs w:val="26"/>
              </w:rPr>
            </w:r>
          </w:p>
        </w:tc>
      </w:tr>
    </w:tbl>
    <w:p>
      <w:pPr>
        <w:sectPr>
          <w:type w:val="nextPage"/>
          <w:pgSz w:orient="landscape" w:w="16838" w:h="11906"/>
          <w:pgMar w:left="1134" w:right="1134" w:gutter="0" w:header="0" w:top="1701" w:footer="0" w:bottom="851"/>
          <w:pgNumType w:fmt="decimal"/>
          <w:formProt w:val="false"/>
          <w:textDirection w:val="lrTb"/>
          <w:docGrid w:type="default" w:linePitch="326" w:charSpace="0"/>
        </w:sectPr>
      </w:pPr>
      <w:r>
        <w:br w:type="page"/>
      </w:r>
    </w:p>
    <w:p>
      <w:pPr>
        <w:pStyle w:val="ConsPlusNormal"/>
        <w:jc w:val="right"/>
        <w:rPr>
          <w:rFonts w:ascii="Times New Roman" w:hAnsi="Times New Roman"/>
          <w:sz w:val="26"/>
          <w:szCs w:val="26"/>
        </w:rPr>
      </w:pPr>
      <w:r>
        <w:rPr>
          <w:rFonts w:cs="Times New Roman" w:ascii="Times New Roman" w:hAnsi="Times New Roman"/>
          <w:sz w:val="26"/>
          <w:szCs w:val="26"/>
        </w:rPr>
        <w:t>Приложение № 3</w:t>
      </w:r>
    </w:p>
    <w:p>
      <w:pPr>
        <w:pStyle w:val="Normal"/>
        <w:jc w:val="right"/>
        <w:rPr>
          <w:rFonts w:ascii="Times New Roman" w:hAnsi="Times New Roman"/>
          <w:sz w:val="26"/>
          <w:szCs w:val="26"/>
        </w:rPr>
      </w:pPr>
      <w:r>
        <w:rPr>
          <w:sz w:val="26"/>
          <w:szCs w:val="26"/>
        </w:rPr>
        <w:t>к порядку проведения мониторинга</w:t>
      </w:r>
    </w:p>
    <w:p>
      <w:pPr>
        <w:pStyle w:val="Normal"/>
        <w:jc w:val="right"/>
        <w:rPr>
          <w:rFonts w:ascii="Times New Roman" w:hAnsi="Times New Roman"/>
          <w:sz w:val="26"/>
          <w:szCs w:val="26"/>
        </w:rPr>
      </w:pPr>
      <w:r>
        <w:rPr>
          <w:rFonts w:cs="Times New Roman"/>
          <w:sz w:val="26"/>
          <w:szCs w:val="26"/>
        </w:rPr>
        <w:t xml:space="preserve">                                                                                 </w:t>
      </w:r>
      <w:r>
        <w:rPr>
          <w:rFonts w:cs="Times New Roman"/>
          <w:sz w:val="26"/>
          <w:szCs w:val="26"/>
        </w:rPr>
        <w:t>качества финансового менеджмента</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rFonts w:cs="Times New Roman"/>
        </w:rPr>
      </w:pPr>
      <w:r>
        <w:rPr>
          <w:rFonts w:cs="Times New Roman"/>
        </w:rPr>
      </w:r>
    </w:p>
    <w:p>
      <w:pPr>
        <w:pStyle w:val="ConsPlusNormal"/>
        <w:jc w:val="center"/>
        <w:rPr>
          <w:rFonts w:ascii="Times New Roman" w:hAnsi="Times New Roman"/>
          <w:sz w:val="26"/>
          <w:szCs w:val="26"/>
        </w:rPr>
      </w:pPr>
      <w:bookmarkStart w:id="10" w:name="P655"/>
      <w:bookmarkEnd w:id="10"/>
      <w:r>
        <w:rPr>
          <w:rFonts w:cs="Times New Roman" w:ascii="Times New Roman" w:hAnsi="Times New Roman"/>
          <w:sz w:val="26"/>
          <w:szCs w:val="26"/>
        </w:rPr>
        <w:t>МЕРОПРИЯТИЯ,</w:t>
      </w:r>
    </w:p>
    <w:p>
      <w:pPr>
        <w:pStyle w:val="ConsPlusNormal"/>
        <w:jc w:val="center"/>
        <w:rPr>
          <w:rFonts w:ascii="Times New Roman" w:hAnsi="Times New Roman"/>
          <w:sz w:val="26"/>
          <w:szCs w:val="26"/>
        </w:rPr>
      </w:pPr>
      <w:r>
        <w:rPr>
          <w:rFonts w:cs="Times New Roman" w:ascii="Times New Roman" w:hAnsi="Times New Roman"/>
          <w:sz w:val="26"/>
          <w:szCs w:val="26"/>
        </w:rPr>
        <w:t>НАПРАВЛЕННЫЕ НА ПОВЫШЕНИЕ КАЧЕСТВА ФИНАНСОВОГО МЕНЕДЖМЕНТА</w:t>
      </w:r>
    </w:p>
    <w:p>
      <w:pPr>
        <w:pStyle w:val="ConsPlusNormal"/>
        <w:jc w:val="center"/>
        <w:rPr>
          <w:rFonts w:ascii="Times New Roman" w:hAnsi="Times New Roman"/>
          <w:sz w:val="26"/>
          <w:szCs w:val="26"/>
        </w:rPr>
      </w:pPr>
      <w:r>
        <w:rPr>
          <w:rFonts w:ascii="Times New Roman" w:hAnsi="Times New Roman"/>
          <w:sz w:val="26"/>
          <w:szCs w:val="26"/>
        </w:rPr>
      </w:r>
    </w:p>
    <w:p>
      <w:pPr>
        <w:pStyle w:val="ConsPlusNormal"/>
        <w:jc w:val="center"/>
        <w:rPr>
          <w:rFonts w:ascii="Times New Roman" w:hAnsi="Times New Roman"/>
          <w:sz w:val="26"/>
          <w:szCs w:val="26"/>
        </w:rPr>
      </w:pPr>
      <w:r>
        <w:rPr>
          <w:rFonts w:cs="Times New Roman" w:ascii="Times New Roman" w:hAnsi="Times New Roman"/>
          <w:sz w:val="26"/>
          <w:szCs w:val="26"/>
        </w:rPr>
        <w:t>_____________________________________________________</w:t>
      </w:r>
    </w:p>
    <w:p>
      <w:pPr>
        <w:pStyle w:val="ConsPlusNormal"/>
        <w:jc w:val="center"/>
        <w:rPr>
          <w:rFonts w:ascii="Times New Roman" w:hAnsi="Times New Roman"/>
          <w:sz w:val="26"/>
          <w:szCs w:val="26"/>
        </w:rPr>
      </w:pPr>
      <w:r>
        <w:rPr>
          <w:rFonts w:cs="Times New Roman" w:ascii="Times New Roman" w:hAnsi="Times New Roman"/>
          <w:sz w:val="26"/>
          <w:szCs w:val="26"/>
        </w:rPr>
        <w:t>(главный распорядитель средств местного бюджета)</w:t>
      </w:r>
    </w:p>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rPr>
          <w:rFonts w:ascii="Times New Roman" w:hAnsi="Times New Roman" w:cs="Times New Roman"/>
          <w:sz w:val="26"/>
          <w:szCs w:val="26"/>
        </w:rPr>
      </w:pPr>
      <w:r>
        <w:rPr>
          <w:rFonts w:cs="Times New Roman" w:ascii="Times New Roman" w:hAnsi="Times New Roman"/>
          <w:sz w:val="26"/>
          <w:szCs w:val="26"/>
        </w:rPr>
      </w:r>
    </w:p>
    <w:tbl>
      <w:tblPr>
        <w:tblW w:w="14565" w:type="dxa"/>
        <w:jc w:val="left"/>
        <w:tblInd w:w="53" w:type="dxa"/>
        <w:tblLayout w:type="fixed"/>
        <w:tblCellMar>
          <w:top w:w="102" w:type="dxa"/>
          <w:left w:w="62" w:type="dxa"/>
          <w:bottom w:w="102" w:type="dxa"/>
          <w:right w:w="62" w:type="dxa"/>
        </w:tblCellMar>
        <w:tblLook w:firstRow="0" w:noVBand="0" w:lastRow="0" w:firstColumn="0" w:lastColumn="0" w:noHBand="0" w:val="0000"/>
      </w:tblPr>
      <w:tblGrid>
        <w:gridCol w:w="674"/>
        <w:gridCol w:w="2100"/>
        <w:gridCol w:w="4756"/>
        <w:gridCol w:w="4200"/>
        <w:gridCol w:w="2835"/>
      </w:tblGrid>
      <w:tr>
        <w:trPr/>
        <w:tc>
          <w:tcPr>
            <w:tcW w:w="6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N п/п</w:t>
            </w:r>
          </w:p>
        </w:tc>
        <w:tc>
          <w:tcPr>
            <w:tcW w:w="21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Наименование показателя</w:t>
            </w:r>
          </w:p>
        </w:tc>
        <w:tc>
          <w:tcPr>
            <w:tcW w:w="4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Причина, приведшая к низкой оценке качества финансового менеджмента</w:t>
            </w:r>
          </w:p>
        </w:tc>
        <w:tc>
          <w:tcPr>
            <w:tcW w:w="42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rFonts w:cs="Times New Roman" w:ascii="Times New Roman" w:hAnsi="Times New Roman"/>
                <w:sz w:val="26"/>
                <w:szCs w:val="26"/>
              </w:rPr>
              <w:t>Мероприятия, направленные на повышение качества финансового менеджм</w:t>
            </w:r>
            <w:r>
              <w:rPr>
                <w:rFonts w:cs="Times New Roman" w:ascii="Times New Roman" w:hAnsi="Times New Roman"/>
                <w:color w:val="000000"/>
                <w:sz w:val="26"/>
                <w:szCs w:val="26"/>
              </w:rPr>
              <w:t xml:space="preserve">ента </w:t>
            </w:r>
            <w:hyperlink w:anchor="P679">
              <w:r>
                <w:rPr>
                  <w:rFonts w:cs="Times New Roman" w:ascii="Times New Roman" w:hAnsi="Times New Roman"/>
                  <w:color w:val="000000"/>
                  <w:sz w:val="26"/>
                  <w:szCs w:val="26"/>
                </w:rPr>
                <w:t>&lt;*&gt;</w:t>
              </w:r>
            </w:hyperlink>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Срок исполнения</w:t>
            </w:r>
          </w:p>
        </w:tc>
      </w:tr>
      <w:tr>
        <w:trPr/>
        <w:tc>
          <w:tcPr>
            <w:tcW w:w="6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1</w:t>
            </w:r>
          </w:p>
        </w:tc>
        <w:tc>
          <w:tcPr>
            <w:tcW w:w="21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2</w:t>
            </w:r>
          </w:p>
        </w:tc>
        <w:tc>
          <w:tcPr>
            <w:tcW w:w="4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3</w:t>
            </w:r>
          </w:p>
        </w:tc>
        <w:tc>
          <w:tcPr>
            <w:tcW w:w="42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4</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26"/>
                <w:szCs w:val="26"/>
              </w:rPr>
            </w:pPr>
            <w:r>
              <w:rPr>
                <w:rFonts w:cs="Times New Roman" w:ascii="Times New Roman" w:hAnsi="Times New Roman"/>
                <w:sz w:val="26"/>
                <w:szCs w:val="26"/>
              </w:rPr>
              <w:t>5</w:t>
            </w:r>
          </w:p>
        </w:tc>
      </w:tr>
      <w:tr>
        <w:trPr/>
        <w:tc>
          <w:tcPr>
            <w:tcW w:w="6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1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4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420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r>
          </w:p>
        </w:tc>
      </w:tr>
    </w:tbl>
    <w:p>
      <w:pPr>
        <w:pStyle w:val="ConsPlusNormal"/>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rFonts w:ascii="Times New Roman" w:hAnsi="Times New Roman"/>
          <w:sz w:val="26"/>
          <w:szCs w:val="26"/>
        </w:rPr>
      </w:pPr>
      <w:r>
        <w:rPr>
          <w:rFonts w:cs="Times New Roman" w:ascii="Times New Roman" w:hAnsi="Times New Roman"/>
          <w:sz w:val="26"/>
          <w:szCs w:val="26"/>
        </w:rPr>
        <w:t>--------------------------------</w:t>
      </w:r>
    </w:p>
    <w:p>
      <w:pPr>
        <w:pStyle w:val="Normal"/>
        <w:ind w:left="0" w:firstLine="540"/>
        <w:jc w:val="both"/>
        <w:rPr>
          <w:rFonts w:ascii="Times New Roman" w:hAnsi="Times New Roman"/>
          <w:sz w:val="26"/>
          <w:szCs w:val="26"/>
        </w:rPr>
      </w:pPr>
      <w:hyperlink w:anchor="P679">
        <w:r>
          <w:rPr>
            <w:rFonts w:cs="Times New Roman"/>
            <w:b w:val="false"/>
            <w:i w:val="false"/>
            <w:strike w:val="false"/>
            <w:dstrike w:val="false"/>
            <w:color w:val="000000"/>
            <w:sz w:val="26"/>
            <w:szCs w:val="26"/>
            <w:u w:val="none"/>
          </w:rPr>
          <w:t>&lt;*&gt;</w:t>
        </w:r>
      </w:hyperlink>
      <w:r>
        <w:rPr>
          <w:b w:val="false"/>
          <w:i w:val="false"/>
          <w:strike w:val="false"/>
          <w:dstrike w:val="false"/>
          <w:sz w:val="26"/>
          <w:szCs w:val="26"/>
          <w:u w:val="none"/>
        </w:rPr>
        <w:t>Мероприятия, направленные на повышение качества финансового менеджмента, могут включать:</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1) разработку, актуализацию правовых актов, регламентирующих осуществление финансового менеджмента;</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2) установление (изменение) в положениях о структурных подразделениях, в должностных регламентах (инструкциях) работников обязанностей и полномочий по выполнению бюджетных процедур, в том числе по осуществлению внутреннего финансового контроля;</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3) совершенствование информационного взаимодействия между структурными подразделениями (работниками), осуществляемого при выполнении бюджетных процедур;</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4) закупку и введение в эксплуатацию оборудования, средств автоматизации, направленных на повышение качества информационного взаимодействия и сокращение сроков подготовки документов;</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5) проверку соответствия квалификации руководителей структурных подразделений и работников, осуществляющих процедуры в рамках финансового менеджмента, установленным квалификационным требованиям, организацию повышения квалификации и проведения переподготовки;</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6) разработку, актуализацию правовых актов о материальном стимулировании (дисциплинарной ответственности) должностных лиц за добросовестное (недобросовестное) исполнение обязанностей при осуществлении бюджетных процедур;</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7) меры по минимизации (устранению) бюджетных рисков, предупреждению бюджетных нарушений;</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8) проведение сравнительного анализа результативности и эффективности бюджетных расходов по однотипным подведомственным муниципальным учреждениям г</w:t>
      </w:r>
      <w:r>
        <w:rPr>
          <w:rFonts w:cs="Liberation Serif;Times New Roman"/>
          <w:b w:val="false"/>
          <w:i w:val="false"/>
          <w:strike w:val="false"/>
          <w:dstrike w:val="false"/>
          <w:color w:val="000000"/>
          <w:sz w:val="26"/>
          <w:szCs w:val="26"/>
          <w:u w:val="none"/>
        </w:rPr>
        <w:t>ородского округа ЗАТО Свободный</w:t>
      </w:r>
      <w:r>
        <w:rPr>
          <w:b w:val="false"/>
          <w:i w:val="false"/>
          <w:strike w:val="false"/>
          <w:dstrike w:val="false"/>
          <w:sz w:val="26"/>
          <w:szCs w:val="26"/>
          <w:u w:val="none"/>
        </w:rPr>
        <w:t>;</w:t>
      </w:r>
    </w:p>
    <w:p>
      <w:pPr>
        <w:pStyle w:val="Normal"/>
        <w:ind w:left="0" w:firstLine="540"/>
        <w:jc w:val="both"/>
        <w:rPr>
          <w:rFonts w:ascii="Times New Roman" w:hAnsi="Times New Roman"/>
          <w:sz w:val="26"/>
          <w:szCs w:val="26"/>
        </w:rPr>
      </w:pPr>
      <w:r>
        <w:rPr>
          <w:b w:val="false"/>
          <w:i w:val="false"/>
          <w:strike w:val="false"/>
          <w:dstrike w:val="false"/>
          <w:sz w:val="26"/>
          <w:szCs w:val="26"/>
          <w:u w:val="none"/>
        </w:rPr>
        <w:t>9)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 так и подведомственными муниципальными учреждениями г</w:t>
      </w:r>
      <w:r>
        <w:rPr>
          <w:rFonts w:cs="Liberation Serif;Times New Roman"/>
          <w:b w:val="false"/>
          <w:i w:val="false"/>
          <w:strike w:val="false"/>
          <w:dstrike w:val="false"/>
          <w:color w:val="000000"/>
          <w:sz w:val="26"/>
          <w:szCs w:val="26"/>
          <w:u w:val="none"/>
        </w:rPr>
        <w:t>ородского округа ЗАТО Свободный</w:t>
      </w:r>
      <w:r>
        <w:rPr>
          <w:b w:val="false"/>
          <w:i w:val="false"/>
          <w:strike w:val="false"/>
          <w:dstrike w:val="false"/>
          <w:sz w:val="26"/>
          <w:szCs w:val="26"/>
          <w:u w:val="none"/>
        </w:rPr>
        <w:t>.</w:t>
      </w:r>
    </w:p>
    <w:p>
      <w:pPr>
        <w:pStyle w:val="Normal"/>
        <w:ind w:firstLine="540"/>
        <w:jc w:val="both"/>
        <w:rPr>
          <w:rFonts w:cs="Times New Roman"/>
        </w:rPr>
      </w:pPr>
      <w:r>
        <w:rPr>
          <w:rFonts w:cs="Times New Roman"/>
        </w:rPr>
      </w:r>
    </w:p>
    <w:p>
      <w:pPr>
        <w:pStyle w:val="ConsPlusNormal"/>
        <w:rPr>
          <w:rFonts w:ascii="Times New Roman" w:hAnsi="Times New Roman" w:cs="Times New Roman"/>
          <w:sz w:val="28"/>
          <w:szCs w:val="28"/>
        </w:rPr>
      </w:pPr>
      <w:r>
        <w:rPr/>
      </w:r>
    </w:p>
    <w:sectPr>
      <w:type w:val="nextPage"/>
      <w:pgSz w:orient="landscape" w:w="16838" w:h="11906"/>
      <w:pgMar w:left="1134" w:right="1134" w:gutter="0" w:header="0" w:top="1701" w:footer="0" w:bottom="85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0">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66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BalloonText"/>
    <w:uiPriority w:val="99"/>
    <w:semiHidden/>
    <w:qFormat/>
    <w:rsid w:val="00691662"/>
    <w:rPr>
      <w:rFonts w:ascii="Tahoma" w:hAnsi="Tahoma" w:eastAsia="Times New Roman" w:cs="Tahoma"/>
      <w:sz w:val="16"/>
      <w:szCs w:val="16"/>
      <w:lang w:eastAsia="ru-RU"/>
    </w:rPr>
  </w:style>
  <w:style w:type="character" w:styleId="Style15">
    <w:name w:val="Hyperlink"/>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Title"/>
    <w:basedOn w:val="Normal"/>
    <w:next w:val="Style17"/>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ConsPlusNormal" w:customStyle="1">
    <w:name w:val="ConsPlusNormal"/>
    <w:qFormat/>
    <w:rsid w:val="00db693e"/>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db693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db693e"/>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db693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db693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db693e"/>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db693e"/>
    <w:pPr>
      <w:widowControl w:val="false"/>
      <w:suppressAutoHyphens w:val="true"/>
      <w:bidi w:val="0"/>
      <w:spacing w:before="0" w:after="0"/>
      <w:jc w:val="left"/>
    </w:pPr>
    <w:rPr>
      <w:rFonts w:ascii="Tahoma" w:hAnsi="Tahoma" w:eastAsia="Times New Roman" w:cs="Tahoma"/>
      <w:color w:val="auto"/>
      <w:kern w:val="0"/>
      <w:sz w:val="26"/>
      <w:szCs w:val="20"/>
      <w:lang w:val="ru-RU" w:eastAsia="ru-RU" w:bidi="ar-SA"/>
    </w:rPr>
  </w:style>
  <w:style w:type="paragraph" w:styleId="BalloonText">
    <w:name w:val="Balloon Text"/>
    <w:basedOn w:val="Normal"/>
    <w:link w:val="Style14"/>
    <w:uiPriority w:val="99"/>
    <w:semiHidden/>
    <w:unhideWhenUsed/>
    <w:qFormat/>
    <w:rsid w:val="00691662"/>
    <w:pPr/>
    <w:rPr>
      <w:rFonts w:ascii="Tahoma" w:hAnsi="Tahoma" w:cs="Tahoma"/>
      <w:sz w:val="16"/>
      <w:szCs w:val="16"/>
    </w:rPr>
  </w:style>
  <w:style w:type="paragraph" w:styleId="1" w:customStyle="1">
    <w:name w:val="Обычная таблица1"/>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paragraph" w:styleId="Style24">
    <w:name w:val="Колонтитул"/>
    <w:basedOn w:val="Normal"/>
    <w:qFormat/>
    <w:pPr>
      <w:suppressLineNumbers/>
      <w:tabs>
        <w:tab w:val="clear" w:pos="708"/>
        <w:tab w:val="center" w:pos="4677" w:leader="none"/>
        <w:tab w:val="right" w:pos="9354" w:leader="none"/>
      </w:tabs>
    </w:pPr>
    <w:rPr/>
  </w:style>
  <w:style w:type="paragraph" w:styleId="Style25">
    <w:name w:val="Footer"/>
    <w:basedOn w:val="Style24"/>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3DF0A652AEA80AC17F4502D68DADDF9A3C5248A5741B0010352896B2B0B682EB8CC026C63A06534F9CD6777E7FF6F6993CDB32E771Cb1OAL" TargetMode="External"/><Relationship Id="rId4" Type="http://schemas.openxmlformats.org/officeDocument/2006/relationships/hyperlink" Target="consultantplus://offline/ref=93DF0A652AEA80AC17F44E207EB683F3A6CE78855C47BC555F0E8F3C745B6E7BF88C043C3AED3032AF9C3D22E9E36D7791bCODL" TargetMode="External"/><Relationship Id="rId5" Type="http://schemas.openxmlformats.org/officeDocument/2006/relationships/hyperlink" Target="consultantplus://offline/ref=C9669CE89550D28507FCE60A68516E78A1966690945752FB370D70671CD4FDED7899FC6DF34FBD5F4BF085078FEC9BD8EE3F8C9B8EDE9DF89A5FBDB9y3rEL" TargetMode="External"/><Relationship Id="rId6" Type="http://schemas.openxmlformats.org/officeDocument/2006/relationships/hyperlink" Target="consultantplus://offline/ref=41E98956183F453B51E5FAFBC9A599B6079F7CB5EFA3696F04056A366392FE17B82D84454BE3D6BDE6AFA65418E0B0860FF13597C2325E9D0BE4F6A05Dw5L" TargetMode="External"/><Relationship Id="rId7" Type="http://schemas.openxmlformats.org/officeDocument/2006/relationships/hyperlink" Target="consultantplus://offline/ref=68DC8A0449BA73AA56FF430073D25D23FC4FD3BFD9B455E4A62E6846ADA6CC49D269A756EEAC6365116E45B625C99DD33DD432C32D0B1F5A8D2A93ACg74BL" TargetMode="External"/><Relationship Id="rId8" Type="http://schemas.openxmlformats.org/officeDocument/2006/relationships/hyperlink" Target="consultantplus://offline/ref=64DB4484008996218E92D8142F30D8A7E7C06D10BC24ACFE773F390774C0208D1369A21055D9A078D7011293D147856ACF4F81C8D3E3C6CCAA800463Z2HCK" TargetMode="External"/><Relationship Id="rId9" Type="http://schemas.openxmlformats.org/officeDocument/2006/relationships/hyperlink" Target="consultantplus://offline/ref=64DB4484008996218E92D8142F30D8A7E7C06D10BC24ACFE773F390774C0208D1369A21055D9A078D7011093D647856ACF4F81C8D3E3C6CCAA800463Z2HCK" TargetMode="External"/><Relationship Id="rId10" Type="http://schemas.openxmlformats.org/officeDocument/2006/relationships/hyperlink" Target="consultantplus://offline/ref=64DB4484008996218E92D8142F30D8A7E7C06D10BC24ACFE773F390774C0208D1369A21055D9A078D7011194D847856ACF4F81C8D3E3C6CCAA800463Z2HCK" TargetMode="External"/><Relationship Id="rId11" Type="http://schemas.openxmlformats.org/officeDocument/2006/relationships/hyperlink" Target="consultantplus://offline/ref=68FDB759BCBA74AFA94F67F54F9C536398F41B327E9F91B1B8D1D83A57271FAD214CE8A7691BB2F80E9D7236E8C2BA04694E70B370A112CD30D0CFABZ1MFK" TargetMode="External"/><Relationship Id="rId12" Type="http://schemas.openxmlformats.org/officeDocument/2006/relationships/hyperlink" Target="consultantplus://offline/ref=68FDB759BCBA74AFA94F67F54F9C536398F41B327E9F91B1B8D1D83A57271FAD214CE8A7691BB2F80E9D723BEAC2BA04694E70B370A112CD30D0CFABZ1MFK" TargetMode="External"/><Relationship Id="rId13" Type="http://schemas.openxmlformats.org/officeDocument/2006/relationships/hyperlink" Target="consultantplus://offline/ref=68FDB759BCBA74AFA94F67F54F9C536398F41B327E9F91B1B8D1D83A57271FAD214CE8A7691BB2F80E9D753AEFC2BA04694E70B370A112CD30D0CFABZ1MFK" TargetMode="External"/><Relationship Id="rId14" Type="http://schemas.openxmlformats.org/officeDocument/2006/relationships/hyperlink" Target="https://login.consultant.ru/link/?req=doc&amp;base=RLAW071&amp;n=355167&amp;dst=100589" TargetMode="External"/><Relationship Id="rId15" Type="http://schemas.openxmlformats.org/officeDocument/2006/relationships/hyperlink" Target="https://login.consultant.ru/link/?req=doc&amp;base=RLAW071&amp;n=355167&amp;dst=100637" TargetMode="External"/><Relationship Id="rId16" Type="http://schemas.openxmlformats.org/officeDocument/2006/relationships/hyperlink" Target="consultantplus://offline/ref=CF5BD610144639627A3AA1CFE4DA416046CFCD9EE7F0086B6F48FCA403BC4E8E56D32BFA27C1A760E52785BF3E7A90177DB641049F5A2ECC45FD8587YBQDK" TargetMode="External"/><Relationship Id="rId17" Type="http://schemas.openxmlformats.org/officeDocument/2006/relationships/hyperlink" Target="consultantplus://offline/ref=CF5BD610144639627A3AA1CFE4DA416046CFCD9EE7F0086B6F48FCA403BC4E8E56D32BFA27C1A760E52785B0347A90177DB641049F5A2ECC45FD8587YBQDK" TargetMode="External"/><Relationship Id="rId18" Type="http://schemas.openxmlformats.org/officeDocument/2006/relationships/hyperlink" Target="consultantplus://offline/ref=CF5BD610144639627A3ABFC2F2B61F6A43C59394E4F4043D341BFAF35CEC48DB049375A36687B461E63982B93EY7Q2K" TargetMode="External"/><Relationship Id="rId19" Type="http://schemas.openxmlformats.org/officeDocument/2006/relationships/hyperlink" Target="consultantplus://offline/ref=CF5BD610144639627A3AA1CFE4DA416046CFCD9EE7F0086B6F48FCA403BC4E8E56D32BFA27C1A760E52786BE3E7A90177DB641049F5A2ECC45FD8587YBQDK" TargetMode="External"/><Relationship Id="rId20" Type="http://schemas.openxmlformats.org/officeDocument/2006/relationships/hyperlink" Target="https://login.consultant.ru/link/?req=doc&amp;base=LAW&amp;n=453967" TargetMode="External"/><Relationship Id="rId21" Type="http://schemas.openxmlformats.org/officeDocument/2006/relationships/hyperlink" Target="https://login.consultant.ru/link/?req=doc&amp;base=RLAW071&amp;n=355167&amp;dst=100764" TargetMode="External"/><Relationship Id="rId22" Type="http://schemas.openxmlformats.org/officeDocument/2006/relationships/hyperlink" Target="consultantplus://offline/ref=E1C55A97381D04B0ACBA48D21C867B8B399D976D6504F349E561FB02A31DE034B22728FE2D6917BD23076E765D7E525FDD829795342C4660039CFA14Q5V4K" TargetMode="External"/><Relationship Id="rId23" Type="http://schemas.openxmlformats.org/officeDocument/2006/relationships/image" Target="media/image2.wmf"/><Relationship Id="rId24" Type="http://schemas.openxmlformats.org/officeDocument/2006/relationships/hyperlink" Target="consultantplus://offline/ref=564A038C2CCE812B04E753F68BF8626B2D1729C3DFD4B827185E94B4863991C57F94B45F9DC047AC0533496D8E00628C805A26042175D3C4EBEE5A51UFeDG" TargetMode="External"/><Relationship Id="rId25" Type="http://schemas.openxmlformats.org/officeDocument/2006/relationships/hyperlink" Target="consultantplus://offline/ref=1CB9F386A2855991F2B1A15C000F3B6CA0987E8952C2D6AD892365FEA89D8D99E1CB5E7482A42E31614ACA3FB2D471DAC33829F5519DEE7FE81078C6S0R2I" TargetMode="External"/><Relationship Id="rId26" Type="http://schemas.openxmlformats.org/officeDocument/2006/relationships/hyperlink" Target="consultantplus://offline/ref=00E1D7029DFBDD1D129D17BDFCAEDEABF667B87139C8EBD46367FF895B8DD06C4EBBE8DA5971AC1CF86729EE122352B011B89FEB4298E1B9C32ECE5F48R2I" TargetMode="External"/><Relationship Id="rId27" Type="http://schemas.openxmlformats.org/officeDocument/2006/relationships/hyperlink" Target="consultantplus://offline/ref=AA99F69CF85AD03E1E20B67CBBB8D335BDC772AC8FC9069F6CFF1436EE750E541EF20C474132EE5CC1B272F5ABBA79F26EA01411C506904F8D61BB77KCW6I" TargetMode="External"/><Relationship Id="rId28" Type="http://schemas.openxmlformats.org/officeDocument/2006/relationships/hyperlink" Target="consultantplus://offline/ref=C3EDF762C0CCE8C42AA83C7B57706717B1A173DAA537A0FDAF5CB43B937457BFD108C92C601F4990D7D842CBB01D236B73C9A95A2D9D4FE7F305287AtC4AI" TargetMode="External"/><Relationship Id="rId29" Type="http://schemas.openxmlformats.org/officeDocument/2006/relationships/hyperlink" Target="consultantplus://offline/ref=55AFF0F3339597B785945148CF47C77AF45898424915044CA67479D0B7A99CBC3CF896B004263059052BD4143E2329EE05E6647F43BFD7ABAAX3J" TargetMode="External"/><Relationship Id="rId30" Type="http://schemas.openxmlformats.org/officeDocument/2006/relationships/hyperlink" Target="consultantplus://offline/ref=047C0F471B3E200CBC4A636F5CAEFD6F1D04FAAC3A51794791CE9A2D213C640281E5B9E7F4A3B996BCA355C733P3X0J" TargetMode="External"/><Relationship Id="rId31" Type="http://schemas.openxmlformats.org/officeDocument/2006/relationships/hyperlink" Target="consultantplus://offline/ref=DFC99CDDE72A0794CF647DA66BED83E35654C791FDA348C9ADAF7A1AC74A16D6761A5A3083A5752B34F0A7C86Dc1X3J" TargetMode="External"/><Relationship Id="rId32" Type="http://schemas.openxmlformats.org/officeDocument/2006/relationships/hyperlink" Target="consultantplus://offline/ref=F66055CCF5AD441244FBBC1F218D1B208E06FFC1770AEE3790E479428F8634EAF319C9ABCE6B1CDFE2109225EEr2XDJ" TargetMode="External"/><Relationship Id="rId33" Type="http://schemas.openxmlformats.org/officeDocument/2006/relationships/hyperlink" Target="consultantplus://offline/ref=DE58C917D9D0F7B3F1A8D810E6986B397F69E3CD41EC8BAA330F5486ED664A83BF277C0A3C3BD1007228F6EED3F8ZFJ" TargetMode="External"/><Relationship Id="rId34" Type="http://schemas.openxmlformats.org/officeDocument/2006/relationships/image" Target="media/image3.wmf"/><Relationship Id="rId35" Type="http://schemas.openxmlformats.org/officeDocument/2006/relationships/image" Target="media/image4.wmf"/><Relationship Id="rId36" Type="http://schemas.openxmlformats.org/officeDocument/2006/relationships/hyperlink" Target="https://login.consultant.ru/link/?req=doc&amp;base=LAW&amp;n=465972&amp;dst=2038" TargetMode="External"/><Relationship Id="rId37" Type="http://schemas.openxmlformats.org/officeDocument/2006/relationships/hyperlink" Target="https://login.consultant.ru/link/?req=doc&amp;base=LAW&amp;n=465972&amp;dst=2038" TargetMode="External"/><Relationship Id="rId38" Type="http://schemas.openxmlformats.org/officeDocument/2006/relationships/hyperlink" Target="https://login.consultant.ru/link/?req=doc&amp;base=LAW&amp;n=465972&amp;dst=2038" TargetMode="External"/><Relationship Id="rId39" Type="http://schemas.openxmlformats.org/officeDocument/2006/relationships/hyperlink" Target="https://login.consultant.ru/link/?req=doc&amp;base=LAW&amp;n=465972" TargetMode="External"/><Relationship Id="rId40" Type="http://schemas.openxmlformats.org/officeDocument/2006/relationships/hyperlink" Target="https://login.consultant.ru/link/?req=doc&amp;base=LAW&amp;n=465972" TargetMode="External"/><Relationship Id="rId41" Type="http://schemas.openxmlformats.org/officeDocument/2006/relationships/hyperlink" Target="https://login.consultant.ru/link/?req=doc&amp;base=LAW&amp;n=465972" TargetMode="External"/><Relationship Id="rId42" Type="http://schemas.openxmlformats.org/officeDocument/2006/relationships/hyperlink" Target="https://login.consultant.ru/link/?req=doc&amp;base=LAW&amp;n=465972" TargetMode="External"/><Relationship Id="rId43" Type="http://schemas.openxmlformats.org/officeDocument/2006/relationships/hyperlink" Target="https://login.consultant.ru/link/?req=doc&amp;base=LAW&amp;n=465972" TargetMode="External"/><Relationship Id="rId44" Type="http://schemas.openxmlformats.org/officeDocument/2006/relationships/hyperlink" Target="https://login.consultant.ru/link/?req=doc&amp;base=LAW&amp;n=453967" TargetMode="External"/><Relationship Id="rId45" Type="http://schemas.openxmlformats.org/officeDocument/2006/relationships/hyperlink" Target="https://login.consultant.ru/link/?req=doc&amp;base=LAW&amp;n=453967" TargetMode="External"/><Relationship Id="rId46" Type="http://schemas.openxmlformats.org/officeDocument/2006/relationships/hyperlink" Target="https://login.consultant.ru/link/?req=doc&amp;base=LAW&amp;n=453967" TargetMode="External"/><Relationship Id="rId47" Type="http://schemas.openxmlformats.org/officeDocument/2006/relationships/hyperlink" Target="https://login.consultant.ru/link/?req=doc&amp;base=LAW&amp;n=453967" TargetMode="External"/><Relationship Id="rId48" Type="http://schemas.openxmlformats.org/officeDocument/2006/relationships/hyperlink" Target="https://login.consultant.ru/link/?req=doc&amp;base=LAW&amp;n=453967" TargetMode="Externa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8709</TotalTime>
  <Application>LibreOffice/7.4.2.3$Windows_X86_64 LibreOffice_project/382eef1f22670f7f4118c8c2dd222ec7ad009daf</Application>
  <AppVersion>15.0000</AppVersion>
  <Pages>46</Pages>
  <Words>9154</Words>
  <Characters>63178</Characters>
  <CharactersWithSpaces>73068</CharactersWithSpaces>
  <Paragraphs>825</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2024-06-13T17:53:00Z</dcterms:created>
  <dc:creator>Петрова</dc:creator>
  <dc:description/>
  <dc:language>ru-RU</dc:language>
  <cp:lastModifiedBy/>
  <cp:lastPrinted>2024-06-17T10:32:39Z</cp:lastPrinted>
  <dcterms:modified xsi:type="dcterms:W3CDTF">2024-06-17T10:57:30Z</dcterms:modified>
  <cp:revision>366</cp:revision>
  <dc:subject/>
  <dc:title>Приказ Финансового отдела Администрации Арамильского городского округа от 06.06.2023 N 29"Об утверждении Порядка проведения мониторинга качества финансового менеджмента, осуществляемого главными распорядителями бюджетных средств Арамильского городского округа"</dc:title>
</cp:coreProperties>
</file>

<file path=docProps/custom.xml><?xml version="1.0" encoding="utf-8"?>
<Properties xmlns="http://schemas.openxmlformats.org/officeDocument/2006/custom-properties" xmlns:vt="http://schemas.openxmlformats.org/officeDocument/2006/docPropsVTypes"/>
</file>