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EC8D" w14:textId="77777777" w:rsidR="00DE587C" w:rsidRDefault="00CF2F50">
      <w:pPr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28B37A34" wp14:editId="0863D517">
            <wp:extent cx="643890" cy="890270"/>
            <wp:effectExtent l="0" t="0" r="0" b="0"/>
            <wp:docPr id="1" name="Рисунок 2" descr="C:\Users\Pronina\AppData\Local\Temp\lu9844zt7vc3.tmp\lu9844zt7vcc_tmp_a95ef98d9956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Pronina\AppData\Local\Temp\lu9844zt7vc3.tmp\lu9844zt7vcc_tmp_a95ef98d995613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AC3A6" w14:textId="77777777" w:rsidR="00DE587C" w:rsidRPr="00132DA9" w:rsidRDefault="00CF2F5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32DA9">
        <w:rPr>
          <w:rFonts w:ascii="Liberation Serif" w:hAnsi="Liberation Serif" w:cs="Liberation Serif"/>
          <w:b/>
          <w:bCs/>
          <w:sz w:val="28"/>
          <w:szCs w:val="28"/>
        </w:rPr>
        <w:t xml:space="preserve">НАЧАЛЬНИК ФИНАНСОВОГО ОТДЕЛ АДМИНИСТРАЦИИ ГОРОДСКОГО ОКРУГА ЗАТО СВОБОДНЫЙ </w:t>
      </w:r>
    </w:p>
    <w:p w14:paraId="4C609CC2" w14:textId="77777777" w:rsidR="00DE587C" w:rsidRDefault="00DE587C">
      <w:pPr>
        <w:jc w:val="center"/>
        <w:rPr>
          <w:b/>
          <w:bCs/>
          <w:sz w:val="28"/>
          <w:szCs w:val="28"/>
        </w:rPr>
      </w:pPr>
    </w:p>
    <w:p w14:paraId="316A9612" w14:textId="77777777" w:rsidR="00DE587C" w:rsidRDefault="00CF2F50">
      <w:pPr>
        <w:jc w:val="center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>РАСПОРЯЖЕНИЕ</w:t>
      </w:r>
    </w:p>
    <w:p w14:paraId="610BF0FA" w14:textId="77777777" w:rsidR="00DE587C" w:rsidRDefault="00CF2F50">
      <w:pPr>
        <w:rPr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_______________________________________________________________________</w:t>
      </w:r>
    </w:p>
    <w:p w14:paraId="222888C1" w14:textId="77777777" w:rsidR="00E84C32" w:rsidRDefault="00E84C32" w:rsidP="00E84C32">
      <w:pPr>
        <w:rPr>
          <w:rFonts w:ascii="Liberation Serif" w:hAnsi="Liberation Serif" w:cs="Liberation Serif"/>
          <w:sz w:val="27"/>
          <w:szCs w:val="27"/>
        </w:rPr>
      </w:pPr>
      <w:proofErr w:type="spellStart"/>
      <w:r>
        <w:rPr>
          <w:rFonts w:ascii="Liberation Serif" w:hAnsi="Liberation Serif" w:cs="Liberation Serif"/>
          <w:sz w:val="27"/>
          <w:szCs w:val="27"/>
        </w:rPr>
        <w:t>пгт</w:t>
      </w:r>
      <w:proofErr w:type="spellEnd"/>
      <w:r>
        <w:rPr>
          <w:rFonts w:ascii="Liberation Serif" w:hAnsi="Liberation Serif" w:cs="Liberation Serif"/>
          <w:sz w:val="27"/>
          <w:szCs w:val="27"/>
        </w:rPr>
        <w:t>. Свободный</w:t>
      </w:r>
    </w:p>
    <w:p w14:paraId="0813171A" w14:textId="39F17F82" w:rsidR="00DE587C" w:rsidRDefault="00CF2F50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от </w:t>
      </w:r>
      <w:r w:rsidRPr="005C1C7C">
        <w:rPr>
          <w:rFonts w:ascii="Liberation Serif" w:hAnsi="Liberation Serif" w:cs="Liberation Serif"/>
          <w:sz w:val="27"/>
          <w:szCs w:val="27"/>
        </w:rPr>
        <w:t>«</w:t>
      </w:r>
      <w:r w:rsidR="00007D70">
        <w:rPr>
          <w:rFonts w:ascii="Liberation Serif" w:hAnsi="Liberation Serif" w:cs="Liberation Serif"/>
          <w:sz w:val="27"/>
          <w:szCs w:val="27"/>
          <w:u w:val="single"/>
        </w:rPr>
        <w:t>0</w:t>
      </w:r>
      <w:r w:rsidR="00C656EC" w:rsidRPr="009B03A3">
        <w:rPr>
          <w:rFonts w:ascii="Liberation Serif" w:hAnsi="Liberation Serif" w:cs="Liberation Serif"/>
          <w:sz w:val="27"/>
          <w:szCs w:val="27"/>
          <w:u w:val="single"/>
        </w:rPr>
        <w:t>4</w:t>
      </w:r>
      <w:r w:rsidRPr="005C1C7C">
        <w:rPr>
          <w:rFonts w:ascii="Liberation Serif" w:hAnsi="Liberation Serif" w:cs="Liberation Serif"/>
          <w:sz w:val="27"/>
          <w:szCs w:val="27"/>
        </w:rPr>
        <w:t>»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007D70">
        <w:rPr>
          <w:rFonts w:ascii="Liberation Serif" w:hAnsi="Liberation Serif" w:cs="Liberation Serif"/>
          <w:sz w:val="27"/>
          <w:szCs w:val="27"/>
        </w:rPr>
        <w:t>февраля</w:t>
      </w:r>
      <w:r>
        <w:rPr>
          <w:rFonts w:ascii="Liberation Serif" w:hAnsi="Liberation Serif" w:cs="Liberation Serif"/>
          <w:sz w:val="27"/>
          <w:szCs w:val="27"/>
        </w:rPr>
        <w:t xml:space="preserve"> 202</w:t>
      </w:r>
      <w:r w:rsidR="00007D70">
        <w:rPr>
          <w:rFonts w:ascii="Liberation Serif" w:hAnsi="Liberation Serif" w:cs="Liberation Serif"/>
          <w:sz w:val="27"/>
          <w:szCs w:val="27"/>
        </w:rPr>
        <w:t>5</w:t>
      </w:r>
      <w:r>
        <w:rPr>
          <w:rFonts w:ascii="Liberation Serif" w:hAnsi="Liberation Serif" w:cs="Liberation Serif"/>
          <w:sz w:val="27"/>
          <w:szCs w:val="27"/>
        </w:rPr>
        <w:t xml:space="preserve"> года № </w:t>
      </w:r>
      <w:r w:rsidR="006247E5">
        <w:rPr>
          <w:rFonts w:ascii="Liberation Serif" w:hAnsi="Liberation Serif" w:cs="Liberation Serif"/>
          <w:sz w:val="27"/>
          <w:szCs w:val="27"/>
          <w:u w:val="single"/>
        </w:rPr>
        <w:t>3</w:t>
      </w:r>
    </w:p>
    <w:p w14:paraId="5F6A02C1" w14:textId="77777777" w:rsidR="00CF4D61" w:rsidRDefault="00CF4D61">
      <w:pPr>
        <w:rPr>
          <w:sz w:val="27"/>
          <w:szCs w:val="27"/>
        </w:rPr>
      </w:pPr>
    </w:p>
    <w:p w14:paraId="00F89CCE" w14:textId="77777777" w:rsidR="00DE587C" w:rsidRDefault="00DE587C">
      <w:pPr>
        <w:jc w:val="center"/>
        <w:rPr>
          <w:sz w:val="28"/>
          <w:szCs w:val="28"/>
        </w:rPr>
      </w:pPr>
    </w:p>
    <w:p w14:paraId="5CA43385" w14:textId="77777777" w:rsidR="00DE587C" w:rsidRDefault="00CF2F50">
      <w:pPr>
        <w:tabs>
          <w:tab w:val="left" w:pos="7890"/>
        </w:tabs>
        <w:ind w:right="-1"/>
        <w:jc w:val="center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О внесении изменений в Порядок </w:t>
      </w:r>
      <w:r w:rsidR="00040C5B"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санкционирования расходов участников казначейского сопровождения 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>финансовым отделом администрации городского округа ЗАТО Свободный</w:t>
      </w:r>
      <w:r w:rsidR="009B5C08">
        <w:rPr>
          <w:rFonts w:ascii="Liberation Serif;Times New Roma" w:hAnsi="Liberation Serif;Times New Roma" w:cs="Liberation Serif;Times New Roma"/>
          <w:b/>
          <w:sz w:val="28"/>
          <w:szCs w:val="28"/>
        </w:rPr>
        <w:t>, утвержденный р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аспоряжением начальника финансового отдела администрации городского округа ЗАТО Свободный от </w:t>
      </w:r>
      <w:r w:rsidR="00040C5B">
        <w:rPr>
          <w:rFonts w:ascii="Liberation Serif;Times New Roma" w:hAnsi="Liberation Serif;Times New Roma" w:cs="Liberation Serif;Times New Roma"/>
          <w:b/>
          <w:sz w:val="28"/>
          <w:szCs w:val="28"/>
        </w:rPr>
        <w:t>26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>.</w:t>
      </w:r>
      <w:r w:rsidR="00040C5B">
        <w:rPr>
          <w:rFonts w:ascii="Liberation Serif;Times New Roma" w:hAnsi="Liberation Serif;Times New Roma" w:cs="Liberation Serif;Times New Roma"/>
          <w:b/>
          <w:sz w:val="28"/>
          <w:szCs w:val="28"/>
        </w:rPr>
        <w:t>12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.2022 № </w:t>
      </w:r>
      <w:r w:rsidR="00040C5B">
        <w:rPr>
          <w:rFonts w:ascii="Liberation Serif;Times New Roma" w:hAnsi="Liberation Serif;Times New Roma" w:cs="Liberation Serif;Times New Roma"/>
          <w:b/>
          <w:sz w:val="28"/>
          <w:szCs w:val="28"/>
        </w:rPr>
        <w:t>70</w:t>
      </w:r>
    </w:p>
    <w:p w14:paraId="2259675C" w14:textId="77777777" w:rsidR="00DE587C" w:rsidRDefault="00DE587C">
      <w:pPr>
        <w:jc w:val="center"/>
        <w:rPr>
          <w:sz w:val="28"/>
          <w:szCs w:val="28"/>
        </w:rPr>
      </w:pPr>
    </w:p>
    <w:p w14:paraId="5ADF04E5" w14:textId="77777777" w:rsidR="00DE587C" w:rsidRDefault="00CF2F5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со </w:t>
      </w:r>
      <w:hyperlink r:id="rId9">
        <w:r>
          <w:rPr>
            <w:rFonts w:ascii="Liberation Serif" w:hAnsi="Liberation Serif" w:cs="Liberation Serif"/>
            <w:color w:val="000000"/>
            <w:sz w:val="28"/>
            <w:szCs w:val="28"/>
          </w:rPr>
          <w:t>статьей 101</w:t>
        </w:r>
        <w:r w:rsidR="009B5C08">
          <w:rPr>
            <w:rFonts w:ascii="Liberation Serif" w:hAnsi="Liberation Serif" w:cs="Liberation Serif"/>
            <w:color w:val="000000"/>
            <w:sz w:val="28"/>
            <w:szCs w:val="28"/>
          </w:rPr>
          <w:t xml:space="preserve"> Областного закона от 10 марта 1999 года № 4-ОЗ «О правовых актах в Свердловской области»</w:t>
        </w:r>
      </w:hyperlink>
    </w:p>
    <w:p w14:paraId="38CBA22E" w14:textId="77777777" w:rsidR="00DE587C" w:rsidRDefault="00CF2F50" w:rsidP="009B5C0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D4D77D1" w14:textId="42E89757" w:rsidR="0041143C" w:rsidRDefault="0041143C" w:rsidP="0041143C">
      <w:pPr>
        <w:ind w:firstLine="61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E67661">
        <w:rPr>
          <w:rFonts w:ascii="Liberation Serif" w:hAnsi="Liberation Serif" w:cs="Liberation Serif"/>
          <w:sz w:val="28"/>
          <w:szCs w:val="28"/>
        </w:rPr>
        <w:t xml:space="preserve"> </w:t>
      </w:r>
      <w:r w:rsidR="009B5C08"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Порядок 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санкционирования расходов участников казначейского сопровождения финансовым отделом </w:t>
      </w:r>
      <w:r w:rsidR="009B5C08"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округа ЗАТО Свободный, утвержденный Распоряжением начальника финансового отдела администрации городского округа ЗАТО Свободный от 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26</w:t>
      </w:r>
      <w:r w:rsidR="009B5C08" w:rsidRPr="00D84B36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12</w:t>
      </w:r>
      <w:r w:rsidR="009B5C08"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.2022 № 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70</w:t>
      </w:r>
      <w:r w:rsidR="009B5C08"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B03A3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9B5C08"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Об утверждении Порядка 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санкционирования расходов участников казначейского сопровождения </w:t>
      </w:r>
      <w:r w:rsidR="009B5C08" w:rsidRPr="00D84B36">
        <w:rPr>
          <w:rFonts w:ascii="Liberation Serif" w:hAnsi="Liberation Serif" w:cs="Liberation Serif"/>
          <w:color w:val="000000"/>
          <w:sz w:val="28"/>
          <w:szCs w:val="28"/>
        </w:rPr>
        <w:t>финансовым отделом администрации горо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дского округа ЗАТО Свободный</w:t>
      </w:r>
      <w:r w:rsidR="009B03A3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007D70">
        <w:rPr>
          <w:rFonts w:ascii="Liberation Serif" w:hAnsi="Liberation Serif" w:cs="Liberation Serif"/>
          <w:color w:val="000000"/>
          <w:sz w:val="28"/>
          <w:szCs w:val="28"/>
        </w:rPr>
        <w:t xml:space="preserve"> с изменением, внесенным распоряжением начальника финансового отдела администрации городского округа ЗАТО Свободный от 22.07.2024 № 24</w:t>
      </w:r>
      <w:r w:rsidR="009B03A3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9B5C08"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</w:t>
      </w:r>
      <w:r w:rsidR="00007D70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9B5C08" w:rsidRPr="00D84B36">
        <w:rPr>
          <w:rFonts w:ascii="Liberation Serif" w:hAnsi="Liberation Serif" w:cs="Liberation Serif"/>
          <w:color w:val="000000"/>
          <w:sz w:val="28"/>
          <w:szCs w:val="28"/>
        </w:rPr>
        <w:t>е изменени</w:t>
      </w:r>
      <w:r w:rsidR="00007D70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9B5C08" w:rsidRPr="00D84B36">
        <w:rPr>
          <w:rFonts w:ascii="Liberation Serif" w:hAnsi="Liberation Serif" w:cs="Liberation Serif"/>
          <w:color w:val="000000"/>
          <w:sz w:val="28"/>
          <w:szCs w:val="28"/>
        </w:rPr>
        <w:t>:</w:t>
      </w:r>
      <w:r w:rsidRPr="0041143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0">
        <w:r w:rsidRPr="0041143C">
          <w:rPr>
            <w:rFonts w:ascii="Liberation Serif" w:hAnsi="Liberation Serif" w:cs="Liberation Serif"/>
            <w:sz w:val="28"/>
            <w:szCs w:val="28"/>
          </w:rPr>
          <w:t>пункт 1</w:t>
        </w:r>
      </w:hyperlink>
      <w:r>
        <w:rPr>
          <w:rFonts w:ascii="Liberation Serif" w:hAnsi="Liberation Serif" w:cs="Liberation Serif"/>
          <w:sz w:val="28"/>
          <w:szCs w:val="28"/>
        </w:rPr>
        <w:t>1</w:t>
      </w:r>
      <w:r w:rsidRPr="0041143C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erif" w:hAnsi="Liberation Serif" w:cs="Liberation Serif"/>
          <w:sz w:val="28"/>
          <w:szCs w:val="28"/>
        </w:rPr>
        <w:t>«</w:t>
      </w:r>
      <w:r w:rsidRPr="0041143C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41143C">
        <w:rPr>
          <w:rFonts w:ascii="Liberation Serif" w:hAnsi="Liberation Serif" w:cs="Liberation Serif"/>
          <w:sz w:val="28"/>
          <w:szCs w:val="28"/>
        </w:rPr>
        <w:t xml:space="preserve">. Документы, обосновывающие обязательство, вместе с платежным поручением на оплату целевых расходов и документами-основаниями представляются в электронном виде в программном комплексе </w:t>
      </w:r>
      <w:r w:rsidR="009B03A3">
        <w:rPr>
          <w:rFonts w:ascii="Liberation Serif" w:hAnsi="Liberation Serif" w:cs="Liberation Serif"/>
          <w:sz w:val="28"/>
          <w:szCs w:val="28"/>
        </w:rPr>
        <w:t>«</w:t>
      </w:r>
      <w:r w:rsidRPr="0041143C">
        <w:rPr>
          <w:rFonts w:ascii="Liberation Serif" w:hAnsi="Liberation Serif" w:cs="Liberation Serif"/>
          <w:sz w:val="28"/>
          <w:szCs w:val="28"/>
        </w:rPr>
        <w:t>Бюджет-СМАРТ Про</w:t>
      </w:r>
      <w:r w:rsidR="009B03A3">
        <w:rPr>
          <w:rFonts w:ascii="Liberation Serif" w:hAnsi="Liberation Serif" w:cs="Liberation Serif"/>
          <w:sz w:val="28"/>
          <w:szCs w:val="28"/>
        </w:rPr>
        <w:t>»</w:t>
      </w:r>
      <w:r w:rsidRPr="0041143C">
        <w:rPr>
          <w:rFonts w:ascii="Liberation Serif" w:hAnsi="Liberation Serif" w:cs="Liberation Serif"/>
          <w:sz w:val="28"/>
          <w:szCs w:val="28"/>
        </w:rPr>
        <w:t xml:space="preserve"> и подписываются усиленными квалифицированными электронными подписями лиц, указанных в карточке образцов подписей к соответствующим лицевым счетам, имеющих право первой и второй подписи. Если в штате участника казначейского сопровождения нет должности главного бухгалтера (другого должностного лица, выполняющего его функции), платежное поручение подписывается только усиленной квалифицированной электронной подписью лица, указанного в карточке образцов подписей к соответствующим лицевым счетам, имеющего право первой подписи.</w:t>
      </w:r>
      <w:r>
        <w:tab/>
      </w:r>
      <w:r>
        <w:tab/>
      </w:r>
      <w:r>
        <w:tab/>
      </w:r>
      <w:r w:rsidRPr="0041143C">
        <w:rPr>
          <w:rFonts w:ascii="Liberation Serif" w:hAnsi="Liberation Serif" w:cs="Liberation Serif"/>
          <w:sz w:val="28"/>
          <w:szCs w:val="28"/>
        </w:rPr>
        <w:t xml:space="preserve">В случае невозможности осуществления информационного обмена документами в электронном виде платежные поручения представляются на бумажном носителе в одном экземпляре с одновременным представлением </w:t>
      </w:r>
      <w:r w:rsidRPr="0041143C">
        <w:rPr>
          <w:rFonts w:ascii="Liberation Serif" w:hAnsi="Liberation Serif" w:cs="Liberation Serif"/>
          <w:sz w:val="28"/>
          <w:szCs w:val="28"/>
        </w:rPr>
        <w:lastRenderedPageBreak/>
        <w:t>структурированного файла платежных поручений, сканированных образов документов, обосновывающих обязательство, и документов-оснований на съемном машинном носителе.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143C">
        <w:rPr>
          <w:rFonts w:ascii="Liberation Serif" w:hAnsi="Liberation Serif" w:cs="Liberation Serif"/>
          <w:sz w:val="28"/>
          <w:szCs w:val="28"/>
        </w:rPr>
        <w:t>Платежные поручения на бумажном носителе подписываются руководителем и главным бухгалтером (при наличии) участника казначейского сопровождения (уполномоченными руководителем лицами).</w:t>
      </w:r>
      <w:r>
        <w:tab/>
      </w:r>
      <w:r>
        <w:tab/>
      </w:r>
      <w:r>
        <w:tab/>
      </w:r>
      <w:r w:rsidRPr="0041143C">
        <w:rPr>
          <w:rFonts w:ascii="Liberation Serif" w:hAnsi="Liberation Serif" w:cs="Liberation Serif"/>
          <w:sz w:val="28"/>
          <w:szCs w:val="28"/>
        </w:rPr>
        <w:t xml:space="preserve">При предоставлении в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41143C">
        <w:rPr>
          <w:rFonts w:ascii="Liberation Serif" w:hAnsi="Liberation Serif" w:cs="Liberation Serif"/>
          <w:sz w:val="28"/>
          <w:szCs w:val="28"/>
        </w:rPr>
        <w:t xml:space="preserve"> платежных поручений на бумажном носителе </w:t>
      </w:r>
      <w:r>
        <w:rPr>
          <w:rFonts w:ascii="Liberation Serif" w:hAnsi="Liberation Serif" w:cs="Liberation Serif"/>
          <w:sz w:val="28"/>
          <w:szCs w:val="28"/>
        </w:rPr>
        <w:t>финансовым отделом</w:t>
      </w:r>
      <w:r w:rsidRPr="0041143C">
        <w:rPr>
          <w:rFonts w:ascii="Liberation Serif" w:hAnsi="Liberation Serif" w:cs="Liberation Serif"/>
          <w:sz w:val="28"/>
          <w:szCs w:val="28"/>
        </w:rPr>
        <w:t xml:space="preserve"> дополнительно производится проверка на соответствие подписей руководителя и главного бухгалтера (иных уполномоченных руководителем лиц) и оттиска печати имеющимся образцам, представленным участником казначейского сопровождения в порядке, установленном </w:t>
      </w:r>
      <w:r>
        <w:rPr>
          <w:rFonts w:ascii="Liberation Serif" w:hAnsi="Liberation Serif" w:cs="Liberation Serif"/>
          <w:sz w:val="28"/>
          <w:szCs w:val="28"/>
        </w:rPr>
        <w:t>финансовым отделом</w:t>
      </w:r>
      <w:r w:rsidRPr="0041143C">
        <w:rPr>
          <w:rFonts w:ascii="Liberation Serif" w:hAnsi="Liberation Serif" w:cs="Liberation Serif"/>
          <w:sz w:val="28"/>
          <w:szCs w:val="28"/>
        </w:rPr>
        <w:t xml:space="preserve"> для открытия соответствующего лицевого счета.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41143C"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представления участником казначейского сопровождения в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41143C">
        <w:rPr>
          <w:rFonts w:ascii="Liberation Serif" w:hAnsi="Liberation Serif" w:cs="Liberation Serif"/>
          <w:sz w:val="28"/>
          <w:szCs w:val="28"/>
        </w:rPr>
        <w:t xml:space="preserve"> документов на бумажном носителе, проверяет их на идентичность документам, представленным на съемном машинном носителе.</w:t>
      </w:r>
      <w:r>
        <w:tab/>
      </w:r>
      <w:r>
        <w:tab/>
      </w:r>
      <w:r>
        <w:tab/>
      </w:r>
      <w:r>
        <w:tab/>
      </w:r>
      <w:r w:rsidRPr="0041143C">
        <w:rPr>
          <w:rFonts w:ascii="Liberation Serif" w:hAnsi="Liberation Serif" w:cs="Liberation Serif"/>
          <w:sz w:val="28"/>
          <w:szCs w:val="28"/>
        </w:rPr>
        <w:t xml:space="preserve">Платежные поручения, поступившие в электронном виде в программном комплексе </w:t>
      </w:r>
      <w:r w:rsidR="009B03A3">
        <w:rPr>
          <w:rFonts w:ascii="Liberation Serif" w:hAnsi="Liberation Serif" w:cs="Liberation Serif"/>
          <w:sz w:val="28"/>
          <w:szCs w:val="28"/>
        </w:rPr>
        <w:t>«</w:t>
      </w:r>
      <w:r w:rsidRPr="0041143C">
        <w:rPr>
          <w:rFonts w:ascii="Liberation Serif" w:hAnsi="Liberation Serif" w:cs="Liberation Serif"/>
          <w:sz w:val="28"/>
          <w:szCs w:val="28"/>
        </w:rPr>
        <w:t>Бюджет-СМАРТ Про</w:t>
      </w:r>
      <w:r w:rsidR="009B03A3">
        <w:rPr>
          <w:rFonts w:ascii="Liberation Serif" w:hAnsi="Liberation Serif" w:cs="Liberation Serif"/>
          <w:sz w:val="28"/>
          <w:szCs w:val="28"/>
        </w:rPr>
        <w:t>»</w:t>
      </w:r>
      <w:r w:rsidRPr="0041143C">
        <w:rPr>
          <w:rFonts w:ascii="Liberation Serif" w:hAnsi="Liberation Serif" w:cs="Liberation Serif"/>
          <w:sz w:val="28"/>
          <w:szCs w:val="28"/>
        </w:rPr>
        <w:t>, автоматически проверяются в информационной системе на наличие и достоверность усиленной квалифицированной электронной подписи.</w:t>
      </w:r>
      <w:r>
        <w:tab/>
      </w:r>
      <w:r>
        <w:tab/>
      </w:r>
      <w:r>
        <w:tab/>
      </w:r>
      <w:r>
        <w:tab/>
      </w:r>
      <w:r>
        <w:tab/>
      </w:r>
      <w:r w:rsidRPr="0041143C">
        <w:rPr>
          <w:rFonts w:ascii="Liberation Serif" w:hAnsi="Liberation Serif" w:cs="Liberation Serif"/>
          <w:sz w:val="28"/>
          <w:szCs w:val="28"/>
        </w:rPr>
        <w:t xml:space="preserve">Платежные поручения подлежат проверке не позднее рабочего дня, следующего за днем их представления участником казначейского сопровождения в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41143C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41143C">
        <w:rPr>
          <w:rFonts w:ascii="Liberation Serif" w:hAnsi="Liberation Serif" w:cs="Liberation Serif"/>
          <w:sz w:val="28"/>
          <w:szCs w:val="28"/>
        </w:rPr>
        <w:t>.</w:t>
      </w:r>
    </w:p>
    <w:p w14:paraId="7D5C6E1E" w14:textId="36A3F251" w:rsidR="00E67661" w:rsidRDefault="00E67661" w:rsidP="009B03A3">
      <w:pPr>
        <w:suppressAutoHyphens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0F5839">
        <w:rPr>
          <w:rFonts w:ascii="Liberation Serif" w:hAnsi="Liberation Serif" w:cs="Liberation Serif"/>
          <w:sz w:val="28"/>
          <w:szCs w:val="28"/>
        </w:rPr>
        <w:t>Настоящее распоряжение вступае</w:t>
      </w:r>
      <w:r>
        <w:rPr>
          <w:rFonts w:ascii="Liberation Serif" w:hAnsi="Liberation Serif" w:cs="Liberation Serif"/>
          <w:sz w:val="28"/>
          <w:szCs w:val="28"/>
        </w:rPr>
        <w:t>т в силу после его официального</w:t>
      </w:r>
      <w:r w:rsidR="009B03A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опубликования. </w:t>
      </w:r>
    </w:p>
    <w:p w14:paraId="460E3831" w14:textId="2FB4CB9A" w:rsidR="00E67661" w:rsidRPr="00F27978" w:rsidRDefault="00E67661" w:rsidP="00C656E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F27978">
        <w:rPr>
          <w:rFonts w:ascii="Liberation Serif" w:hAnsi="Liberation Serif" w:cs="Liberation Serif"/>
          <w:sz w:val="28"/>
          <w:szCs w:val="28"/>
        </w:rPr>
        <w:t>Контроль за выполнением настоящего распоряжения оставляю за</w:t>
      </w:r>
      <w:r w:rsidR="00C656EC" w:rsidRPr="00C656EC">
        <w:rPr>
          <w:rFonts w:ascii="Liberation Serif" w:hAnsi="Liberation Serif" w:cs="Liberation Serif"/>
          <w:sz w:val="28"/>
          <w:szCs w:val="28"/>
        </w:rPr>
        <w:t xml:space="preserve"> </w:t>
      </w:r>
      <w:r w:rsidRPr="00F27978">
        <w:rPr>
          <w:rFonts w:ascii="Liberation Serif" w:hAnsi="Liberation Serif" w:cs="Liberation Serif"/>
          <w:sz w:val="28"/>
          <w:szCs w:val="28"/>
        </w:rPr>
        <w:t>собой.</w:t>
      </w:r>
    </w:p>
    <w:p w14:paraId="3A3D3F00" w14:textId="25B1BDAC" w:rsidR="00E67661" w:rsidRPr="00F27978" w:rsidRDefault="00E67661" w:rsidP="009B03A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F27978">
        <w:rPr>
          <w:rFonts w:ascii="Liberation Serif" w:hAnsi="Liberation Serif" w:cs="Liberation Serif"/>
          <w:sz w:val="28"/>
          <w:szCs w:val="28"/>
        </w:rPr>
        <w:t>Опубликовать настоящее распоряжение на официальном сайте</w:t>
      </w:r>
      <w:r w:rsidR="009B03A3">
        <w:rPr>
          <w:rFonts w:ascii="Liberation Serif" w:hAnsi="Liberation Serif" w:cs="Liberation Serif"/>
          <w:sz w:val="28"/>
          <w:szCs w:val="28"/>
        </w:rPr>
        <w:t xml:space="preserve"> </w:t>
      </w:r>
      <w:r w:rsidRPr="00F27978">
        <w:rPr>
          <w:rFonts w:ascii="Liberation Serif" w:hAnsi="Liberation Serif" w:cs="Liberation Serif"/>
          <w:sz w:val="28"/>
          <w:szCs w:val="28"/>
        </w:rPr>
        <w:t>городского округа ЗАТО Свободный.</w:t>
      </w:r>
    </w:p>
    <w:p w14:paraId="5AA6AF20" w14:textId="77777777" w:rsidR="00E67661" w:rsidRDefault="00E67661" w:rsidP="00E6766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7994D72" w14:textId="77777777" w:rsidR="00E67661" w:rsidRDefault="00E67661" w:rsidP="00E6766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F3CDAB1" w14:textId="77777777" w:rsidR="00E67661" w:rsidRDefault="00E67661" w:rsidP="00E6766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C9E8EB2" w14:textId="2BEE9D60" w:rsidR="00E67661" w:rsidRDefault="00E67661" w:rsidP="00C656E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Начальник финансового отдела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C656EC">
        <w:rPr>
          <w:rFonts w:ascii="Liberation Serif" w:hAnsi="Liberation Serif" w:cs="Liberation Serif"/>
          <w:sz w:val="28"/>
          <w:szCs w:val="28"/>
        </w:rPr>
        <w:tab/>
      </w:r>
      <w:r w:rsidR="00C656EC" w:rsidRPr="00C656EC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М.Н. Малых</w:t>
      </w:r>
    </w:p>
    <w:p w14:paraId="29D506B3" w14:textId="77777777" w:rsidR="00E67661" w:rsidRDefault="00E67661" w:rsidP="00E67661">
      <w:pPr>
        <w:rPr>
          <w:rFonts w:ascii="Liberation Serif" w:hAnsi="Liberation Serif" w:cs="Liberation Serif"/>
          <w:sz w:val="28"/>
          <w:szCs w:val="28"/>
        </w:rPr>
      </w:pPr>
    </w:p>
    <w:p w14:paraId="6C6ED82B" w14:textId="77777777" w:rsidR="00E67661" w:rsidRDefault="00E67661" w:rsidP="00E67661">
      <w:pPr>
        <w:rPr>
          <w:rFonts w:ascii="Liberation Serif" w:hAnsi="Liberation Serif" w:cs="Liberation Serif"/>
          <w:sz w:val="28"/>
          <w:szCs w:val="28"/>
        </w:rPr>
      </w:pPr>
    </w:p>
    <w:p w14:paraId="108C315E" w14:textId="77777777" w:rsidR="00E67661" w:rsidRPr="0041143C" w:rsidRDefault="00E67661" w:rsidP="0041143C">
      <w:pPr>
        <w:ind w:firstLine="615"/>
        <w:jc w:val="both"/>
        <w:rPr>
          <w:rFonts w:ascii="Calibri" w:hAnsi="Calibri" w:cs="Calibri"/>
          <w:sz w:val="22"/>
          <w:szCs w:val="20"/>
        </w:rPr>
      </w:pPr>
    </w:p>
    <w:p w14:paraId="436E13D9" w14:textId="65996A73" w:rsidR="00DE587C" w:rsidRDefault="00DE587C">
      <w:pPr>
        <w:rPr>
          <w:rFonts w:ascii="Liberation Serif" w:hAnsi="Liberation Serif" w:cs="Liberation Serif"/>
          <w:sz w:val="28"/>
          <w:szCs w:val="28"/>
        </w:rPr>
      </w:pPr>
    </w:p>
    <w:p w14:paraId="4995BA62" w14:textId="101C1E11" w:rsidR="00E67661" w:rsidRDefault="00E67661">
      <w:pPr>
        <w:rPr>
          <w:rFonts w:ascii="Liberation Serif" w:hAnsi="Liberation Serif" w:cs="Liberation Serif"/>
          <w:sz w:val="28"/>
          <w:szCs w:val="28"/>
        </w:rPr>
      </w:pPr>
    </w:p>
    <w:p w14:paraId="21BA2B33" w14:textId="7E17FFC4" w:rsidR="00E67661" w:rsidRDefault="00E67661">
      <w:pPr>
        <w:rPr>
          <w:rFonts w:ascii="Liberation Serif" w:hAnsi="Liberation Serif" w:cs="Liberation Serif"/>
          <w:sz w:val="28"/>
          <w:szCs w:val="28"/>
        </w:rPr>
      </w:pPr>
    </w:p>
    <w:p w14:paraId="79BC03E7" w14:textId="3CEE9EF1" w:rsidR="00E67661" w:rsidRDefault="00E67661">
      <w:pPr>
        <w:rPr>
          <w:rFonts w:ascii="Liberation Serif" w:hAnsi="Liberation Serif" w:cs="Liberation Serif"/>
          <w:sz w:val="28"/>
          <w:szCs w:val="28"/>
        </w:rPr>
      </w:pPr>
    </w:p>
    <w:p w14:paraId="29545E4A" w14:textId="24B21573" w:rsidR="00E67661" w:rsidRDefault="00E67661">
      <w:pPr>
        <w:rPr>
          <w:rFonts w:ascii="Liberation Serif" w:hAnsi="Liberation Serif" w:cs="Liberation Serif"/>
          <w:sz w:val="28"/>
          <w:szCs w:val="28"/>
        </w:rPr>
      </w:pPr>
    </w:p>
    <w:p w14:paraId="5EEDAB13" w14:textId="5EC8F0FC" w:rsidR="00E67661" w:rsidRDefault="00E67661">
      <w:pPr>
        <w:rPr>
          <w:rFonts w:ascii="Liberation Serif" w:hAnsi="Liberation Serif" w:cs="Liberation Serif"/>
          <w:sz w:val="28"/>
          <w:szCs w:val="28"/>
        </w:rPr>
      </w:pPr>
    </w:p>
    <w:p w14:paraId="5DD1E1C4" w14:textId="57CEFD75" w:rsidR="00E67661" w:rsidRDefault="00E67661">
      <w:pPr>
        <w:rPr>
          <w:rFonts w:ascii="Liberation Serif" w:hAnsi="Liberation Serif" w:cs="Liberation Serif"/>
          <w:sz w:val="28"/>
          <w:szCs w:val="28"/>
        </w:rPr>
      </w:pPr>
    </w:p>
    <w:p w14:paraId="3ADE68DE" w14:textId="0169CDB1" w:rsidR="00E67661" w:rsidRDefault="00E67661">
      <w:pPr>
        <w:rPr>
          <w:rFonts w:ascii="Liberation Serif" w:hAnsi="Liberation Serif" w:cs="Liberation Serif"/>
          <w:sz w:val="28"/>
          <w:szCs w:val="28"/>
        </w:rPr>
      </w:pPr>
    </w:p>
    <w:p w14:paraId="5304A5E3" w14:textId="77777777" w:rsidR="00E67661" w:rsidRDefault="00E67661">
      <w:pPr>
        <w:rPr>
          <w:rFonts w:ascii="Liberation Serif" w:hAnsi="Liberation Serif" w:cs="Liberation Serif"/>
          <w:sz w:val="28"/>
          <w:szCs w:val="28"/>
        </w:rPr>
      </w:pPr>
    </w:p>
    <w:p w14:paraId="70FC3BA1" w14:textId="77777777" w:rsidR="00DE587C" w:rsidRDefault="00DE587C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60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093"/>
        <w:gridCol w:w="240"/>
        <w:gridCol w:w="298"/>
        <w:gridCol w:w="178"/>
        <w:gridCol w:w="1317"/>
        <w:gridCol w:w="238"/>
        <w:gridCol w:w="298"/>
        <w:gridCol w:w="238"/>
      </w:tblGrid>
      <w:tr w:rsidR="00CF7621" w14:paraId="7AF003DB" w14:textId="77777777" w:rsidTr="007F6F6A">
        <w:tc>
          <w:tcPr>
            <w:tcW w:w="4700" w:type="dxa"/>
            <w:vAlign w:val="bottom"/>
          </w:tcPr>
          <w:p w14:paraId="17887A7D" w14:textId="77777777" w:rsidR="00CF7621" w:rsidRDefault="00CF7621" w:rsidP="005C6DA8">
            <w:pPr>
              <w:widowControl w:val="0"/>
              <w:suppressAutoHyphens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 приказом работники ознакомлены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  <w:vAlign w:val="bottom"/>
          </w:tcPr>
          <w:p w14:paraId="69CFCF92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645AFCC9" w14:textId="580210BF" w:rsidR="00CF7621" w:rsidRDefault="009B03A3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tcBorders>
              <w:bottom w:val="single" w:sz="6" w:space="0" w:color="000000"/>
            </w:tcBorders>
            <w:vAlign w:val="bottom"/>
          </w:tcPr>
          <w:p w14:paraId="11A0A8AD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5B73BFC6" w14:textId="1F8CA3AD" w:rsidR="00CF7621" w:rsidRDefault="009B03A3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  <w:vAlign w:val="bottom"/>
          </w:tcPr>
          <w:p w14:paraId="02910159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14:paraId="0FED74D3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tcBorders>
              <w:bottom w:val="single" w:sz="6" w:space="0" w:color="000000"/>
            </w:tcBorders>
            <w:vAlign w:val="bottom"/>
          </w:tcPr>
          <w:p w14:paraId="23A76CB1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14:paraId="690188F5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CF7621" w14:paraId="58AAB555" w14:textId="77777777" w:rsidTr="007F6F6A">
        <w:tc>
          <w:tcPr>
            <w:tcW w:w="4700" w:type="dxa"/>
          </w:tcPr>
          <w:p w14:paraId="64D0D521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A8D3478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(личная подпись)</w:t>
            </w:r>
          </w:p>
        </w:tc>
        <w:tc>
          <w:tcPr>
            <w:tcW w:w="240" w:type="dxa"/>
          </w:tcPr>
          <w:p w14:paraId="5622C57F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" w:type="dxa"/>
          </w:tcPr>
          <w:p w14:paraId="0EFF742E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</w:tcPr>
          <w:p w14:paraId="7918B06B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335036A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</w:tcPr>
          <w:p w14:paraId="63D0CDCD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" w:type="dxa"/>
          </w:tcPr>
          <w:p w14:paraId="5C741893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</w:tcPr>
          <w:p w14:paraId="6CDF96D7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9B03A3" w14:paraId="1F5AB60C" w14:textId="77777777" w:rsidTr="007F6F6A">
        <w:tc>
          <w:tcPr>
            <w:tcW w:w="4700" w:type="dxa"/>
          </w:tcPr>
          <w:p w14:paraId="27FB6834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72D96310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18BA444B" w14:textId="442CFFFA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3CDA9EE1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2A0DE8F8" w14:textId="73074188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72AF33A7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465D8B66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0DB99A1B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2459AD51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9B03A3" w14:paraId="41D133C6" w14:textId="77777777" w:rsidTr="007F6F6A">
        <w:tc>
          <w:tcPr>
            <w:tcW w:w="4700" w:type="dxa"/>
          </w:tcPr>
          <w:p w14:paraId="7606B7FB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7ACD1F47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2A35D3D1" w14:textId="5DAC6E9B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6E0BB77D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528B29F3" w14:textId="427E0EC6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3FD52CB7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70212F5C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4422D62E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077F82FF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9B03A3" w14:paraId="08EB0C2C" w14:textId="77777777" w:rsidTr="007F6F6A">
        <w:tc>
          <w:tcPr>
            <w:tcW w:w="4700" w:type="dxa"/>
          </w:tcPr>
          <w:p w14:paraId="11BC032E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74D2C3CA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54AE128B" w14:textId="7BD83116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350A4992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66B52F2B" w14:textId="422DD09B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4FDF6940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48D593EA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449865C7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2585611B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9B03A3" w14:paraId="109D73D2" w14:textId="77777777" w:rsidTr="007F6F6A">
        <w:tc>
          <w:tcPr>
            <w:tcW w:w="4700" w:type="dxa"/>
          </w:tcPr>
          <w:p w14:paraId="3C3EB2C6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4C5D3803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2F3A9C04" w14:textId="5ED284B5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767FFF85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277A88C1" w14:textId="436AE5BC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22DD1C45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179259D6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648D2741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1627D184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9B03A3" w14:paraId="012062E4" w14:textId="77777777" w:rsidTr="007F6F6A">
        <w:tc>
          <w:tcPr>
            <w:tcW w:w="4700" w:type="dxa"/>
          </w:tcPr>
          <w:p w14:paraId="037101FB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2165A0A0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52CFD491" w14:textId="4A5CB20D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0A1AB298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3D42249F" w14:textId="43833265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2D83B277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30625CBE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488CB2E0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58B70AA6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9B03A3" w14:paraId="6F3135FB" w14:textId="77777777" w:rsidTr="007F6F6A">
        <w:tc>
          <w:tcPr>
            <w:tcW w:w="4700" w:type="dxa"/>
          </w:tcPr>
          <w:p w14:paraId="527E7D79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59A07116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7B1F2E08" w14:textId="381CF481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7635EF53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0E2B3E43" w14:textId="345BB9CB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2C00549A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23BA5DA1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3FA6C07B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7B330419" w14:textId="77777777" w:rsidR="009B03A3" w:rsidRDefault="009B03A3" w:rsidP="009B03A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</w:tbl>
    <w:p w14:paraId="4DF0C49C" w14:textId="77777777" w:rsidR="00CF7621" w:rsidRDefault="00CF7621">
      <w:pPr>
        <w:ind w:left="2832" w:firstLine="708"/>
        <w:rPr>
          <w:rFonts w:ascii="Liberation Serif" w:hAnsi="Liberation Serif"/>
        </w:rPr>
      </w:pPr>
    </w:p>
    <w:sectPr w:rsidR="00CF7621" w:rsidSect="007F6F6A">
      <w:pgSz w:w="11906" w:h="16838"/>
      <w:pgMar w:top="851" w:right="567" w:bottom="851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075E" w14:textId="77777777" w:rsidR="001476B3" w:rsidRDefault="001476B3">
      <w:r>
        <w:separator/>
      </w:r>
    </w:p>
  </w:endnote>
  <w:endnote w:type="continuationSeparator" w:id="0">
    <w:p w14:paraId="66A6A1C1" w14:textId="77777777" w:rsidR="001476B3" w:rsidRDefault="0014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23D5" w14:textId="77777777" w:rsidR="001476B3" w:rsidRDefault="001476B3">
      <w:r>
        <w:separator/>
      </w:r>
    </w:p>
  </w:footnote>
  <w:footnote w:type="continuationSeparator" w:id="0">
    <w:p w14:paraId="59D28017" w14:textId="77777777" w:rsidR="001476B3" w:rsidRDefault="0014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9F5"/>
    <w:multiLevelType w:val="hybridMultilevel"/>
    <w:tmpl w:val="B3EE3036"/>
    <w:lvl w:ilvl="0" w:tplc="081EE402">
      <w:start w:val="1"/>
      <w:numFmt w:val="decimal"/>
      <w:lvlText w:val="%1)"/>
      <w:lvlJc w:val="left"/>
      <w:pPr>
        <w:ind w:left="153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BEA548D"/>
    <w:multiLevelType w:val="multilevel"/>
    <w:tmpl w:val="F22AC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6D0CF3"/>
    <w:multiLevelType w:val="multilevel"/>
    <w:tmpl w:val="0A4C4958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1DB56D5C"/>
    <w:multiLevelType w:val="multilevel"/>
    <w:tmpl w:val="5A74800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" w15:restartNumberingAfterBreak="0">
    <w:nsid w:val="20D544F2"/>
    <w:multiLevelType w:val="multilevel"/>
    <w:tmpl w:val="7C38EF08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971" w:hanging="180"/>
      </w:pPr>
    </w:lvl>
  </w:abstractNum>
  <w:abstractNum w:abstractNumId="5" w15:restartNumberingAfterBreak="0">
    <w:nsid w:val="22C34491"/>
    <w:multiLevelType w:val="multilevel"/>
    <w:tmpl w:val="619C266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72AE4626"/>
    <w:multiLevelType w:val="multilevel"/>
    <w:tmpl w:val="A56E0E4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7" w15:restartNumberingAfterBreak="0">
    <w:nsid w:val="7D975C32"/>
    <w:multiLevelType w:val="multilevel"/>
    <w:tmpl w:val="57AA68A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87C"/>
    <w:rsid w:val="00007D70"/>
    <w:rsid w:val="00030770"/>
    <w:rsid w:val="00040C5B"/>
    <w:rsid w:val="000F5839"/>
    <w:rsid w:val="00132DA9"/>
    <w:rsid w:val="001476B3"/>
    <w:rsid w:val="00165EA3"/>
    <w:rsid w:val="00221BFA"/>
    <w:rsid w:val="00345292"/>
    <w:rsid w:val="0041143C"/>
    <w:rsid w:val="005C1C7C"/>
    <w:rsid w:val="005C78CD"/>
    <w:rsid w:val="006247E5"/>
    <w:rsid w:val="006309AB"/>
    <w:rsid w:val="007374C2"/>
    <w:rsid w:val="007963EC"/>
    <w:rsid w:val="007F6F6A"/>
    <w:rsid w:val="009B03A3"/>
    <w:rsid w:val="009B5C08"/>
    <w:rsid w:val="00AE682C"/>
    <w:rsid w:val="00AF32B4"/>
    <w:rsid w:val="00B458B4"/>
    <w:rsid w:val="00BD0F7D"/>
    <w:rsid w:val="00C656EC"/>
    <w:rsid w:val="00CD3435"/>
    <w:rsid w:val="00CF2F50"/>
    <w:rsid w:val="00CF4D61"/>
    <w:rsid w:val="00CF7621"/>
    <w:rsid w:val="00D418BA"/>
    <w:rsid w:val="00D84B36"/>
    <w:rsid w:val="00DE587C"/>
    <w:rsid w:val="00E04B4D"/>
    <w:rsid w:val="00E3494E"/>
    <w:rsid w:val="00E67661"/>
    <w:rsid w:val="00E84C32"/>
    <w:rsid w:val="00F4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4E3D"/>
  <w15:docId w15:val="{E1621383-02B9-4EC1-A0D8-26EA8BC7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7DA"/>
    <w:rPr>
      <w:sz w:val="24"/>
      <w:szCs w:val="24"/>
    </w:rPr>
  </w:style>
  <w:style w:type="paragraph" w:styleId="5">
    <w:name w:val="heading 5"/>
    <w:basedOn w:val="a"/>
    <w:next w:val="a"/>
    <w:qFormat/>
    <w:rsid w:val="007A14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3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943475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BA2EF1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BA2EF1"/>
    <w:rPr>
      <w:sz w:val="24"/>
      <w:szCs w:val="24"/>
    </w:rPr>
  </w:style>
  <w:style w:type="character" w:styleId="a6">
    <w:name w:val="Placeholder Text"/>
    <w:basedOn w:val="a0"/>
    <w:uiPriority w:val="99"/>
    <w:semiHidden/>
    <w:qFormat/>
    <w:rsid w:val="00150802"/>
    <w:rPr>
      <w:color w:val="808080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Balloon Text"/>
    <w:basedOn w:val="a"/>
    <w:semiHidden/>
    <w:qFormat/>
    <w:rsid w:val="00882C35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BA2EF1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BA2EF1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41107B"/>
    <w:pPr>
      <w:ind w:left="720"/>
      <w:contextualSpacing/>
    </w:pPr>
  </w:style>
  <w:style w:type="paragraph" w:customStyle="1" w:styleId="ConsPlusTitle">
    <w:name w:val="ConsPlusTitle"/>
    <w:qFormat/>
    <w:rsid w:val="005F6F06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styleId="af1">
    <w:name w:val="Normal (Web)"/>
    <w:basedOn w:val="a"/>
    <w:uiPriority w:val="99"/>
    <w:semiHidden/>
    <w:unhideWhenUsed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western">
    <w:name w:val="western"/>
    <w:basedOn w:val="a"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4E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1&amp;n=378360&amp;dst=1000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026E9684E286A9CAEEB209393D0D133122CF42E5D1A45AB582D0C809C9B53EC50F24568684278D4E79138F31BC99091DD1AE788AE9r03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1C72-CC29-46D6-9A88-A52ED645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4947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Pronina</cp:lastModifiedBy>
  <cp:revision>195</cp:revision>
  <cp:lastPrinted>2024-07-22T08:27:00Z</cp:lastPrinted>
  <dcterms:created xsi:type="dcterms:W3CDTF">2020-02-27T08:48:00Z</dcterms:created>
  <dcterms:modified xsi:type="dcterms:W3CDTF">2025-02-12T05:35:00Z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